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545EE" w14:textId="77777777" w:rsidR="00EE697B" w:rsidRPr="005C4D6E" w:rsidRDefault="00EE697B" w:rsidP="00EE697B">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rPr>
      </w:pPr>
      <w:r w:rsidRPr="005C4D6E">
        <w:rPr>
          <w:rFonts w:ascii="Arial Narrow" w:eastAsia="Times New Roman" w:hAnsi="Arial Narrow" w:cs="Arial"/>
          <w:b/>
          <w:sz w:val="24"/>
          <w:szCs w:val="24"/>
          <w:lang w:val="es-GT"/>
        </w:rPr>
        <w:t xml:space="preserve">EL COMITÉ DE NORMAS DEL BANCO CENTRAL DE RESERVA DE EL SALVADOR, </w:t>
      </w:r>
    </w:p>
    <w:p w14:paraId="5818893C" w14:textId="77777777" w:rsidR="00EE697B" w:rsidRPr="005C4D6E" w:rsidRDefault="00EE697B" w:rsidP="00EE697B">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rPr>
      </w:pPr>
    </w:p>
    <w:p w14:paraId="4055B177" w14:textId="77777777" w:rsidR="00EE697B" w:rsidRPr="005C4D6E" w:rsidRDefault="00EE697B" w:rsidP="00EE697B">
      <w:pPr>
        <w:widowControl w:val="0"/>
        <w:spacing w:after="0" w:line="240" w:lineRule="auto"/>
        <w:ind w:left="709" w:hanging="709"/>
        <w:jc w:val="both"/>
        <w:rPr>
          <w:rFonts w:ascii="Arial Narrow" w:hAnsi="Arial Narrow" w:cs="Arial"/>
          <w:b/>
          <w:sz w:val="24"/>
          <w:szCs w:val="24"/>
        </w:rPr>
      </w:pPr>
      <w:r w:rsidRPr="005C4D6E">
        <w:rPr>
          <w:rFonts w:ascii="Arial Narrow" w:hAnsi="Arial Narrow" w:cs="Arial"/>
          <w:b/>
          <w:sz w:val="24"/>
          <w:szCs w:val="24"/>
        </w:rPr>
        <w:t>CONSIDERANDO:</w:t>
      </w:r>
    </w:p>
    <w:p w14:paraId="5ED7CA2B" w14:textId="77777777" w:rsidR="00724C3D" w:rsidRPr="005C4D6E"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lang w:val="es-MX"/>
        </w:rPr>
      </w:pPr>
    </w:p>
    <w:p w14:paraId="27CBDADF" w14:textId="77777777" w:rsidR="002C51E6" w:rsidRDefault="002C51E6" w:rsidP="002C51E6">
      <w:pPr>
        <w:keepNext/>
        <w:keepLines/>
        <w:numPr>
          <w:ilvl w:val="0"/>
          <w:numId w:val="45"/>
        </w:numPr>
        <w:spacing w:after="0" w:line="240" w:lineRule="auto"/>
        <w:ind w:left="425" w:hanging="425"/>
        <w:contextualSpacing/>
        <w:jc w:val="both"/>
        <w:rPr>
          <w:rFonts w:ascii="Arial Narrow" w:eastAsia="Times New Roman" w:hAnsi="Arial Narrow" w:cs="Arial"/>
          <w:caps/>
          <w:sz w:val="24"/>
          <w:szCs w:val="24"/>
          <w:lang w:val="es-MX" w:eastAsia="en-US"/>
        </w:rPr>
      </w:pPr>
      <w:r>
        <w:rPr>
          <w:rFonts w:ascii="Arial Narrow" w:hAnsi="Arial Narrow"/>
          <w:sz w:val="24"/>
          <w:szCs w:val="24"/>
        </w:rPr>
        <w:t>Que mediante Decreto Legislativo No. 787, de fecha 28 de septiembre de 2017, publicado en Diario Oficial No. 180, Tomo No. 416 de la misma fecha, se decretaron las Reformas a la Ley del Sistema de Ahorro para Pensiones, incorporando en el título I, un capítulo XIII denominado “De los Fondos de Ahorro Previsional Voluntario”.</w:t>
      </w:r>
    </w:p>
    <w:p w14:paraId="52985E93" w14:textId="77777777" w:rsidR="002C51E6" w:rsidRDefault="002C51E6" w:rsidP="002C51E6">
      <w:pPr>
        <w:keepNext/>
        <w:keepLines/>
        <w:ind w:left="425"/>
        <w:contextualSpacing/>
        <w:jc w:val="both"/>
        <w:rPr>
          <w:rFonts w:ascii="Arial Narrow" w:hAnsi="Arial Narrow" w:cs="Arial"/>
          <w:caps/>
          <w:sz w:val="24"/>
          <w:szCs w:val="24"/>
        </w:rPr>
      </w:pPr>
    </w:p>
    <w:p w14:paraId="3A7104C5" w14:textId="64FACAA6" w:rsidR="002C51E6" w:rsidRPr="002C51E6" w:rsidRDefault="002C51E6" w:rsidP="002C51E6">
      <w:pPr>
        <w:keepNext/>
        <w:keepLines/>
        <w:numPr>
          <w:ilvl w:val="0"/>
          <w:numId w:val="45"/>
        </w:numPr>
        <w:spacing w:after="0" w:line="240" w:lineRule="auto"/>
        <w:ind w:left="425" w:hanging="425"/>
        <w:contextualSpacing/>
        <w:jc w:val="both"/>
        <w:rPr>
          <w:rFonts w:ascii="Arial Narrow" w:hAnsi="Arial Narrow"/>
          <w:sz w:val="24"/>
          <w:szCs w:val="24"/>
        </w:rPr>
      </w:pPr>
      <w:r>
        <w:rPr>
          <w:rFonts w:ascii="Arial Narrow" w:hAnsi="Arial Narrow"/>
          <w:sz w:val="24"/>
          <w:szCs w:val="24"/>
        </w:rPr>
        <w:t xml:space="preserve">Que el artículo </w:t>
      </w:r>
      <w:r w:rsidRPr="002C51E6">
        <w:rPr>
          <w:rFonts w:ascii="Arial Narrow" w:hAnsi="Arial Narrow"/>
          <w:sz w:val="24"/>
          <w:szCs w:val="24"/>
        </w:rPr>
        <w:t>149-A de la Ley del Sistema de Ahorro para Pensiones establece que los Fondos de Ahorro Previsional Voluntario podrán ser ofrecidos por instituciones financieras supervisadas, de acuerdo a las regulaciones que les son aplicables y se regirán por lo dispuesto en capítulo XIII de dicha Ley y en su caso por la Ley de Fondos de Inversión</w:t>
      </w:r>
      <w:r w:rsidR="00B774AA">
        <w:rPr>
          <w:rFonts w:ascii="Arial Narrow" w:hAnsi="Arial Narrow"/>
          <w:sz w:val="24"/>
          <w:szCs w:val="24"/>
        </w:rPr>
        <w:t>.</w:t>
      </w:r>
    </w:p>
    <w:p w14:paraId="508C3778" w14:textId="77777777" w:rsidR="002C51E6" w:rsidRPr="002C51E6" w:rsidRDefault="002C51E6" w:rsidP="002C51E6">
      <w:pPr>
        <w:keepNext/>
        <w:keepLines/>
        <w:spacing w:after="0" w:line="240" w:lineRule="auto"/>
        <w:ind w:left="425"/>
        <w:contextualSpacing/>
        <w:jc w:val="both"/>
        <w:rPr>
          <w:rFonts w:ascii="Arial Narrow" w:hAnsi="Arial Narrow"/>
          <w:sz w:val="24"/>
          <w:szCs w:val="24"/>
        </w:rPr>
      </w:pPr>
    </w:p>
    <w:p w14:paraId="14EC3FE0" w14:textId="77777777" w:rsidR="00EE697B" w:rsidRPr="002C51E6"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C51E6">
        <w:rPr>
          <w:rFonts w:ascii="Arial Narrow" w:hAnsi="Arial Narrow"/>
          <w:sz w:val="24"/>
          <w:szCs w:val="24"/>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465B2321" w14:textId="77777777" w:rsidR="00EE697B" w:rsidRPr="002C51E6" w:rsidRDefault="00EE697B" w:rsidP="002C51E6">
      <w:pPr>
        <w:keepNext/>
        <w:keepLines/>
        <w:spacing w:after="0" w:line="240" w:lineRule="auto"/>
        <w:ind w:left="425"/>
        <w:contextualSpacing/>
        <w:jc w:val="both"/>
        <w:rPr>
          <w:rFonts w:ascii="Arial Narrow" w:hAnsi="Arial Narrow"/>
          <w:sz w:val="24"/>
          <w:szCs w:val="24"/>
        </w:rPr>
      </w:pPr>
    </w:p>
    <w:p w14:paraId="315F9004" w14:textId="77777777" w:rsidR="00EE697B" w:rsidRPr="002C51E6"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C51E6">
        <w:rPr>
          <w:rFonts w:ascii="Arial Narrow" w:hAnsi="Arial Narrow"/>
          <w:sz w:val="24"/>
          <w:szCs w:val="24"/>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3A24B9ED" w14:textId="77777777" w:rsidR="00EE697B" w:rsidRPr="002C51E6" w:rsidRDefault="00EE697B" w:rsidP="002C51E6">
      <w:pPr>
        <w:keepNext/>
        <w:keepLines/>
        <w:spacing w:after="0" w:line="240" w:lineRule="auto"/>
        <w:ind w:left="425"/>
        <w:contextualSpacing/>
        <w:jc w:val="both"/>
        <w:rPr>
          <w:rFonts w:ascii="Arial Narrow" w:hAnsi="Arial Narrow"/>
          <w:sz w:val="24"/>
          <w:szCs w:val="24"/>
        </w:rPr>
      </w:pPr>
    </w:p>
    <w:p w14:paraId="2DFD9616" w14:textId="77777777" w:rsidR="00EE697B" w:rsidRPr="002C51E6"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C51E6">
        <w:rPr>
          <w:rFonts w:ascii="Arial Narrow" w:hAnsi="Arial Narrow"/>
          <w:sz w:val="24"/>
          <w:szCs w:val="24"/>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74738D6D" w14:textId="77777777" w:rsidR="00EE697B" w:rsidRPr="002C51E6" w:rsidRDefault="00EE697B" w:rsidP="002C51E6">
      <w:pPr>
        <w:keepNext/>
        <w:keepLines/>
        <w:spacing w:after="0" w:line="240" w:lineRule="auto"/>
        <w:ind w:left="425"/>
        <w:contextualSpacing/>
        <w:jc w:val="both"/>
        <w:rPr>
          <w:rFonts w:ascii="Arial Narrow" w:hAnsi="Arial Narrow"/>
          <w:sz w:val="24"/>
          <w:szCs w:val="24"/>
        </w:rPr>
      </w:pPr>
    </w:p>
    <w:p w14:paraId="10057AB9" w14:textId="77777777" w:rsidR="00EE697B" w:rsidRPr="002C51E6" w:rsidRDefault="00EE697B" w:rsidP="002C51E6">
      <w:pPr>
        <w:keepNext/>
        <w:keepLines/>
        <w:numPr>
          <w:ilvl w:val="0"/>
          <w:numId w:val="45"/>
        </w:numPr>
        <w:spacing w:after="0" w:line="240" w:lineRule="auto"/>
        <w:ind w:left="425" w:hanging="425"/>
        <w:contextualSpacing/>
        <w:jc w:val="both"/>
        <w:rPr>
          <w:rFonts w:ascii="Arial Narrow" w:hAnsi="Arial Narrow"/>
          <w:sz w:val="24"/>
          <w:szCs w:val="24"/>
        </w:rPr>
      </w:pPr>
      <w:r w:rsidRPr="002C51E6">
        <w:rPr>
          <w:rFonts w:ascii="Arial Narrow" w:hAnsi="Arial Narrow"/>
          <w:sz w:val="24"/>
          <w:szCs w:val="24"/>
        </w:rPr>
        <w:t xml:space="preserve">Que las mejores prácticas internacionales establecen la necesidad de la divulgación integral de cualquier información al mercado para las decisiones de los inversionistas como una forma importante de garantizar la protección de sus derechos, de modo que el inversionista tiene mayor capacidad de evaluar los riesgos asociados, los frutos potenciales de sus inversiones y proteger así sus propios intereses. </w:t>
      </w:r>
    </w:p>
    <w:p w14:paraId="3D41C2E1" w14:textId="77777777" w:rsidR="00EE697B" w:rsidRPr="005C4D6E" w:rsidRDefault="00EE697B" w:rsidP="00EE697B">
      <w:pPr>
        <w:widowControl w:val="0"/>
        <w:spacing w:after="0" w:line="240" w:lineRule="auto"/>
        <w:jc w:val="both"/>
        <w:rPr>
          <w:rFonts w:ascii="Arial Narrow" w:hAnsi="Arial Narrow" w:cs="Arial"/>
          <w:sz w:val="24"/>
          <w:szCs w:val="24"/>
        </w:rPr>
      </w:pPr>
    </w:p>
    <w:p w14:paraId="1EDE0A02" w14:textId="77777777" w:rsidR="00EE697B" w:rsidRPr="005C4D6E" w:rsidRDefault="00EE697B" w:rsidP="00EE697B">
      <w:pPr>
        <w:widowControl w:val="0"/>
        <w:spacing w:after="0" w:line="240" w:lineRule="auto"/>
        <w:jc w:val="both"/>
        <w:rPr>
          <w:rFonts w:ascii="Arial Narrow" w:eastAsia="Arial Narrow" w:hAnsi="Arial Narrow" w:cs="Arial"/>
          <w:b/>
          <w:bCs/>
          <w:spacing w:val="-1"/>
          <w:sz w:val="24"/>
          <w:szCs w:val="24"/>
        </w:rPr>
      </w:pPr>
      <w:r w:rsidRPr="005C4D6E">
        <w:rPr>
          <w:rFonts w:ascii="Arial Narrow" w:eastAsia="Arial Narrow" w:hAnsi="Arial Narrow" w:cs="Arial"/>
          <w:b/>
          <w:bCs/>
          <w:spacing w:val="-1"/>
          <w:sz w:val="24"/>
          <w:szCs w:val="24"/>
        </w:rPr>
        <w:t>POR TANTO,</w:t>
      </w:r>
    </w:p>
    <w:p w14:paraId="4732A127" w14:textId="77777777" w:rsidR="00EE697B" w:rsidRPr="005C4D6E" w:rsidRDefault="00EE697B" w:rsidP="00EE697B">
      <w:pPr>
        <w:widowControl w:val="0"/>
        <w:spacing w:after="0" w:line="240" w:lineRule="auto"/>
        <w:jc w:val="both"/>
        <w:rPr>
          <w:rFonts w:ascii="Arial Narrow" w:hAnsi="Arial Narrow" w:cs="Arial"/>
          <w:sz w:val="24"/>
          <w:szCs w:val="24"/>
        </w:rPr>
      </w:pPr>
    </w:p>
    <w:p w14:paraId="7C5D385F" w14:textId="77777777" w:rsidR="00EE697B" w:rsidRPr="005C4D6E" w:rsidRDefault="00EE697B" w:rsidP="00EE697B">
      <w:pPr>
        <w:widowControl w:val="0"/>
        <w:spacing w:after="0" w:line="240" w:lineRule="auto"/>
        <w:jc w:val="both"/>
        <w:rPr>
          <w:rFonts w:ascii="Arial Narrow" w:hAnsi="Arial Narrow" w:cs="Arial"/>
          <w:sz w:val="24"/>
          <w:szCs w:val="24"/>
        </w:rPr>
      </w:pPr>
      <w:proofErr w:type="gramStart"/>
      <w:r w:rsidRPr="005C4D6E">
        <w:rPr>
          <w:rFonts w:ascii="Arial Narrow" w:hAnsi="Arial Narrow" w:cs="Arial"/>
          <w:sz w:val="24"/>
          <w:szCs w:val="24"/>
        </w:rPr>
        <w:t>en</w:t>
      </w:r>
      <w:proofErr w:type="gramEnd"/>
      <w:r w:rsidRPr="005C4D6E">
        <w:rPr>
          <w:rFonts w:ascii="Arial Narrow" w:hAnsi="Arial Narrow" w:cs="Arial"/>
          <w:sz w:val="24"/>
          <w:szCs w:val="24"/>
        </w:rPr>
        <w:t xml:space="preserve"> virtud de las facultades normativas que le confiere el artículo 99 de la Ley de Supervisión y Regulación del Sistema Financiero,</w:t>
      </w:r>
    </w:p>
    <w:p w14:paraId="1F48813C" w14:textId="77777777" w:rsidR="00EE697B" w:rsidRPr="005C4D6E" w:rsidRDefault="00EE697B" w:rsidP="00EE697B">
      <w:pPr>
        <w:keepNext/>
        <w:keepLines/>
        <w:widowControl w:val="0"/>
        <w:spacing w:after="0" w:line="240" w:lineRule="auto"/>
        <w:jc w:val="both"/>
        <w:rPr>
          <w:rFonts w:ascii="Arial Narrow" w:hAnsi="Arial Narrow" w:cs="Arial"/>
          <w:b/>
          <w:sz w:val="24"/>
          <w:szCs w:val="24"/>
        </w:rPr>
      </w:pPr>
    </w:p>
    <w:p w14:paraId="3B92A3DA" w14:textId="77777777" w:rsidR="00EE697B" w:rsidRPr="005C4D6E" w:rsidRDefault="00EE697B" w:rsidP="00B774AA">
      <w:pPr>
        <w:widowControl w:val="0"/>
        <w:spacing w:after="0" w:line="240" w:lineRule="auto"/>
        <w:jc w:val="both"/>
        <w:rPr>
          <w:rFonts w:ascii="Arial Narrow" w:hAnsi="Arial Narrow" w:cs="Arial"/>
          <w:sz w:val="24"/>
          <w:szCs w:val="24"/>
        </w:rPr>
      </w:pPr>
      <w:r w:rsidRPr="005C4D6E">
        <w:rPr>
          <w:rFonts w:ascii="Arial Narrow" w:hAnsi="Arial Narrow" w:cs="Arial"/>
          <w:b/>
          <w:sz w:val="24"/>
          <w:szCs w:val="24"/>
        </w:rPr>
        <w:t>ACUERDA,</w:t>
      </w:r>
      <w:r w:rsidRPr="005C4D6E">
        <w:rPr>
          <w:rFonts w:ascii="Arial Narrow" w:hAnsi="Arial Narrow" w:cs="Arial"/>
          <w:sz w:val="24"/>
          <w:szCs w:val="24"/>
        </w:rPr>
        <w:t xml:space="preserve"> emitir las siguientes:</w:t>
      </w:r>
    </w:p>
    <w:p w14:paraId="4BDA1BA8" w14:textId="1B0D054C" w:rsidR="00B774AA" w:rsidRDefault="00B774AA" w:rsidP="00B774AA">
      <w:pPr>
        <w:widowControl w:val="0"/>
        <w:spacing w:after="0" w:line="240" w:lineRule="auto"/>
        <w:ind w:left="284"/>
        <w:contextualSpacing/>
        <w:jc w:val="center"/>
        <w:rPr>
          <w:rFonts w:ascii="Arial Narrow" w:hAnsi="Arial Narrow" w:cs="Arial"/>
          <w:b/>
          <w:sz w:val="24"/>
          <w:szCs w:val="24"/>
        </w:rPr>
      </w:pPr>
    </w:p>
    <w:p w14:paraId="18694F1F" w14:textId="77777777" w:rsidR="00B774AA" w:rsidRDefault="00B774AA" w:rsidP="00B774AA">
      <w:pPr>
        <w:widowControl w:val="0"/>
        <w:spacing w:after="0" w:line="240" w:lineRule="auto"/>
        <w:ind w:left="284"/>
        <w:contextualSpacing/>
        <w:jc w:val="center"/>
        <w:rPr>
          <w:rFonts w:ascii="Arial Narrow" w:hAnsi="Arial Narrow" w:cs="Arial"/>
          <w:b/>
          <w:sz w:val="24"/>
          <w:szCs w:val="24"/>
        </w:rPr>
      </w:pPr>
    </w:p>
    <w:p w14:paraId="49CB9544" w14:textId="77777777" w:rsidR="00B774AA" w:rsidRDefault="00B774AA" w:rsidP="00B774AA">
      <w:pPr>
        <w:widowControl w:val="0"/>
        <w:spacing w:after="0" w:line="240" w:lineRule="auto"/>
        <w:ind w:left="284"/>
        <w:contextualSpacing/>
        <w:jc w:val="center"/>
        <w:rPr>
          <w:rFonts w:ascii="Arial Narrow" w:hAnsi="Arial Narrow" w:cs="Arial"/>
          <w:b/>
          <w:sz w:val="24"/>
          <w:szCs w:val="24"/>
        </w:rPr>
      </w:pPr>
    </w:p>
    <w:p w14:paraId="62611058" w14:textId="3A71F991" w:rsidR="00EE697B" w:rsidRPr="005C4D6E" w:rsidRDefault="00EE697B" w:rsidP="00B774AA">
      <w:pPr>
        <w:widowControl w:val="0"/>
        <w:spacing w:after="0" w:line="240" w:lineRule="auto"/>
        <w:ind w:left="284"/>
        <w:contextualSpacing/>
        <w:jc w:val="center"/>
        <w:rPr>
          <w:rFonts w:ascii="Arial Narrow" w:hAnsi="Arial Narrow" w:cs="Arial"/>
          <w:b/>
          <w:sz w:val="24"/>
          <w:szCs w:val="24"/>
        </w:rPr>
      </w:pPr>
      <w:r w:rsidRPr="005C4D6E">
        <w:rPr>
          <w:rFonts w:ascii="Arial Narrow" w:hAnsi="Arial Narrow" w:cs="Arial"/>
          <w:b/>
          <w:sz w:val="24"/>
          <w:szCs w:val="24"/>
        </w:rPr>
        <w:lastRenderedPageBreak/>
        <w:t>NORMAS TÉCNICAS</w:t>
      </w:r>
      <w:r w:rsidRPr="005C4D6E" w:rsidDel="00F420EE">
        <w:rPr>
          <w:rFonts w:ascii="Arial Narrow" w:hAnsi="Arial Narrow" w:cs="Arial"/>
          <w:b/>
          <w:sz w:val="24"/>
          <w:szCs w:val="24"/>
        </w:rPr>
        <w:t xml:space="preserve"> </w:t>
      </w:r>
      <w:r w:rsidRPr="005C4D6E">
        <w:rPr>
          <w:rFonts w:ascii="Arial Narrow" w:hAnsi="Arial Narrow"/>
          <w:b/>
          <w:sz w:val="24"/>
        </w:rPr>
        <w:t xml:space="preserve">PARA LA REMISIÓN </w:t>
      </w:r>
      <w:r w:rsidRPr="005C4D6E">
        <w:rPr>
          <w:rFonts w:ascii="Arial Narrow" w:hAnsi="Arial Narrow" w:cs="Arial"/>
          <w:b/>
          <w:sz w:val="24"/>
          <w:szCs w:val="24"/>
        </w:rPr>
        <w:t>Y DIVULGACIÓN DE INFORMACIÓN DE LOS FONDOS DE AHORRO PREVISIONAL VOLUNTARIO</w:t>
      </w:r>
    </w:p>
    <w:p w14:paraId="011E6E99" w14:textId="77777777" w:rsidR="00B774AA" w:rsidRDefault="00B774AA" w:rsidP="00EE697B">
      <w:pPr>
        <w:widowControl w:val="0"/>
        <w:tabs>
          <w:tab w:val="left" w:pos="567"/>
        </w:tabs>
        <w:spacing w:after="0" w:line="240" w:lineRule="auto"/>
        <w:jc w:val="center"/>
        <w:rPr>
          <w:rFonts w:ascii="Arial Narrow" w:hAnsi="Arial Narrow" w:cs="Arial"/>
          <w:b/>
          <w:sz w:val="24"/>
          <w:szCs w:val="24"/>
        </w:rPr>
      </w:pPr>
    </w:p>
    <w:p w14:paraId="2156D7D8" w14:textId="77777777" w:rsidR="00EE697B" w:rsidRPr="005C4D6E" w:rsidRDefault="00EE697B" w:rsidP="00EE697B">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CAPÍTULO I</w:t>
      </w:r>
    </w:p>
    <w:p w14:paraId="1BA343A6" w14:textId="77777777" w:rsidR="00EE697B" w:rsidRPr="005C4D6E" w:rsidRDefault="00EE697B" w:rsidP="00EE697B">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OBJETO, SUJETOS Y TÉRMINOS</w:t>
      </w:r>
    </w:p>
    <w:p w14:paraId="185F0FA9" w14:textId="77777777" w:rsidR="00724C3D" w:rsidRPr="005C4D6E" w:rsidRDefault="00724C3D" w:rsidP="00724C3D">
      <w:pPr>
        <w:pStyle w:val="Prrafodelista"/>
        <w:tabs>
          <w:tab w:val="left" w:pos="-720"/>
          <w:tab w:val="left" w:pos="0"/>
          <w:tab w:val="left" w:pos="851"/>
        </w:tabs>
        <w:suppressAutoHyphens/>
        <w:autoSpaceDE w:val="0"/>
        <w:autoSpaceDN w:val="0"/>
        <w:adjustRightInd w:val="0"/>
        <w:spacing w:after="0" w:line="240" w:lineRule="auto"/>
        <w:contextualSpacing w:val="0"/>
        <w:jc w:val="center"/>
        <w:rPr>
          <w:rFonts w:ascii="Arial Narrow" w:hAnsi="Arial Narrow"/>
          <w:b/>
          <w:spacing w:val="-3"/>
          <w:sz w:val="24"/>
          <w:szCs w:val="24"/>
          <w:lang w:val="es-MX"/>
        </w:rPr>
      </w:pPr>
    </w:p>
    <w:p w14:paraId="316DFD75" w14:textId="77777777" w:rsidR="00A33054" w:rsidRPr="005C4D6E" w:rsidRDefault="00A33054" w:rsidP="00A33054">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Objeto </w:t>
      </w:r>
    </w:p>
    <w:p w14:paraId="63A13397" w14:textId="415AB1C4" w:rsidR="00A33054" w:rsidRPr="005C4D6E" w:rsidRDefault="00CA72CE" w:rsidP="00A33054">
      <w:pPr>
        <w:widowControl w:val="0"/>
        <w:numPr>
          <w:ilvl w:val="0"/>
          <w:numId w:val="22"/>
        </w:numPr>
        <w:tabs>
          <w:tab w:val="clear" w:pos="139"/>
          <w:tab w:val="left" w:pos="709"/>
        </w:tabs>
        <w:spacing w:after="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Las presentes Normas</w:t>
      </w:r>
      <w:r w:rsidR="00A33054" w:rsidRPr="005C4D6E">
        <w:rPr>
          <w:rFonts w:ascii="Arial Narrow" w:hAnsi="Arial Narrow" w:cs="Arial"/>
          <w:sz w:val="24"/>
          <w:szCs w:val="24"/>
        </w:rPr>
        <w:t xml:space="preserve"> tienen como objeto regular la remisión y divulgación de información </w:t>
      </w:r>
      <w:r w:rsidR="00A33054" w:rsidRPr="005C4D6E">
        <w:rPr>
          <w:rFonts w:ascii="Arial Narrow" w:hAnsi="Arial Narrow"/>
          <w:sz w:val="24"/>
        </w:rPr>
        <w:t xml:space="preserve">a los </w:t>
      </w:r>
      <w:r w:rsidR="00744153" w:rsidRPr="005C4D6E">
        <w:rPr>
          <w:rFonts w:ascii="Arial Narrow" w:hAnsi="Arial Narrow"/>
          <w:sz w:val="24"/>
        </w:rPr>
        <w:t>participantes</w:t>
      </w:r>
      <w:r w:rsidR="00A33054" w:rsidRPr="005C4D6E">
        <w:rPr>
          <w:rFonts w:ascii="Arial Narrow" w:hAnsi="Arial Narrow"/>
          <w:sz w:val="24"/>
        </w:rPr>
        <w:t xml:space="preserve"> </w:t>
      </w:r>
      <w:r w:rsidR="00787990" w:rsidRPr="005C4D6E">
        <w:rPr>
          <w:rFonts w:ascii="Arial Narrow" w:hAnsi="Arial Narrow"/>
          <w:sz w:val="24"/>
        </w:rPr>
        <w:t xml:space="preserve">que poseen cuentas de Fondos de Ahorro Previsional Voluntario </w:t>
      </w:r>
      <w:r w:rsidR="00A33054" w:rsidRPr="005C4D6E">
        <w:rPr>
          <w:rFonts w:ascii="Arial Narrow" w:hAnsi="Arial Narrow"/>
          <w:sz w:val="24"/>
        </w:rPr>
        <w:t xml:space="preserve">y a la </w:t>
      </w:r>
      <w:r w:rsidR="00A33054" w:rsidRPr="005C4D6E">
        <w:rPr>
          <w:rFonts w:ascii="Arial Narrow" w:hAnsi="Arial Narrow" w:cs="Arial"/>
          <w:sz w:val="24"/>
          <w:szCs w:val="24"/>
        </w:rPr>
        <w:t xml:space="preserve">Superintendencia del Sistema Financiero, por parte de </w:t>
      </w:r>
      <w:r w:rsidR="00787990" w:rsidRPr="005C4D6E">
        <w:rPr>
          <w:rFonts w:ascii="Arial Narrow" w:hAnsi="Arial Narrow" w:cs="Arial"/>
          <w:sz w:val="24"/>
          <w:szCs w:val="24"/>
        </w:rPr>
        <w:t xml:space="preserve">los </w:t>
      </w:r>
      <w:r w:rsidR="00ED0C26" w:rsidRPr="005C4D6E">
        <w:rPr>
          <w:rFonts w:ascii="Arial Narrow" w:hAnsi="Arial Narrow" w:cs="Arial"/>
          <w:sz w:val="24"/>
          <w:szCs w:val="24"/>
        </w:rPr>
        <w:t>sujetos obligados de las p</w:t>
      </w:r>
      <w:r w:rsidR="00787990" w:rsidRPr="005C4D6E">
        <w:rPr>
          <w:rFonts w:ascii="Arial Narrow" w:hAnsi="Arial Narrow" w:cs="Arial"/>
          <w:sz w:val="24"/>
          <w:szCs w:val="24"/>
        </w:rPr>
        <w:t xml:space="preserve">resentes Normas, </w:t>
      </w:r>
      <w:r w:rsidR="00A33054" w:rsidRPr="005C4D6E">
        <w:rPr>
          <w:rFonts w:ascii="Arial Narrow" w:hAnsi="Arial Narrow" w:cs="Arial"/>
          <w:sz w:val="24"/>
          <w:szCs w:val="24"/>
        </w:rPr>
        <w:t xml:space="preserve">con relación a la información esencial o hechos relevantes e información relativa a los Fondos </w:t>
      </w:r>
      <w:r w:rsidR="00285F6A" w:rsidRPr="005C4D6E">
        <w:rPr>
          <w:rFonts w:ascii="Arial Narrow" w:hAnsi="Arial Narrow" w:cs="Arial"/>
          <w:sz w:val="24"/>
          <w:szCs w:val="24"/>
        </w:rPr>
        <w:t xml:space="preserve">de Ahorro Previsional Voluntario </w:t>
      </w:r>
      <w:r w:rsidR="00A33054" w:rsidRPr="005C4D6E">
        <w:rPr>
          <w:rFonts w:ascii="Arial Narrow" w:hAnsi="Arial Narrow" w:cs="Arial"/>
          <w:sz w:val="24"/>
          <w:szCs w:val="24"/>
        </w:rPr>
        <w:t xml:space="preserve">que </w:t>
      </w:r>
      <w:r w:rsidR="00A33054" w:rsidRPr="005C4D6E">
        <w:rPr>
          <w:rFonts w:ascii="Arial Narrow" w:hAnsi="Arial Narrow"/>
          <w:sz w:val="24"/>
        </w:rPr>
        <w:t xml:space="preserve">administran, así como la divulgación de información esencial o hechos relevantes que afecten la situación jurídica, económica y financiera </w:t>
      </w:r>
      <w:r w:rsidR="00285F6A" w:rsidRPr="005C4D6E">
        <w:rPr>
          <w:rFonts w:ascii="Arial Narrow" w:hAnsi="Arial Narrow"/>
          <w:sz w:val="24"/>
        </w:rPr>
        <w:t xml:space="preserve">de las referidas Instituciones y </w:t>
      </w:r>
      <w:r w:rsidR="00A33054" w:rsidRPr="005C4D6E">
        <w:rPr>
          <w:rFonts w:ascii="Arial Narrow" w:hAnsi="Arial Narrow"/>
          <w:sz w:val="24"/>
        </w:rPr>
        <w:t>sus Fondos.</w:t>
      </w:r>
      <w:r w:rsidR="00A33054" w:rsidRPr="005C4D6E">
        <w:rPr>
          <w:rFonts w:ascii="Arial Narrow" w:hAnsi="Arial Narrow" w:cs="Arial"/>
          <w:b/>
          <w:sz w:val="24"/>
          <w:szCs w:val="24"/>
        </w:rPr>
        <w:t xml:space="preserve"> </w:t>
      </w:r>
    </w:p>
    <w:p w14:paraId="463571D4" w14:textId="77777777" w:rsidR="00285F6A" w:rsidRPr="005C4D6E" w:rsidRDefault="00285F6A" w:rsidP="00285F6A">
      <w:pPr>
        <w:widowControl w:val="0"/>
        <w:tabs>
          <w:tab w:val="left" w:pos="709"/>
        </w:tabs>
        <w:spacing w:after="0" w:line="240" w:lineRule="auto"/>
        <w:jc w:val="both"/>
        <w:outlineLvl w:val="0"/>
        <w:rPr>
          <w:rFonts w:ascii="Arial Narrow" w:hAnsi="Arial Narrow" w:cs="Arial"/>
          <w:sz w:val="24"/>
          <w:szCs w:val="24"/>
        </w:rPr>
      </w:pPr>
    </w:p>
    <w:p w14:paraId="058F8DA2" w14:textId="77777777" w:rsidR="00A33054" w:rsidRPr="005C4D6E" w:rsidRDefault="00A33054" w:rsidP="00A33054">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Sujetos</w:t>
      </w:r>
    </w:p>
    <w:p w14:paraId="02D11533" w14:textId="23248E2F" w:rsidR="00ED0C26" w:rsidRPr="005C4D6E" w:rsidRDefault="00A33054" w:rsidP="0056703F">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L</w:t>
      </w:r>
      <w:r w:rsidR="00700859" w:rsidRPr="005C4D6E">
        <w:rPr>
          <w:rFonts w:ascii="Arial Narrow" w:hAnsi="Arial Narrow" w:cs="Arial"/>
          <w:sz w:val="24"/>
          <w:szCs w:val="24"/>
        </w:rPr>
        <w:t xml:space="preserve">os sujetos obligados al cumplimiento de las </w:t>
      </w:r>
      <w:r w:rsidRPr="005C4D6E">
        <w:rPr>
          <w:rFonts w:ascii="Arial Narrow" w:hAnsi="Arial Narrow" w:cs="Arial"/>
          <w:sz w:val="24"/>
          <w:szCs w:val="24"/>
        </w:rPr>
        <w:t xml:space="preserve">disposiciones establecidas en </w:t>
      </w:r>
      <w:r w:rsidR="00700859" w:rsidRPr="005C4D6E">
        <w:rPr>
          <w:rFonts w:ascii="Arial Narrow" w:hAnsi="Arial Narrow" w:cs="Arial"/>
          <w:sz w:val="24"/>
          <w:szCs w:val="24"/>
        </w:rPr>
        <w:t>las presentes</w:t>
      </w:r>
      <w:r w:rsidRPr="005C4D6E">
        <w:rPr>
          <w:rFonts w:ascii="Arial Narrow" w:hAnsi="Arial Narrow" w:cs="Arial"/>
          <w:sz w:val="24"/>
          <w:szCs w:val="24"/>
        </w:rPr>
        <w:t xml:space="preserve"> Normas</w:t>
      </w:r>
      <w:r w:rsidR="00ED0C26" w:rsidRPr="005C4D6E">
        <w:rPr>
          <w:rFonts w:ascii="Arial Narrow" w:hAnsi="Arial Narrow" w:cs="Arial"/>
          <w:sz w:val="24"/>
          <w:szCs w:val="24"/>
        </w:rPr>
        <w:t>,</w:t>
      </w:r>
      <w:r w:rsidRPr="005C4D6E">
        <w:rPr>
          <w:rFonts w:ascii="Arial Narrow" w:hAnsi="Arial Narrow" w:cs="Arial"/>
          <w:sz w:val="24"/>
          <w:szCs w:val="24"/>
        </w:rPr>
        <w:t xml:space="preserve"> son </w:t>
      </w:r>
      <w:r w:rsidR="00F96742" w:rsidRPr="005C4D6E">
        <w:rPr>
          <w:rFonts w:ascii="Arial Narrow" w:hAnsi="Arial Narrow" w:cs="Arial"/>
          <w:sz w:val="24"/>
          <w:szCs w:val="24"/>
        </w:rPr>
        <w:t xml:space="preserve">las entidades </w:t>
      </w:r>
      <w:r w:rsidR="00700859" w:rsidRPr="005C4D6E">
        <w:rPr>
          <w:rFonts w:ascii="Arial Narrow" w:hAnsi="Arial Narrow" w:cs="Arial"/>
          <w:sz w:val="24"/>
          <w:szCs w:val="24"/>
        </w:rPr>
        <w:t>autorizadas por la Superint</w:t>
      </w:r>
      <w:r w:rsidR="00ED0C26" w:rsidRPr="005C4D6E">
        <w:rPr>
          <w:rFonts w:ascii="Arial Narrow" w:hAnsi="Arial Narrow" w:cs="Arial"/>
          <w:sz w:val="24"/>
          <w:szCs w:val="24"/>
        </w:rPr>
        <w:t>endencia del Sistema Financiero</w:t>
      </w:r>
      <w:r w:rsidR="00700859" w:rsidRPr="005C4D6E">
        <w:rPr>
          <w:rFonts w:ascii="Arial Narrow" w:hAnsi="Arial Narrow" w:cs="Arial"/>
          <w:sz w:val="24"/>
          <w:szCs w:val="24"/>
        </w:rPr>
        <w:t xml:space="preserve"> para </w:t>
      </w:r>
      <w:r w:rsidR="00ED0C26" w:rsidRPr="005C4D6E">
        <w:rPr>
          <w:rFonts w:ascii="Arial Narrow" w:hAnsi="Arial Narrow" w:cs="Arial"/>
          <w:sz w:val="24"/>
          <w:szCs w:val="24"/>
        </w:rPr>
        <w:t>ofrecer</w:t>
      </w:r>
      <w:r w:rsidR="00CD1AB6" w:rsidRPr="005C4D6E">
        <w:rPr>
          <w:rFonts w:ascii="Arial Narrow" w:hAnsi="Arial Narrow" w:cs="Arial"/>
          <w:sz w:val="24"/>
          <w:szCs w:val="24"/>
        </w:rPr>
        <w:t xml:space="preserve"> </w:t>
      </w:r>
      <w:r w:rsidR="00700859" w:rsidRPr="005C4D6E">
        <w:rPr>
          <w:rFonts w:ascii="Arial Narrow" w:hAnsi="Arial Narrow" w:cs="Arial"/>
          <w:sz w:val="24"/>
          <w:szCs w:val="24"/>
        </w:rPr>
        <w:t>Fondos de Ahorro Previsional Voluntario</w:t>
      </w:r>
      <w:r w:rsidR="00B71753" w:rsidRPr="005C4D6E">
        <w:rPr>
          <w:rFonts w:ascii="Arial Narrow" w:hAnsi="Arial Narrow" w:cs="Arial"/>
          <w:sz w:val="24"/>
          <w:szCs w:val="24"/>
        </w:rPr>
        <w:t>:</w:t>
      </w:r>
    </w:p>
    <w:p w14:paraId="3D2E61E3" w14:textId="77777777" w:rsidR="008D3E73" w:rsidRPr="008D3E73" w:rsidRDefault="008D3E73" w:rsidP="008D3E73">
      <w:pPr>
        <w:pStyle w:val="Prrafodelista"/>
        <w:keepNext/>
        <w:keepLines/>
        <w:numPr>
          <w:ilvl w:val="0"/>
          <w:numId w:val="44"/>
        </w:numPr>
        <w:spacing w:after="0" w:line="240" w:lineRule="auto"/>
        <w:ind w:left="426" w:hanging="426"/>
        <w:jc w:val="both"/>
        <w:rPr>
          <w:rFonts w:ascii="Arial Narrow" w:hAnsi="Arial Narrow"/>
          <w:color w:val="000000" w:themeColor="text1"/>
          <w:sz w:val="24"/>
        </w:rPr>
      </w:pPr>
      <w:r w:rsidRPr="008D3E73">
        <w:rPr>
          <w:rFonts w:ascii="Arial Narrow" w:hAnsi="Arial Narrow"/>
          <w:color w:val="000000" w:themeColor="text1"/>
          <w:sz w:val="24"/>
        </w:rPr>
        <w:t>Bancos regulados por la Ley de Bancos;</w:t>
      </w:r>
    </w:p>
    <w:p w14:paraId="376E092C" w14:textId="77777777" w:rsidR="008D3E73" w:rsidRPr="008D3E73" w:rsidRDefault="008D3E73" w:rsidP="008D3E73">
      <w:pPr>
        <w:pStyle w:val="Prrafodelista"/>
        <w:keepNext/>
        <w:keepLines/>
        <w:numPr>
          <w:ilvl w:val="0"/>
          <w:numId w:val="44"/>
        </w:numPr>
        <w:spacing w:after="0" w:line="240" w:lineRule="auto"/>
        <w:ind w:left="426" w:hanging="426"/>
        <w:jc w:val="both"/>
        <w:rPr>
          <w:rFonts w:ascii="Arial Narrow" w:hAnsi="Arial Narrow"/>
          <w:color w:val="000000" w:themeColor="text1"/>
          <w:sz w:val="24"/>
        </w:rPr>
      </w:pPr>
      <w:r w:rsidRPr="008D3E73">
        <w:rPr>
          <w:rFonts w:ascii="Arial Narrow" w:hAnsi="Arial Narrow"/>
          <w:color w:val="000000" w:themeColor="text1"/>
          <w:sz w:val="24"/>
        </w:rPr>
        <w:t>Bancos Cooperativos regulados por la Ley de Bancos Cooperativos y Sociedades de Ahorro y Crédito;</w:t>
      </w:r>
    </w:p>
    <w:p w14:paraId="1362B04F" w14:textId="77777777" w:rsidR="008D3E73" w:rsidRPr="008D3E73" w:rsidRDefault="008D3E73" w:rsidP="008D3E73">
      <w:pPr>
        <w:pStyle w:val="Prrafodelista"/>
        <w:keepNext/>
        <w:keepLines/>
        <w:numPr>
          <w:ilvl w:val="0"/>
          <w:numId w:val="44"/>
        </w:numPr>
        <w:spacing w:after="0" w:line="240" w:lineRule="auto"/>
        <w:ind w:left="426" w:hanging="426"/>
        <w:jc w:val="both"/>
        <w:rPr>
          <w:rFonts w:ascii="Arial Narrow" w:hAnsi="Arial Narrow"/>
          <w:color w:val="000000" w:themeColor="text1"/>
          <w:sz w:val="24"/>
        </w:rPr>
      </w:pPr>
      <w:r w:rsidRPr="008D3E73">
        <w:rPr>
          <w:rFonts w:ascii="Arial Narrow" w:hAnsi="Arial Narrow"/>
          <w:color w:val="000000" w:themeColor="text1"/>
          <w:sz w:val="24"/>
        </w:rPr>
        <w:t xml:space="preserve">Gestoras de Fondos de Inversión reguladas por la Ley de Fondos de Inversión; </w:t>
      </w:r>
    </w:p>
    <w:p w14:paraId="4C127993" w14:textId="192D5F1F" w:rsidR="008D3E73" w:rsidRPr="008D3E73" w:rsidRDefault="008D3E73" w:rsidP="008D3E73">
      <w:pPr>
        <w:pStyle w:val="Prrafodelista"/>
        <w:keepNext/>
        <w:keepLines/>
        <w:numPr>
          <w:ilvl w:val="0"/>
          <w:numId w:val="44"/>
        </w:numPr>
        <w:spacing w:after="0" w:line="240" w:lineRule="auto"/>
        <w:ind w:left="426" w:hanging="426"/>
        <w:jc w:val="both"/>
        <w:rPr>
          <w:rFonts w:ascii="Arial Narrow" w:hAnsi="Arial Narrow"/>
          <w:color w:val="000000" w:themeColor="text1"/>
          <w:sz w:val="24"/>
        </w:rPr>
      </w:pPr>
      <w:r w:rsidRPr="008D3E73">
        <w:rPr>
          <w:rFonts w:ascii="Arial Narrow" w:hAnsi="Arial Narrow"/>
          <w:color w:val="000000" w:themeColor="text1"/>
          <w:sz w:val="24"/>
        </w:rPr>
        <w:t xml:space="preserve">Instituciones Administradoras de Fondos de Pensiones, reguladas por la Ley del Sistema de Ahorro para Pensiones; </w:t>
      </w:r>
      <w:r>
        <w:rPr>
          <w:rFonts w:ascii="Arial Narrow" w:hAnsi="Arial Narrow"/>
          <w:color w:val="000000" w:themeColor="text1"/>
          <w:sz w:val="24"/>
        </w:rPr>
        <w:t>y</w:t>
      </w:r>
    </w:p>
    <w:p w14:paraId="7BCEE30D" w14:textId="22BF1FA2" w:rsidR="008D3E73" w:rsidRPr="008D3E73" w:rsidRDefault="008D3E73" w:rsidP="008D3E73">
      <w:pPr>
        <w:pStyle w:val="Prrafodelista"/>
        <w:keepNext/>
        <w:keepLines/>
        <w:numPr>
          <w:ilvl w:val="0"/>
          <w:numId w:val="44"/>
        </w:numPr>
        <w:spacing w:after="0" w:line="240" w:lineRule="auto"/>
        <w:ind w:left="426" w:hanging="426"/>
        <w:jc w:val="both"/>
        <w:rPr>
          <w:rFonts w:ascii="Arial Narrow" w:hAnsi="Arial Narrow"/>
          <w:color w:val="000000" w:themeColor="text1"/>
          <w:sz w:val="24"/>
        </w:rPr>
      </w:pPr>
      <w:r w:rsidRPr="008D3E73">
        <w:rPr>
          <w:rFonts w:ascii="Arial Narrow" w:hAnsi="Arial Narrow"/>
          <w:color w:val="000000" w:themeColor="text1"/>
          <w:sz w:val="24"/>
        </w:rPr>
        <w:t>Sociedades de Ahorro y Crédito reguladas por la Ley de Bancos Cooperativos y Sociedades de Ahorro y Crédito</w:t>
      </w:r>
      <w:r>
        <w:rPr>
          <w:rFonts w:ascii="Arial Narrow" w:hAnsi="Arial Narrow"/>
          <w:color w:val="000000" w:themeColor="text1"/>
          <w:sz w:val="24"/>
        </w:rPr>
        <w:t>.</w:t>
      </w:r>
    </w:p>
    <w:p w14:paraId="0FE968F3" w14:textId="17603DFA" w:rsidR="00EE697B" w:rsidRPr="005C4D6E" w:rsidRDefault="00EE697B" w:rsidP="00A33054">
      <w:pPr>
        <w:tabs>
          <w:tab w:val="left" w:pos="-720"/>
        </w:tabs>
        <w:suppressAutoHyphens/>
        <w:autoSpaceDE w:val="0"/>
        <w:autoSpaceDN w:val="0"/>
        <w:adjustRightInd w:val="0"/>
        <w:spacing w:after="0" w:line="240" w:lineRule="auto"/>
        <w:rPr>
          <w:rFonts w:ascii="Arial Narrow" w:hAnsi="Arial Narrow"/>
          <w:b/>
          <w:spacing w:val="-3"/>
          <w:sz w:val="24"/>
          <w:szCs w:val="24"/>
        </w:rPr>
      </w:pPr>
    </w:p>
    <w:p w14:paraId="1215D36A" w14:textId="77777777" w:rsidR="00A33054" w:rsidRPr="005C4D6E" w:rsidRDefault="00A33054" w:rsidP="00A33054">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Términos</w:t>
      </w:r>
    </w:p>
    <w:p w14:paraId="6A5C31F8" w14:textId="48B594E2" w:rsidR="00A33054" w:rsidRPr="005C4D6E" w:rsidRDefault="00A33054" w:rsidP="00A33054">
      <w:pPr>
        <w:widowControl w:val="0"/>
        <w:numPr>
          <w:ilvl w:val="0"/>
          <w:numId w:val="22"/>
        </w:numPr>
        <w:tabs>
          <w:tab w:val="num" w:pos="709"/>
        </w:tabs>
        <w:spacing w:after="120" w:line="240" w:lineRule="auto"/>
        <w:ind w:left="0" w:firstLine="0"/>
        <w:jc w:val="both"/>
        <w:outlineLvl w:val="0"/>
        <w:rPr>
          <w:rFonts w:ascii="Arial Narrow" w:eastAsia="Tahoma" w:hAnsi="Arial Narrow" w:cs="Times New Roman"/>
          <w:bCs/>
          <w:sz w:val="24"/>
          <w:szCs w:val="24"/>
        </w:rPr>
      </w:pPr>
      <w:r w:rsidRPr="005C4D6E">
        <w:rPr>
          <w:rFonts w:ascii="Arial Narrow" w:hAnsi="Arial Narrow" w:cs="Arial"/>
          <w:sz w:val="24"/>
          <w:szCs w:val="24"/>
        </w:rPr>
        <w:t>Para</w:t>
      </w:r>
      <w:r w:rsidRPr="005C4D6E">
        <w:rPr>
          <w:rFonts w:ascii="Arial Narrow" w:eastAsia="Tahoma" w:hAnsi="Arial Narrow" w:cs="Times New Roman"/>
          <w:bCs/>
          <w:sz w:val="24"/>
          <w:szCs w:val="24"/>
        </w:rPr>
        <w:t xml:space="preserve"> efectos de </w:t>
      </w:r>
      <w:r w:rsidR="00700859" w:rsidRPr="005C4D6E">
        <w:rPr>
          <w:rFonts w:ascii="Arial Narrow" w:eastAsia="Tahoma" w:hAnsi="Arial Narrow" w:cs="Times New Roman"/>
          <w:bCs/>
          <w:sz w:val="24"/>
          <w:szCs w:val="24"/>
        </w:rPr>
        <w:t>las presentes</w:t>
      </w:r>
      <w:r w:rsidRPr="005C4D6E">
        <w:rPr>
          <w:rFonts w:ascii="Arial Narrow" w:eastAsia="Tahoma" w:hAnsi="Arial Narrow" w:cs="Times New Roman"/>
          <w:bCs/>
          <w:sz w:val="24"/>
          <w:szCs w:val="24"/>
        </w:rPr>
        <w:t xml:space="preserve"> Normas, los términos que se indican a continuación tienen el significado siguiente:</w:t>
      </w:r>
    </w:p>
    <w:p w14:paraId="5D625EE5" w14:textId="4EEE7B7B" w:rsidR="00CA72CE" w:rsidRPr="005C4D6E" w:rsidRDefault="00CA72CE" w:rsidP="00CA72CE">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eastAsia="Calibri" w:hAnsi="Arial Narrow" w:cs="Times New Roman"/>
          <w:b/>
          <w:sz w:val="24"/>
          <w:szCs w:val="24"/>
        </w:rPr>
        <w:t xml:space="preserve">Alta Gerencia: </w:t>
      </w:r>
      <w:r w:rsidRPr="005C4D6E">
        <w:rPr>
          <w:rFonts w:ascii="Arial Narrow" w:eastAsia="Calibri" w:hAnsi="Arial Narrow" w:cs="Times New Roman"/>
          <w:sz w:val="24"/>
          <w:szCs w:val="24"/>
        </w:rPr>
        <w:t xml:space="preserve">El Presidente Ejecutivo, Gerente General o quien haga sus veces y los </w:t>
      </w:r>
      <w:r w:rsidR="00B50A6B">
        <w:rPr>
          <w:rFonts w:ascii="Arial Narrow" w:eastAsia="Calibri" w:hAnsi="Arial Narrow" w:cs="Times New Roman"/>
          <w:sz w:val="24"/>
          <w:szCs w:val="24"/>
        </w:rPr>
        <w:t xml:space="preserve">cargos </w:t>
      </w:r>
      <w:r w:rsidRPr="005C4D6E">
        <w:rPr>
          <w:rFonts w:ascii="Arial Narrow" w:eastAsia="Calibri" w:hAnsi="Arial Narrow" w:cs="Times New Roman"/>
          <w:sz w:val="24"/>
          <w:szCs w:val="24"/>
        </w:rPr>
        <w:t xml:space="preserve">ejecutivos que le reporten al mismo; </w:t>
      </w:r>
    </w:p>
    <w:p w14:paraId="302A389C" w14:textId="319602BC" w:rsidR="00B7582C" w:rsidRPr="005C4D6E" w:rsidRDefault="00B7582C" w:rsidP="00700859">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eastAsia="Calibri" w:hAnsi="Arial Narrow" w:cs="Times New Roman"/>
          <w:b/>
          <w:sz w:val="24"/>
          <w:szCs w:val="24"/>
        </w:rPr>
        <w:t>AFP:</w:t>
      </w:r>
      <w:r w:rsidR="00CA72CE" w:rsidRPr="005C4D6E">
        <w:rPr>
          <w:rFonts w:ascii="Arial Narrow" w:eastAsia="Calibri" w:hAnsi="Arial Narrow" w:cs="Times New Roman"/>
          <w:b/>
          <w:sz w:val="24"/>
          <w:szCs w:val="24"/>
        </w:rPr>
        <w:t xml:space="preserve"> </w:t>
      </w:r>
      <w:r w:rsidRPr="005C4D6E">
        <w:rPr>
          <w:rFonts w:ascii="Arial Narrow" w:eastAsia="Calibri" w:hAnsi="Arial Narrow" w:cs="Times New Roman"/>
          <w:sz w:val="24"/>
          <w:szCs w:val="24"/>
        </w:rPr>
        <w:t xml:space="preserve">Institución Administradora de Fondos de Pensiones autorizada por la Superintendencia del Sistema Financiero; </w:t>
      </w:r>
    </w:p>
    <w:p w14:paraId="5ECA8938" w14:textId="77777777"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eastAsia="Calibri" w:hAnsi="Arial Narrow" w:cs="Times New Roman"/>
          <w:b/>
          <w:sz w:val="24"/>
          <w:szCs w:val="24"/>
        </w:rPr>
        <w:t xml:space="preserve">Aportes: </w:t>
      </w:r>
      <w:r w:rsidRPr="005C4D6E">
        <w:rPr>
          <w:rFonts w:ascii="Arial Narrow" w:eastAsia="Calibri" w:hAnsi="Arial Narrow" w:cs="Times New Roman"/>
          <w:sz w:val="24"/>
          <w:szCs w:val="24"/>
        </w:rPr>
        <w:t>Recursos o suma de dinero que son entregados a una institución administradora de Fondos de Ahorro Previsional Voluntario por una persona natural o por el empleador a la cuenta individual de ahorro voluntario de la persona natural;</w:t>
      </w:r>
    </w:p>
    <w:p w14:paraId="28A04EE5" w14:textId="77777777"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eastAsia="Calibri" w:hAnsi="Arial Narrow" w:cs="Times New Roman"/>
          <w:b/>
          <w:sz w:val="24"/>
          <w:szCs w:val="24"/>
        </w:rPr>
        <w:t>Banco Central:</w:t>
      </w:r>
      <w:r w:rsidRPr="005C4D6E">
        <w:rPr>
          <w:rFonts w:ascii="Arial Narrow" w:eastAsia="Calibri" w:hAnsi="Arial Narrow" w:cs="Times New Roman"/>
          <w:sz w:val="24"/>
          <w:szCs w:val="24"/>
        </w:rPr>
        <w:t xml:space="preserve"> Banco Central de Reserva de El Salvador;</w:t>
      </w:r>
    </w:p>
    <w:p w14:paraId="04ACDCB1" w14:textId="77777777" w:rsidR="00B7582C" w:rsidRPr="006C75A4"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hAnsi="Arial Narrow" w:cs="Arial"/>
          <w:b/>
          <w:bCs/>
          <w:sz w:val="24"/>
          <w:szCs w:val="24"/>
        </w:rPr>
        <w:t xml:space="preserve">Conglomerado financiero: </w:t>
      </w:r>
      <w:r w:rsidRPr="005C4D6E">
        <w:rPr>
          <w:rFonts w:ascii="Arial Narrow" w:hAnsi="Arial Narrow" w:cs="Arial"/>
          <w:bCs/>
          <w:sz w:val="24"/>
          <w:szCs w:val="24"/>
        </w:rPr>
        <w:t>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714603F6" w14:textId="77777777" w:rsidR="006C75A4" w:rsidRPr="001D7048" w:rsidRDefault="006C75A4" w:rsidP="006C75A4">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1C6541">
        <w:rPr>
          <w:rFonts w:ascii="Arial Narrow" w:eastAsia="Calibri" w:hAnsi="Arial Narrow" w:cs="Times New Roman"/>
          <w:b/>
          <w:sz w:val="24"/>
          <w:szCs w:val="24"/>
        </w:rPr>
        <w:t>Cuenta individual</w:t>
      </w:r>
      <w:r>
        <w:rPr>
          <w:rFonts w:ascii="Arial Narrow" w:eastAsia="Calibri" w:hAnsi="Arial Narrow" w:cs="Times New Roman"/>
          <w:sz w:val="24"/>
          <w:szCs w:val="24"/>
        </w:rPr>
        <w:t>: Cuenta individual de ahorro previsional voluntario a nombre de una persona natural, la cual contiene los datos de las aportaciones y retiros realizados por la persona natural o por el patrono en el caso fuese aplicable;</w:t>
      </w:r>
    </w:p>
    <w:p w14:paraId="78156848" w14:textId="11A011F9" w:rsidR="004A6620" w:rsidRPr="005C4D6E" w:rsidRDefault="004A6620" w:rsidP="00B774AA">
      <w:pPr>
        <w:pStyle w:val="Prrafodelista"/>
        <w:widowControl w:val="0"/>
        <w:numPr>
          <w:ilvl w:val="0"/>
          <w:numId w:val="24"/>
        </w:numPr>
        <w:spacing w:after="0" w:line="240" w:lineRule="auto"/>
        <w:ind w:left="425" w:hanging="425"/>
        <w:jc w:val="both"/>
        <w:rPr>
          <w:rFonts w:ascii="Arial Narrow" w:hAnsi="Arial Narrow"/>
        </w:rPr>
      </w:pPr>
      <w:r w:rsidRPr="005C4D6E">
        <w:rPr>
          <w:rFonts w:ascii="Arial Narrow" w:eastAsia="Calibri" w:hAnsi="Arial Narrow" w:cs="Times New Roman"/>
          <w:b/>
          <w:sz w:val="24"/>
          <w:szCs w:val="24"/>
        </w:rPr>
        <w:lastRenderedPageBreak/>
        <w:t>Empleador</w:t>
      </w:r>
      <w:r w:rsidRPr="005C4D6E">
        <w:rPr>
          <w:rFonts w:ascii="Arial Narrow" w:hAnsi="Arial Narrow"/>
          <w:b/>
        </w:rPr>
        <w:t xml:space="preserve"> </w:t>
      </w:r>
      <w:r w:rsidRPr="005C4D6E">
        <w:rPr>
          <w:rFonts w:ascii="Arial Narrow" w:hAnsi="Arial Narrow"/>
          <w:b/>
          <w:sz w:val="24"/>
        </w:rPr>
        <w:t>o Patrono:</w:t>
      </w:r>
      <w:r w:rsidRPr="005C4D6E">
        <w:rPr>
          <w:rFonts w:ascii="Arial Narrow" w:hAnsi="Arial Narrow"/>
          <w:sz w:val="24"/>
        </w:rPr>
        <w:t xml:space="preserve"> Institución o Entidad, los cuales acuerdan por medio de un contrato o plan institucional, realiza</w:t>
      </w:r>
      <w:r w:rsidR="006C75A4">
        <w:rPr>
          <w:rFonts w:ascii="Arial Narrow" w:hAnsi="Arial Narrow"/>
          <w:sz w:val="24"/>
        </w:rPr>
        <w:t>r</w:t>
      </w:r>
      <w:r w:rsidRPr="005C4D6E">
        <w:rPr>
          <w:rFonts w:ascii="Arial Narrow" w:hAnsi="Arial Narrow"/>
          <w:sz w:val="24"/>
        </w:rPr>
        <w:t xml:space="preserve"> aportes en la cuenta individual de una persona natural con las cuales mantienen una relación laboral;</w:t>
      </w:r>
    </w:p>
    <w:p w14:paraId="29724BC2" w14:textId="610D6652"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eastAsia="Calibri" w:hAnsi="Arial Narrow" w:cs="Times New Roman"/>
          <w:b/>
          <w:sz w:val="24"/>
          <w:szCs w:val="24"/>
        </w:rPr>
        <w:t>Fondos de Ahorro Previsional Voluntario:</w:t>
      </w:r>
      <w:r w:rsidRPr="005C4D6E">
        <w:rPr>
          <w:rFonts w:ascii="Arial Narrow" w:eastAsia="Calibri" w:hAnsi="Arial Narrow" w:cs="Times New Roman"/>
          <w:sz w:val="24"/>
          <w:szCs w:val="24"/>
        </w:rPr>
        <w:t xml:space="preserve"> Conjunto de cuentas individuales de ahorro voluntario, las cuales se entenderán como la sumatoria de los aportes realizados por las personas naturales y empleadores, así como de los rendimientos que se generen por estos</w:t>
      </w:r>
      <w:r w:rsidR="00303568" w:rsidRPr="005C4D6E">
        <w:rPr>
          <w:rFonts w:ascii="Arial Narrow" w:eastAsia="Calibri" w:hAnsi="Arial Narrow" w:cs="Times New Roman"/>
          <w:sz w:val="24"/>
          <w:szCs w:val="24"/>
        </w:rPr>
        <w:t xml:space="preserve"> aportes;</w:t>
      </w:r>
      <w:r w:rsidRPr="005C4D6E">
        <w:rPr>
          <w:rFonts w:ascii="Arial Narrow" w:eastAsia="Calibri" w:hAnsi="Arial Narrow" w:cs="Times New Roman"/>
          <w:sz w:val="24"/>
          <w:szCs w:val="24"/>
        </w:rPr>
        <w:t xml:space="preserve"> </w:t>
      </w:r>
    </w:p>
    <w:p w14:paraId="004F7A36" w14:textId="77777777" w:rsidR="00685192" w:rsidRPr="005C4D6E" w:rsidRDefault="00685192" w:rsidP="00685192">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eastAsia="Calibri" w:hAnsi="Arial Narrow" w:cs="Times New Roman"/>
          <w:b/>
          <w:sz w:val="24"/>
          <w:szCs w:val="24"/>
        </w:rPr>
        <w:t>Fondo Voluntario o Fondo</w:t>
      </w:r>
      <w:r w:rsidRPr="005C4D6E">
        <w:rPr>
          <w:rFonts w:ascii="Arial Narrow" w:eastAsia="Calibri" w:hAnsi="Arial Narrow" w:cs="Times New Roman"/>
          <w:sz w:val="24"/>
          <w:szCs w:val="24"/>
        </w:rPr>
        <w:t>: Fondo de Ahorro Previsional Voluntario;</w:t>
      </w:r>
    </w:p>
    <w:p w14:paraId="20D11B82" w14:textId="77777777"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hAnsi="Arial Narrow" w:cs="Arial"/>
          <w:b/>
          <w:bCs/>
          <w:sz w:val="24"/>
          <w:szCs w:val="24"/>
        </w:rPr>
        <w:t>Grupo empresarial</w:t>
      </w:r>
      <w:r w:rsidRPr="005C4D6E">
        <w:rPr>
          <w:rFonts w:ascii="Arial Narrow" w:hAnsi="Arial Narrow" w:cs="Arial"/>
          <w:bCs/>
          <w:sz w:val="24"/>
          <w:szCs w:val="24"/>
        </w:rPr>
        <w:t>:</w:t>
      </w:r>
      <w:r w:rsidRPr="005C4D6E">
        <w:rPr>
          <w:rFonts w:ascii="Arial Narrow" w:hAnsi="Arial Narrow"/>
          <w:sz w:val="24"/>
          <w:szCs w:val="24"/>
          <w:lang w:val="es-MX"/>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w:t>
      </w:r>
      <w:r w:rsidRPr="005C4D6E">
        <w:rPr>
          <w:rFonts w:ascii="Arial Narrow" w:eastAsia="Calibri" w:hAnsi="Arial Narrow" w:cs="Times New Roman"/>
          <w:sz w:val="24"/>
          <w:szCs w:val="24"/>
        </w:rPr>
        <w:t>, directa o indirectamente, son titulares del cincuenta por ciento como mínimo del capital de otra sociedad, lo que permite presumir que la actuación económica y financiera está determinada por intereses comunes o subordinados al grupo;</w:t>
      </w:r>
    </w:p>
    <w:p w14:paraId="6F880184" w14:textId="272E4F74" w:rsidR="00285F6A" w:rsidRPr="005C4D6E" w:rsidRDefault="00285F6A" w:rsidP="00285F6A">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hAnsi="Arial Narrow" w:cs="Arial"/>
          <w:b/>
          <w:bCs/>
          <w:sz w:val="24"/>
          <w:szCs w:val="24"/>
        </w:rPr>
        <w:t xml:space="preserve">Institución </w:t>
      </w:r>
      <w:r w:rsidRPr="005C4D6E">
        <w:rPr>
          <w:rFonts w:ascii="Arial Narrow" w:hAnsi="Arial Narrow" w:cs="Arial"/>
          <w:b/>
          <w:bCs/>
          <w:sz w:val="24"/>
          <w:szCs w:val="24"/>
          <w:lang w:val="es-MX"/>
        </w:rPr>
        <w:t xml:space="preserve">Administradora: </w:t>
      </w:r>
      <w:r w:rsidRPr="005C4D6E">
        <w:rPr>
          <w:rFonts w:ascii="Arial Narrow" w:hAnsi="Arial Narrow" w:cs="Arial"/>
          <w:bCs/>
          <w:sz w:val="24"/>
          <w:szCs w:val="24"/>
          <w:lang w:val="es-MX"/>
        </w:rPr>
        <w:t xml:space="preserve">Institución financiera que </w:t>
      </w:r>
      <w:r w:rsidRPr="005C4D6E">
        <w:rPr>
          <w:rFonts w:ascii="Arial Narrow" w:eastAsia="Calibri" w:hAnsi="Arial Narrow"/>
          <w:sz w:val="24"/>
          <w:szCs w:val="24"/>
        </w:rPr>
        <w:t>ofrece los Fondos de Ahorro Previsional Voluntario</w:t>
      </w:r>
      <w:r w:rsidR="00AB5688" w:rsidRPr="005C4D6E">
        <w:rPr>
          <w:rFonts w:ascii="Arial Narrow" w:eastAsia="Calibri" w:hAnsi="Arial Narrow"/>
          <w:sz w:val="24"/>
          <w:szCs w:val="24"/>
        </w:rPr>
        <w:t>, listados en el artículo 2 de las presentes normas,</w:t>
      </w:r>
      <w:r w:rsidRPr="005C4D6E">
        <w:rPr>
          <w:rFonts w:ascii="Arial Narrow" w:eastAsia="Calibri" w:hAnsi="Arial Narrow"/>
          <w:sz w:val="24"/>
          <w:szCs w:val="24"/>
        </w:rPr>
        <w:t xml:space="preserve"> los cuales se encuentran registrados en el Registro Público de la Superintendencia del Sistema Financiero;</w:t>
      </w:r>
    </w:p>
    <w:p w14:paraId="6E6CB290" w14:textId="36AAE371"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hAnsi="Arial Narrow" w:cs="Arial"/>
          <w:b/>
          <w:bCs/>
          <w:sz w:val="24"/>
          <w:szCs w:val="24"/>
        </w:rPr>
        <w:t xml:space="preserve">Monto significativo: </w:t>
      </w:r>
      <w:r w:rsidRPr="005C4D6E">
        <w:rPr>
          <w:rFonts w:ascii="Arial Narrow" w:hAnsi="Arial Narrow"/>
          <w:sz w:val="24"/>
          <w:szCs w:val="24"/>
          <w:lang w:val="es-MX"/>
        </w:rPr>
        <w:t>Aquellos</w:t>
      </w:r>
      <w:r w:rsidR="00AB5688" w:rsidRPr="005C4D6E">
        <w:rPr>
          <w:rFonts w:ascii="Arial Narrow" w:hAnsi="Arial Narrow"/>
          <w:sz w:val="24"/>
          <w:szCs w:val="24"/>
          <w:lang w:val="es-MX"/>
        </w:rPr>
        <w:t xml:space="preserve"> montos</w:t>
      </w:r>
      <w:r w:rsidRPr="005C4D6E">
        <w:rPr>
          <w:rFonts w:ascii="Arial Narrow" w:hAnsi="Arial Narrow"/>
          <w:sz w:val="24"/>
          <w:szCs w:val="24"/>
          <w:lang w:val="es-MX"/>
        </w:rPr>
        <w:t xml:space="preserve"> que al ser retirados en un determinado día, demanden la liquidación de una parte importante de la cartera de inversiones del Fondo, en condiciones tales que podría esperarse que dichos retiros, por si solos, generen una disminución considerable del valor de los activos del Fondo;</w:t>
      </w:r>
    </w:p>
    <w:p w14:paraId="5B0B3346" w14:textId="2F3E83A8"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eastAsia="Calibri" w:hAnsi="Arial Narrow" w:cs="Times New Roman"/>
          <w:b/>
          <w:sz w:val="24"/>
          <w:szCs w:val="24"/>
        </w:rPr>
        <w:t xml:space="preserve">Participante: </w:t>
      </w:r>
      <w:r w:rsidRPr="005C4D6E">
        <w:rPr>
          <w:rFonts w:ascii="Arial Narrow" w:eastAsia="Calibri" w:hAnsi="Arial Narrow" w:cs="Times New Roman"/>
          <w:sz w:val="24"/>
          <w:szCs w:val="24"/>
        </w:rPr>
        <w:t>Persona natural a nombre de la cual se encuentra la cuenta individual de ahorro previsional voluntario y que se adhieren a un Fondo de Ahorro Previsional Voluntario por medio de un contrato o plan individual;</w:t>
      </w:r>
    </w:p>
    <w:p w14:paraId="6B8B6ABD" w14:textId="77777777" w:rsidR="004A6620" w:rsidRPr="005C4D6E" w:rsidRDefault="004A6620" w:rsidP="004A6620">
      <w:pPr>
        <w:pStyle w:val="Prrafodelista"/>
        <w:numPr>
          <w:ilvl w:val="0"/>
          <w:numId w:val="24"/>
        </w:numPr>
        <w:spacing w:after="0" w:line="240" w:lineRule="auto"/>
        <w:ind w:left="426" w:hanging="426"/>
        <w:jc w:val="both"/>
        <w:rPr>
          <w:rFonts w:ascii="Arial Narrow" w:hAnsi="Arial Narrow"/>
          <w:sz w:val="24"/>
        </w:rPr>
      </w:pPr>
      <w:r w:rsidRPr="005C4D6E">
        <w:rPr>
          <w:rFonts w:ascii="Arial Narrow" w:hAnsi="Arial Narrow"/>
          <w:b/>
          <w:sz w:val="24"/>
        </w:rPr>
        <w:t>Personas o entidades vinculadas o relacionadas:</w:t>
      </w:r>
      <w:r w:rsidRPr="005C4D6E">
        <w:rPr>
          <w:rFonts w:ascii="Arial Narrow" w:hAnsi="Arial Narrow"/>
          <w:sz w:val="24"/>
        </w:rPr>
        <w:t xml:space="preserve"> Se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 50 de la Ley de Bancos Cooperativos y Sociedades de Ahorro y Crédito, artículo 5 de la Ley del Mercado de Valores y artículo 99 de la Ley del Sistema de Ahorro para Pensiones;</w:t>
      </w:r>
    </w:p>
    <w:p w14:paraId="4A7749CD" w14:textId="77777777" w:rsidR="009E57E2" w:rsidRPr="005C4D6E" w:rsidRDefault="009E57E2" w:rsidP="009E57E2">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hAnsi="Arial Narrow"/>
          <w:b/>
          <w:sz w:val="24"/>
          <w:szCs w:val="24"/>
        </w:rPr>
        <w:t>Prospecto</w:t>
      </w:r>
      <w:r w:rsidRPr="005C4D6E">
        <w:rPr>
          <w:rFonts w:ascii="Arial Narrow" w:eastAsia="Calibri" w:hAnsi="Arial Narrow" w:cs="Times New Roman"/>
          <w:b/>
          <w:sz w:val="24"/>
          <w:szCs w:val="24"/>
        </w:rPr>
        <w:t xml:space="preserve">: </w:t>
      </w:r>
      <w:r w:rsidRPr="005C4D6E">
        <w:rPr>
          <w:rFonts w:ascii="Arial Narrow" w:eastAsia="Calibri" w:hAnsi="Arial Narrow" w:cs="Times New Roman"/>
          <w:sz w:val="24"/>
          <w:szCs w:val="24"/>
        </w:rPr>
        <w:t>Es el Prospecto de Fondos de Ahorro Previsional Voluntario y contiene o las características de la institución administradora de Fondos de Ahorro Voluntario y su funcionamiento;</w:t>
      </w:r>
    </w:p>
    <w:p w14:paraId="051B689D" w14:textId="66F7DEC2"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b/>
          <w:sz w:val="24"/>
          <w:szCs w:val="24"/>
        </w:rPr>
      </w:pPr>
      <w:r w:rsidRPr="005C4D6E">
        <w:rPr>
          <w:rFonts w:ascii="Arial Narrow" w:eastAsia="Calibri" w:hAnsi="Arial Narrow" w:cs="Times New Roman"/>
          <w:b/>
          <w:sz w:val="24"/>
          <w:szCs w:val="24"/>
        </w:rPr>
        <w:t xml:space="preserve">Retiro: </w:t>
      </w:r>
      <w:r w:rsidRPr="005C4D6E">
        <w:rPr>
          <w:rFonts w:ascii="Arial Narrow" w:eastAsia="Calibri" w:hAnsi="Arial Narrow" w:cs="Times New Roman"/>
          <w:sz w:val="24"/>
          <w:szCs w:val="24"/>
        </w:rPr>
        <w:t>Corresponde al pago total o de una parte de los recursos del saldo de la cuenta individual del participante;</w:t>
      </w:r>
      <w:r w:rsidR="00B6254D" w:rsidRPr="005C4D6E">
        <w:rPr>
          <w:rFonts w:ascii="Arial Narrow" w:eastAsia="Calibri" w:hAnsi="Arial Narrow" w:cs="Times New Roman"/>
          <w:sz w:val="24"/>
          <w:szCs w:val="24"/>
        </w:rPr>
        <w:t xml:space="preserve"> y</w:t>
      </w:r>
    </w:p>
    <w:p w14:paraId="07890EE1" w14:textId="0D23E8FF" w:rsidR="00B7582C" w:rsidRPr="005C4D6E" w:rsidRDefault="00B7582C" w:rsidP="00B7582C">
      <w:pPr>
        <w:pStyle w:val="Prrafodelista"/>
        <w:numPr>
          <w:ilvl w:val="0"/>
          <w:numId w:val="24"/>
        </w:numPr>
        <w:spacing w:after="0" w:line="240" w:lineRule="auto"/>
        <w:ind w:left="425" w:hanging="425"/>
        <w:jc w:val="both"/>
        <w:rPr>
          <w:rFonts w:ascii="Arial Narrow" w:eastAsia="Calibri" w:hAnsi="Arial Narrow" w:cs="Times New Roman"/>
          <w:sz w:val="24"/>
          <w:szCs w:val="24"/>
        </w:rPr>
      </w:pPr>
      <w:r w:rsidRPr="005C4D6E">
        <w:rPr>
          <w:rFonts w:ascii="Arial Narrow" w:eastAsia="Calibri" w:hAnsi="Arial Narrow" w:cs="Times New Roman"/>
          <w:b/>
          <w:sz w:val="24"/>
          <w:szCs w:val="24"/>
        </w:rPr>
        <w:t>Superintendencia:</w:t>
      </w:r>
      <w:r w:rsidRPr="005C4D6E">
        <w:rPr>
          <w:rFonts w:ascii="Arial Narrow" w:eastAsia="Calibri" w:hAnsi="Arial Narrow" w:cs="Times New Roman"/>
          <w:sz w:val="24"/>
          <w:szCs w:val="24"/>
        </w:rPr>
        <w:t xml:space="preserve"> Superinten</w:t>
      </w:r>
      <w:r w:rsidR="00B6254D" w:rsidRPr="005C4D6E">
        <w:rPr>
          <w:rFonts w:ascii="Arial Narrow" w:eastAsia="Calibri" w:hAnsi="Arial Narrow" w:cs="Times New Roman"/>
          <w:sz w:val="24"/>
          <w:szCs w:val="24"/>
        </w:rPr>
        <w:t>dencia del Sistema Financiero.</w:t>
      </w:r>
    </w:p>
    <w:p w14:paraId="6F213402" w14:textId="601EB6BD" w:rsidR="00EE697B" w:rsidRPr="005C4D6E" w:rsidRDefault="00EE697B" w:rsidP="00B43202">
      <w:pPr>
        <w:tabs>
          <w:tab w:val="left" w:pos="-720"/>
          <w:tab w:val="left" w:pos="0"/>
          <w:tab w:val="left" w:pos="851"/>
        </w:tabs>
        <w:suppressAutoHyphens/>
        <w:autoSpaceDE w:val="0"/>
        <w:autoSpaceDN w:val="0"/>
        <w:adjustRightInd w:val="0"/>
        <w:spacing w:after="0" w:line="240" w:lineRule="auto"/>
        <w:rPr>
          <w:lang w:val="es-MX"/>
        </w:rPr>
      </w:pPr>
    </w:p>
    <w:p w14:paraId="45753B49" w14:textId="77777777" w:rsidR="004C2AE2" w:rsidRPr="005C4D6E" w:rsidRDefault="004C2AE2" w:rsidP="004C2AE2">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CAPÍTULO II</w:t>
      </w:r>
    </w:p>
    <w:p w14:paraId="3D703277" w14:textId="77777777" w:rsidR="004C2AE2" w:rsidRPr="005C4D6E" w:rsidRDefault="004C2AE2" w:rsidP="004C2AE2">
      <w:pPr>
        <w:widowControl w:val="0"/>
        <w:tabs>
          <w:tab w:val="left" w:pos="567"/>
        </w:tabs>
        <w:spacing w:after="0" w:line="240" w:lineRule="auto"/>
        <w:jc w:val="center"/>
        <w:rPr>
          <w:rFonts w:ascii="Arial Narrow" w:hAnsi="Arial Narrow"/>
          <w:b/>
          <w:sz w:val="24"/>
        </w:rPr>
      </w:pPr>
      <w:r w:rsidRPr="005C4D6E">
        <w:rPr>
          <w:rFonts w:ascii="Arial Narrow" w:hAnsi="Arial Narrow" w:cs="Arial"/>
          <w:b/>
          <w:sz w:val="24"/>
          <w:szCs w:val="24"/>
        </w:rPr>
        <w:t xml:space="preserve">INFORMACIÓN ESENCIAL O HECHOS RELEVANTES </w:t>
      </w:r>
    </w:p>
    <w:p w14:paraId="144CDBFF" w14:textId="77777777" w:rsidR="004C2AE2" w:rsidRPr="005C4D6E" w:rsidRDefault="004C2AE2" w:rsidP="004C2AE2">
      <w:pPr>
        <w:widowControl w:val="0"/>
        <w:tabs>
          <w:tab w:val="left" w:pos="567"/>
        </w:tabs>
        <w:spacing w:after="0" w:line="240" w:lineRule="auto"/>
        <w:jc w:val="center"/>
        <w:rPr>
          <w:rFonts w:ascii="Arial Narrow" w:hAnsi="Arial Narrow" w:cs="Arial"/>
          <w:b/>
          <w:sz w:val="24"/>
          <w:szCs w:val="24"/>
        </w:rPr>
      </w:pPr>
    </w:p>
    <w:p w14:paraId="63A0742A"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Información esencial o hechos relevantes </w:t>
      </w:r>
    </w:p>
    <w:p w14:paraId="1D9567BF" w14:textId="50DD6BFF" w:rsidR="004C2AE2" w:rsidRPr="005C4D6E" w:rsidRDefault="004C2AE2" w:rsidP="004C2AE2">
      <w:pPr>
        <w:widowControl w:val="0"/>
        <w:numPr>
          <w:ilvl w:val="0"/>
          <w:numId w:val="22"/>
        </w:numPr>
        <w:tabs>
          <w:tab w:val="num" w:pos="709"/>
        </w:tabs>
        <w:spacing w:after="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Se considera información esencial o hechos relevantes,</w:t>
      </w:r>
      <w:r w:rsidRPr="005C4D6E">
        <w:rPr>
          <w:rFonts w:ascii="Arial Narrow" w:hAnsi="Arial Narrow"/>
          <w:sz w:val="24"/>
        </w:rPr>
        <w:t xml:space="preserve"> </w:t>
      </w:r>
      <w:r w:rsidRPr="005C4D6E">
        <w:rPr>
          <w:rFonts w:ascii="Arial Narrow" w:hAnsi="Arial Narrow" w:cs="Arial"/>
          <w:sz w:val="24"/>
          <w:szCs w:val="24"/>
        </w:rPr>
        <w:t>todo aquel hecho concreto o situación no habitual, que cuantitativa</w:t>
      </w:r>
      <w:r w:rsidRPr="005C4D6E">
        <w:rPr>
          <w:rFonts w:ascii="Arial Narrow" w:eastAsia="Tahoma" w:hAnsi="Arial Narrow" w:cs="Arial"/>
          <w:bCs/>
          <w:sz w:val="24"/>
          <w:szCs w:val="24"/>
        </w:rPr>
        <w:t xml:space="preserve"> o cualitativamente </w:t>
      </w:r>
      <w:r w:rsidRPr="005C4D6E">
        <w:rPr>
          <w:rFonts w:ascii="Arial Narrow" w:hAnsi="Arial Narrow" w:cs="Arial"/>
          <w:sz w:val="24"/>
          <w:szCs w:val="24"/>
        </w:rPr>
        <w:t xml:space="preserve">pueda afectar positiva o negativamente en forma significativa, la situación jurídica, económica y financiera de las Instituciones Administradoras y de los Fondos que administra así como el valor de las aportaciones </w:t>
      </w:r>
      <w:r w:rsidRPr="005C4D6E" w:rsidDel="009C1D63">
        <w:rPr>
          <w:rFonts w:ascii="Arial Narrow" w:hAnsi="Arial Narrow" w:cs="Arial"/>
          <w:sz w:val="24"/>
          <w:szCs w:val="24"/>
        </w:rPr>
        <w:t xml:space="preserve">de </w:t>
      </w:r>
      <w:r w:rsidRPr="005C4D6E">
        <w:rPr>
          <w:rFonts w:ascii="Arial Narrow" w:hAnsi="Arial Narrow" w:cs="Arial"/>
          <w:sz w:val="24"/>
          <w:szCs w:val="24"/>
        </w:rPr>
        <w:t xml:space="preserve">los Fondos administrados por esta. </w:t>
      </w:r>
    </w:p>
    <w:p w14:paraId="7C2893C8" w14:textId="03A75FEB" w:rsidR="004C2AE2" w:rsidRPr="005C4D6E" w:rsidRDefault="004C2AE2" w:rsidP="004C2AE2">
      <w:pPr>
        <w:widowControl w:val="0"/>
        <w:spacing w:after="0" w:line="240" w:lineRule="auto"/>
        <w:jc w:val="both"/>
        <w:outlineLvl w:val="0"/>
        <w:rPr>
          <w:rFonts w:ascii="Arial Narrow" w:hAnsi="Arial Narrow" w:cs="Arial"/>
          <w:sz w:val="24"/>
          <w:szCs w:val="24"/>
        </w:rPr>
      </w:pPr>
      <w:r w:rsidRPr="005C4D6E">
        <w:rPr>
          <w:rFonts w:ascii="Arial Narrow" w:hAnsi="Arial Narrow" w:cs="Arial"/>
          <w:sz w:val="24"/>
          <w:szCs w:val="24"/>
        </w:rPr>
        <w:t xml:space="preserve">La Institución Administradora divulgará en cada caso, si un determinado hecho o decisión, </w:t>
      </w:r>
      <w:r w:rsidRPr="005C4D6E">
        <w:rPr>
          <w:rFonts w:ascii="Arial Narrow" w:hAnsi="Arial Narrow" w:cs="Arial"/>
          <w:sz w:val="24"/>
          <w:szCs w:val="24"/>
        </w:rPr>
        <w:lastRenderedPageBreak/>
        <w:t xml:space="preserve">constituye hechos relevantes de conformidad a lo establecido en sus respectivas políticas internas y lo establecido en las presentes Normas. </w:t>
      </w:r>
    </w:p>
    <w:p w14:paraId="3BBA5405" w14:textId="77777777" w:rsidR="004C2AE2" w:rsidRPr="005C4D6E"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p>
    <w:p w14:paraId="76362119" w14:textId="46CF0E86" w:rsidR="004C2AE2" w:rsidRPr="005C4D6E"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divulgación y comunicación que realice la Institución Administradora sobre la información de hechos relevantes, deberá ser de conformidad a lo establecido en las presentes Normas. </w:t>
      </w:r>
    </w:p>
    <w:p w14:paraId="15A0C1C2" w14:textId="77777777" w:rsidR="004C2AE2" w:rsidRPr="005C4D6E" w:rsidRDefault="004C2AE2" w:rsidP="004C2AE2">
      <w:pPr>
        <w:widowControl w:val="0"/>
        <w:tabs>
          <w:tab w:val="num" w:pos="709"/>
        </w:tabs>
        <w:spacing w:after="0" w:line="240" w:lineRule="auto"/>
        <w:jc w:val="both"/>
        <w:outlineLvl w:val="0"/>
        <w:rPr>
          <w:rFonts w:ascii="Arial Narrow" w:hAnsi="Arial Narrow" w:cs="Arial"/>
          <w:sz w:val="24"/>
          <w:szCs w:val="24"/>
        </w:rPr>
      </w:pPr>
    </w:p>
    <w:p w14:paraId="5335E4C0"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Divulgación y comunicación de información esencial o hechos relevantes </w:t>
      </w:r>
    </w:p>
    <w:p w14:paraId="55957935" w14:textId="6F914116" w:rsidR="004C2AE2" w:rsidRPr="005C4D6E" w:rsidRDefault="004C2AE2" w:rsidP="004C2AE2">
      <w:pPr>
        <w:widowControl w:val="0"/>
        <w:numPr>
          <w:ilvl w:val="0"/>
          <w:numId w:val="22"/>
        </w:numPr>
        <w:tabs>
          <w:tab w:val="num" w:pos="709"/>
        </w:tabs>
        <w:spacing w:after="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 xml:space="preserve">La </w:t>
      </w:r>
      <w:r w:rsidR="00744153" w:rsidRPr="005C4D6E">
        <w:rPr>
          <w:rFonts w:ascii="Arial Narrow" w:hAnsi="Arial Narrow" w:cs="Arial"/>
          <w:sz w:val="24"/>
          <w:szCs w:val="24"/>
        </w:rPr>
        <w:t>Institución Administradora</w:t>
      </w:r>
      <w:r w:rsidRPr="005C4D6E">
        <w:rPr>
          <w:rFonts w:ascii="Arial Narrow" w:hAnsi="Arial Narrow" w:cs="Arial"/>
          <w:sz w:val="24"/>
          <w:szCs w:val="24"/>
        </w:rPr>
        <w:t xml:space="preserve"> deberá divulgar cualquier información esencial o hecho relevante respecto de los Fondos que administra o de sí misma, de conformidad a lo establecido en los artículos 6 y 7 de las presentes Normas y remitirá a la Superintendencia a más tardar el día hábil siguiente que el hecho ocurra o </w:t>
      </w:r>
      <w:r w:rsidR="006B1677" w:rsidRPr="005C4D6E">
        <w:rPr>
          <w:rFonts w:ascii="Arial Narrow" w:hAnsi="Arial Narrow" w:cs="Arial"/>
          <w:sz w:val="24"/>
          <w:szCs w:val="24"/>
        </w:rPr>
        <w:t xml:space="preserve">dicha información </w:t>
      </w:r>
      <w:r w:rsidRPr="005C4D6E">
        <w:rPr>
          <w:rFonts w:ascii="Arial Narrow" w:hAnsi="Arial Narrow" w:cs="Arial"/>
          <w:sz w:val="24"/>
          <w:szCs w:val="24"/>
        </w:rPr>
        <w:t xml:space="preserve">sea del conocimiento de la </w:t>
      </w:r>
      <w:r w:rsidR="006B1677" w:rsidRPr="005C4D6E">
        <w:rPr>
          <w:rFonts w:ascii="Arial Narrow" w:hAnsi="Arial Narrow" w:cs="Arial"/>
          <w:sz w:val="24"/>
          <w:szCs w:val="24"/>
        </w:rPr>
        <w:t>Institución Administradora</w:t>
      </w:r>
      <w:r w:rsidRPr="005C4D6E">
        <w:rPr>
          <w:rFonts w:ascii="Arial Narrow" w:hAnsi="Arial Narrow" w:cs="Arial"/>
          <w:sz w:val="24"/>
          <w:szCs w:val="24"/>
        </w:rPr>
        <w:t xml:space="preserve">, de conformidad al modelo establecido en el Anexo No.1 de las presentes Normas. </w:t>
      </w:r>
      <w:r w:rsidRPr="005C4D6E">
        <w:rPr>
          <w:rFonts w:ascii="Arial Narrow" w:hAnsi="Arial Narrow"/>
          <w:sz w:val="24"/>
        </w:rPr>
        <w:t xml:space="preserve">La documentación que respalde dichos hechos deberá ser remitida a la Superintendencia por medio de nota suscrita por el Representante Legal o Apoderado de la </w:t>
      </w:r>
      <w:r w:rsidR="006B1677" w:rsidRPr="005C4D6E">
        <w:rPr>
          <w:rFonts w:ascii="Arial Narrow" w:hAnsi="Arial Narrow" w:cs="Arial"/>
          <w:sz w:val="24"/>
          <w:szCs w:val="24"/>
        </w:rPr>
        <w:t>Institución Administradora</w:t>
      </w:r>
      <w:r w:rsidRPr="005C4D6E">
        <w:rPr>
          <w:rFonts w:ascii="Arial Narrow" w:hAnsi="Arial Narrow"/>
          <w:sz w:val="24"/>
        </w:rPr>
        <w:t xml:space="preserve">, o quien se encuentre debidamente acreditado ante la Superintendencia, en un plazo máximo de </w:t>
      </w:r>
      <w:r w:rsidR="001221AF" w:rsidRPr="005C4D6E">
        <w:rPr>
          <w:rFonts w:ascii="Arial Narrow" w:hAnsi="Arial Narrow"/>
          <w:sz w:val="24"/>
        </w:rPr>
        <w:t>treinta</w:t>
      </w:r>
      <w:r w:rsidRPr="005C4D6E">
        <w:rPr>
          <w:rFonts w:ascii="Arial Narrow" w:hAnsi="Arial Narrow"/>
          <w:sz w:val="24"/>
        </w:rPr>
        <w:t xml:space="preserve"> días posteriores a la divulgación de la información esencial o hechos relevantes</w:t>
      </w:r>
      <w:r w:rsidRPr="005C4D6E">
        <w:rPr>
          <w:rFonts w:ascii="Arial Narrow" w:hAnsi="Arial Narrow" w:cs="Arial"/>
          <w:sz w:val="24"/>
          <w:szCs w:val="24"/>
        </w:rPr>
        <w:t>.</w:t>
      </w:r>
    </w:p>
    <w:p w14:paraId="6257CFD3" w14:textId="77777777" w:rsidR="004C2AE2" w:rsidRPr="005C4D6E" w:rsidRDefault="004C2AE2" w:rsidP="004C2AE2">
      <w:pPr>
        <w:widowControl w:val="0"/>
        <w:tabs>
          <w:tab w:val="num" w:pos="709"/>
        </w:tabs>
        <w:spacing w:after="0" w:line="240" w:lineRule="auto"/>
        <w:jc w:val="both"/>
        <w:outlineLvl w:val="0"/>
        <w:rPr>
          <w:rFonts w:ascii="Arial Narrow" w:hAnsi="Arial Narrow" w:cs="Arial"/>
          <w:sz w:val="24"/>
          <w:szCs w:val="24"/>
        </w:rPr>
      </w:pPr>
    </w:p>
    <w:p w14:paraId="5DCCCF3B" w14:textId="0DE170C1" w:rsidR="004C2AE2" w:rsidRPr="005C4D6E" w:rsidRDefault="004C2AE2" w:rsidP="004C2AE2">
      <w:pPr>
        <w:widowControl w:val="0"/>
        <w:tabs>
          <w:tab w:val="num" w:pos="709"/>
        </w:tabs>
        <w:spacing w:after="0" w:line="240" w:lineRule="auto"/>
        <w:jc w:val="both"/>
        <w:outlineLvl w:val="0"/>
        <w:rPr>
          <w:rFonts w:ascii="Arial Narrow" w:eastAsia="Arial Narrow" w:hAnsi="Arial Narrow" w:cs="Arial"/>
          <w:sz w:val="24"/>
          <w:szCs w:val="24"/>
        </w:rPr>
      </w:pPr>
      <w:r w:rsidRPr="005C4D6E">
        <w:rPr>
          <w:rFonts w:ascii="Arial Narrow" w:hAnsi="Arial Narrow" w:cs="Arial"/>
          <w:sz w:val="24"/>
          <w:szCs w:val="24"/>
        </w:rPr>
        <w:t xml:space="preserve">Sin perjuicio de lo establecido en el inciso anterior, en el caso que la información esencial o hechos relevantes divulgados por la </w:t>
      </w:r>
      <w:r w:rsidR="006B1677" w:rsidRPr="005C4D6E">
        <w:rPr>
          <w:rFonts w:ascii="Arial Narrow" w:hAnsi="Arial Narrow" w:cs="Arial"/>
          <w:sz w:val="24"/>
          <w:szCs w:val="24"/>
        </w:rPr>
        <w:t>Institución Administradora</w:t>
      </w:r>
      <w:r w:rsidRPr="005C4D6E">
        <w:rPr>
          <w:rFonts w:ascii="Arial Narrow" w:hAnsi="Arial Narrow" w:cs="Arial"/>
          <w:sz w:val="24"/>
          <w:szCs w:val="24"/>
        </w:rPr>
        <w:t xml:space="preserve"> corresponda a cambios relacionados a</w:t>
      </w:r>
      <w:r w:rsidR="006B1677" w:rsidRPr="005C4D6E">
        <w:rPr>
          <w:rFonts w:ascii="Arial Narrow" w:hAnsi="Arial Narrow" w:cs="Arial"/>
          <w:sz w:val="24"/>
          <w:szCs w:val="24"/>
        </w:rPr>
        <w:t xml:space="preserve"> su</w:t>
      </w:r>
      <w:r w:rsidRPr="005C4D6E">
        <w:rPr>
          <w:rFonts w:ascii="Arial Narrow" w:hAnsi="Arial Narrow" w:cs="Arial"/>
          <w:sz w:val="24"/>
          <w:szCs w:val="24"/>
        </w:rPr>
        <w:t xml:space="preserve"> Registro Público </w:t>
      </w:r>
      <w:r w:rsidR="006B1677" w:rsidRPr="005C4D6E">
        <w:rPr>
          <w:rFonts w:ascii="Arial Narrow" w:hAnsi="Arial Narrow" w:cs="Arial"/>
          <w:sz w:val="24"/>
          <w:szCs w:val="24"/>
        </w:rPr>
        <w:t>en</w:t>
      </w:r>
      <w:r w:rsidRPr="005C4D6E">
        <w:rPr>
          <w:rFonts w:ascii="Arial Narrow" w:hAnsi="Arial Narrow" w:cs="Arial"/>
          <w:sz w:val="24"/>
          <w:szCs w:val="24"/>
        </w:rPr>
        <w:t xml:space="preserve"> la Superintendencia, </w:t>
      </w:r>
      <w:r w:rsidRPr="005C4D6E">
        <w:rPr>
          <w:rFonts w:ascii="Arial Narrow" w:eastAsia="Arial Narrow" w:hAnsi="Arial Narrow" w:cs="Arial"/>
          <w:sz w:val="24"/>
          <w:szCs w:val="24"/>
        </w:rPr>
        <w:t xml:space="preserve">la </w:t>
      </w:r>
      <w:r w:rsidR="006B1677" w:rsidRPr="005C4D6E">
        <w:rPr>
          <w:rFonts w:ascii="Arial Narrow" w:hAnsi="Arial Narrow" w:cs="Arial"/>
          <w:sz w:val="24"/>
          <w:szCs w:val="24"/>
        </w:rPr>
        <w:t>Institución Administradora</w:t>
      </w:r>
      <w:r w:rsidRPr="005C4D6E">
        <w:rPr>
          <w:rFonts w:ascii="Arial Narrow" w:eastAsia="Arial Narrow" w:hAnsi="Arial Narrow" w:cs="Arial"/>
          <w:sz w:val="24"/>
          <w:szCs w:val="24"/>
        </w:rPr>
        <w:t xml:space="preserve"> remitirá la documentación dentro de un plazo máximo de ocho días hábiles a partir del momento que el cambio se formalice</w:t>
      </w:r>
      <w:r w:rsidR="001221AF" w:rsidRPr="005C4D6E">
        <w:rPr>
          <w:rFonts w:ascii="Arial Narrow" w:eastAsia="Arial Narrow" w:hAnsi="Arial Narrow" w:cs="Arial"/>
          <w:sz w:val="24"/>
          <w:szCs w:val="24"/>
        </w:rPr>
        <w:t>.</w:t>
      </w:r>
    </w:p>
    <w:p w14:paraId="1536F4C3" w14:textId="77777777" w:rsidR="004C2AE2" w:rsidRPr="005C4D6E" w:rsidRDefault="004C2AE2" w:rsidP="004C2AE2">
      <w:pPr>
        <w:widowControl w:val="0"/>
        <w:tabs>
          <w:tab w:val="num" w:pos="709"/>
        </w:tabs>
        <w:spacing w:after="0" w:line="240" w:lineRule="auto"/>
        <w:jc w:val="both"/>
        <w:outlineLvl w:val="0"/>
        <w:rPr>
          <w:rFonts w:ascii="Arial Narrow" w:eastAsia="Arial Narrow" w:hAnsi="Arial Narrow" w:cs="Arial"/>
          <w:sz w:val="24"/>
          <w:szCs w:val="24"/>
        </w:rPr>
      </w:pPr>
    </w:p>
    <w:p w14:paraId="785886A6" w14:textId="6C2616B6"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Información esencial y hechos relevantes</w:t>
      </w:r>
      <w:r w:rsidRPr="005C4D6E" w:rsidDel="00F420EE">
        <w:rPr>
          <w:rFonts w:ascii="Arial Narrow" w:hAnsi="Arial Narrow" w:cs="Arial"/>
          <w:b/>
          <w:sz w:val="24"/>
          <w:szCs w:val="24"/>
        </w:rPr>
        <w:t xml:space="preserve"> </w:t>
      </w:r>
      <w:r w:rsidRPr="005C4D6E">
        <w:rPr>
          <w:rFonts w:ascii="Arial Narrow" w:hAnsi="Arial Narrow" w:cs="Arial"/>
          <w:b/>
          <w:sz w:val="24"/>
          <w:szCs w:val="24"/>
        </w:rPr>
        <w:t xml:space="preserve">relacionados con la </w:t>
      </w:r>
      <w:r w:rsidR="00E8655E" w:rsidRPr="005C4D6E">
        <w:rPr>
          <w:rFonts w:ascii="Arial Narrow" w:hAnsi="Arial Narrow" w:cs="Arial"/>
          <w:b/>
          <w:sz w:val="24"/>
          <w:szCs w:val="24"/>
        </w:rPr>
        <w:t>Institución Administradora</w:t>
      </w:r>
    </w:p>
    <w:p w14:paraId="773275C7" w14:textId="65608E3E" w:rsidR="004C2AE2" w:rsidRPr="005C4D6E"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5C4D6E">
        <w:rPr>
          <w:rFonts w:ascii="Arial Narrow" w:eastAsia="Tahoma" w:hAnsi="Arial Narrow" w:cs="Arial"/>
          <w:bCs/>
          <w:sz w:val="24"/>
          <w:szCs w:val="24"/>
        </w:rPr>
        <w:t xml:space="preserve">Para efectos de las presentes Normas, son ejemplos de </w:t>
      </w:r>
      <w:r w:rsidRPr="005C4D6E">
        <w:rPr>
          <w:rFonts w:ascii="Arial Narrow" w:hAnsi="Arial Narrow" w:cs="Arial"/>
          <w:sz w:val="24"/>
          <w:szCs w:val="24"/>
        </w:rPr>
        <w:t xml:space="preserve">información esencial o hechos relevantes sobre la </w:t>
      </w:r>
      <w:r w:rsidR="00E8655E" w:rsidRPr="005C4D6E">
        <w:rPr>
          <w:rFonts w:ascii="Arial Narrow" w:hAnsi="Arial Narrow" w:cs="Arial"/>
          <w:sz w:val="24"/>
          <w:szCs w:val="24"/>
        </w:rPr>
        <w:t>Institución Administradora</w:t>
      </w:r>
      <w:r w:rsidRPr="005C4D6E">
        <w:rPr>
          <w:rFonts w:ascii="Arial Narrow" w:hAnsi="Arial Narrow" w:cs="Arial"/>
          <w:sz w:val="24"/>
          <w:szCs w:val="24"/>
        </w:rPr>
        <w:t xml:space="preserve">, toda modificación o información relacionada a los aspectos siguientes: </w:t>
      </w:r>
    </w:p>
    <w:p w14:paraId="65DD4DA6" w14:textId="77777777" w:rsidR="004C2AE2" w:rsidRPr="005C4D6E" w:rsidRDefault="004C2AE2" w:rsidP="004C2AE2">
      <w:pPr>
        <w:widowControl w:val="0"/>
        <w:numPr>
          <w:ilvl w:val="0"/>
          <w:numId w:val="26"/>
        </w:numPr>
        <w:spacing w:before="120" w:after="0" w:line="240" w:lineRule="auto"/>
        <w:ind w:left="425" w:hanging="425"/>
        <w:jc w:val="both"/>
        <w:rPr>
          <w:rFonts w:ascii="Arial Narrow" w:hAnsi="Arial Narrow" w:cs="Arial"/>
          <w:sz w:val="24"/>
          <w:szCs w:val="24"/>
        </w:rPr>
      </w:pPr>
      <w:r w:rsidRPr="005C4D6E">
        <w:rPr>
          <w:rFonts w:ascii="Arial Narrow" w:hAnsi="Arial Narrow" w:cs="Arial"/>
          <w:sz w:val="24"/>
          <w:szCs w:val="24"/>
        </w:rPr>
        <w:t>Cambios de accionistas controladores o relevantes, administradores o representantes legales;</w:t>
      </w:r>
    </w:p>
    <w:p w14:paraId="75F8CAF8"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Cambios en la Junta Directiva, ya sea por renuncia o nombramiento de alguno o algunos de sus miembros;</w:t>
      </w:r>
    </w:p>
    <w:p w14:paraId="648F7AFC"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Reparto de dividendos;</w:t>
      </w:r>
    </w:p>
    <w:p w14:paraId="6F6E0F27"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Alianzas estratégicas con otras sociedades; </w:t>
      </w:r>
    </w:p>
    <w:p w14:paraId="6C4843CD"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Adquisiciones o ventas de acciones de sociedades que formen parte del grupo empresarial o conglomerado financiero; </w:t>
      </w:r>
    </w:p>
    <w:p w14:paraId="2B5DFA66"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Inversiones en el capital de otras sociedades, que excedan el veinte por ciento (20%) del capital de dichas sociedades; </w:t>
      </w:r>
    </w:p>
    <w:p w14:paraId="4F5BD653" w14:textId="0FB02D20"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Embargo sobre bienes de la </w:t>
      </w:r>
      <w:r w:rsidR="00E8655E" w:rsidRPr="005C4D6E">
        <w:rPr>
          <w:rFonts w:ascii="Arial Narrow" w:hAnsi="Arial Narrow" w:cs="Arial"/>
          <w:sz w:val="24"/>
          <w:szCs w:val="24"/>
        </w:rPr>
        <w:t>Institución Administradora</w:t>
      </w:r>
      <w:r w:rsidRPr="005C4D6E">
        <w:rPr>
          <w:rFonts w:ascii="Arial Narrow" w:hAnsi="Arial Narrow" w:cs="Arial"/>
          <w:sz w:val="24"/>
          <w:szCs w:val="24"/>
        </w:rPr>
        <w:t>;</w:t>
      </w:r>
    </w:p>
    <w:p w14:paraId="1139FBA2"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Intervenciones por entidades supervisoras;</w:t>
      </w:r>
    </w:p>
    <w:p w14:paraId="78772248"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Emisiones;</w:t>
      </w:r>
    </w:p>
    <w:p w14:paraId="0D6B1959" w14:textId="7D3CE159"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Aumento o disminución del capital social de la </w:t>
      </w:r>
      <w:r w:rsidR="00E8655E" w:rsidRPr="005C4D6E">
        <w:rPr>
          <w:rFonts w:ascii="Arial Narrow" w:hAnsi="Arial Narrow" w:cs="Arial"/>
          <w:sz w:val="24"/>
          <w:szCs w:val="24"/>
        </w:rPr>
        <w:t>Institución Administradora</w:t>
      </w:r>
      <w:r w:rsidRPr="005C4D6E">
        <w:rPr>
          <w:rFonts w:ascii="Arial Narrow" w:hAnsi="Arial Narrow" w:cs="Arial"/>
          <w:sz w:val="24"/>
          <w:szCs w:val="24"/>
        </w:rPr>
        <w:t>;</w:t>
      </w:r>
    </w:p>
    <w:p w14:paraId="60B8221A" w14:textId="77777777"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Nombramiento de Auditor Externo; y  </w:t>
      </w:r>
    </w:p>
    <w:p w14:paraId="1301372F" w14:textId="03297778" w:rsidR="004C2AE2" w:rsidRPr="005C4D6E" w:rsidRDefault="004C2AE2" w:rsidP="004C2AE2">
      <w:pPr>
        <w:widowControl w:val="0"/>
        <w:numPr>
          <w:ilvl w:val="0"/>
          <w:numId w:val="26"/>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Proceso de fusión y liquidación de la </w:t>
      </w:r>
      <w:r w:rsidR="00E8655E" w:rsidRPr="005C4D6E">
        <w:rPr>
          <w:rFonts w:ascii="Arial Narrow" w:hAnsi="Arial Narrow" w:cs="Arial"/>
          <w:sz w:val="24"/>
          <w:szCs w:val="24"/>
        </w:rPr>
        <w:t>Institución Administradora</w:t>
      </w:r>
      <w:r w:rsidRPr="005C4D6E">
        <w:rPr>
          <w:rFonts w:ascii="Arial Narrow" w:hAnsi="Arial Narrow" w:cs="Arial"/>
          <w:sz w:val="24"/>
          <w:szCs w:val="24"/>
        </w:rPr>
        <w:t xml:space="preserve">. </w:t>
      </w:r>
    </w:p>
    <w:p w14:paraId="30AEC397"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p>
    <w:p w14:paraId="3B925691" w14:textId="06403C81" w:rsidR="004C2AE2" w:rsidRPr="005C4D6E" w:rsidRDefault="004C2AE2" w:rsidP="004C2AE2">
      <w:pPr>
        <w:widowControl w:val="0"/>
        <w:tabs>
          <w:tab w:val="left" w:pos="567"/>
        </w:tabs>
        <w:spacing w:after="0" w:line="240" w:lineRule="auto"/>
        <w:jc w:val="both"/>
        <w:rPr>
          <w:rFonts w:ascii="Arial Narrow" w:hAnsi="Arial Narrow" w:cs="Arial"/>
          <w:sz w:val="24"/>
          <w:szCs w:val="24"/>
        </w:rPr>
      </w:pPr>
      <w:r w:rsidRPr="005C4D6E">
        <w:rPr>
          <w:rFonts w:ascii="Arial Narrow" w:hAnsi="Arial Narrow" w:cs="Arial"/>
          <w:sz w:val="24"/>
          <w:szCs w:val="24"/>
        </w:rPr>
        <w:t xml:space="preserve">En ningún caso el listado anterior será considerado taxativo y corresponderá a la </w:t>
      </w:r>
      <w:r w:rsidR="00E8655E" w:rsidRPr="005C4D6E">
        <w:rPr>
          <w:rFonts w:ascii="Arial Narrow" w:hAnsi="Arial Narrow" w:cs="Arial"/>
          <w:sz w:val="24"/>
          <w:szCs w:val="24"/>
        </w:rPr>
        <w:t>Institución Administradora</w:t>
      </w:r>
      <w:r w:rsidRPr="005C4D6E">
        <w:rPr>
          <w:rFonts w:ascii="Arial Narrow" w:hAnsi="Arial Narrow" w:cs="Arial"/>
          <w:sz w:val="24"/>
          <w:szCs w:val="24"/>
        </w:rPr>
        <w:t xml:space="preserve"> dar tratamiento de información esencial o hechos relevantes que cumpla con las características de lo establec</w:t>
      </w:r>
      <w:r w:rsidR="003E582D" w:rsidRPr="005C4D6E">
        <w:rPr>
          <w:rFonts w:ascii="Arial Narrow" w:hAnsi="Arial Narrow" w:cs="Arial"/>
          <w:sz w:val="24"/>
          <w:szCs w:val="24"/>
        </w:rPr>
        <w:t xml:space="preserve">ido en el artículo 4, 8 y 9 de las presentes </w:t>
      </w:r>
      <w:r w:rsidRPr="005C4D6E">
        <w:rPr>
          <w:rFonts w:ascii="Arial Narrow" w:hAnsi="Arial Narrow" w:cs="Arial"/>
          <w:sz w:val="24"/>
          <w:szCs w:val="24"/>
        </w:rPr>
        <w:t xml:space="preserve">Normas. </w:t>
      </w:r>
    </w:p>
    <w:p w14:paraId="780FC2ED" w14:textId="77777777" w:rsidR="004C2AE2" w:rsidRDefault="004C2AE2" w:rsidP="004C2AE2">
      <w:pPr>
        <w:widowControl w:val="0"/>
        <w:tabs>
          <w:tab w:val="left" w:pos="567"/>
        </w:tabs>
        <w:spacing w:after="0" w:line="240" w:lineRule="auto"/>
        <w:jc w:val="both"/>
        <w:rPr>
          <w:rFonts w:ascii="Arial Narrow" w:hAnsi="Arial Narrow" w:cs="Arial"/>
          <w:b/>
          <w:sz w:val="24"/>
          <w:szCs w:val="24"/>
        </w:rPr>
      </w:pPr>
    </w:p>
    <w:p w14:paraId="5FA714B1" w14:textId="77777777" w:rsidR="007678E6" w:rsidRPr="005C4D6E" w:rsidRDefault="007678E6" w:rsidP="004C2AE2">
      <w:pPr>
        <w:widowControl w:val="0"/>
        <w:tabs>
          <w:tab w:val="left" w:pos="567"/>
        </w:tabs>
        <w:spacing w:after="0" w:line="240" w:lineRule="auto"/>
        <w:jc w:val="both"/>
        <w:rPr>
          <w:rFonts w:ascii="Arial Narrow" w:hAnsi="Arial Narrow" w:cs="Arial"/>
          <w:b/>
          <w:sz w:val="24"/>
          <w:szCs w:val="24"/>
        </w:rPr>
      </w:pPr>
    </w:p>
    <w:p w14:paraId="0FB5FE87" w14:textId="695DDF6D"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lastRenderedPageBreak/>
        <w:t>Información esencial o hechos relevantes relacionados al Fondo</w:t>
      </w:r>
      <w:r w:rsidR="003E582D" w:rsidRPr="005C4D6E">
        <w:rPr>
          <w:rFonts w:ascii="Arial Narrow" w:hAnsi="Arial Narrow" w:cs="Arial"/>
          <w:b/>
          <w:sz w:val="24"/>
          <w:szCs w:val="24"/>
        </w:rPr>
        <w:t xml:space="preserve"> Voluntario</w:t>
      </w:r>
    </w:p>
    <w:p w14:paraId="53F24168" w14:textId="5211E197" w:rsidR="004C2AE2" w:rsidRPr="005C4D6E"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Para efectos de las presentes Normas, son ejemplos de información esencial o hechos relevantes sobre los Fondos</w:t>
      </w:r>
      <w:r w:rsidR="003E582D" w:rsidRPr="005C4D6E">
        <w:rPr>
          <w:rFonts w:ascii="Arial Narrow" w:hAnsi="Arial Narrow" w:cs="Arial"/>
          <w:sz w:val="24"/>
          <w:szCs w:val="24"/>
        </w:rPr>
        <w:t xml:space="preserve"> Voluntarios</w:t>
      </w:r>
      <w:r w:rsidRPr="005C4D6E">
        <w:rPr>
          <w:rFonts w:ascii="Arial Narrow" w:hAnsi="Arial Narrow" w:cs="Arial"/>
          <w:sz w:val="24"/>
          <w:szCs w:val="24"/>
        </w:rPr>
        <w:t xml:space="preserve"> </w:t>
      </w:r>
      <w:r w:rsidR="003E582D" w:rsidRPr="005C4D6E">
        <w:rPr>
          <w:rFonts w:ascii="Arial Narrow" w:hAnsi="Arial Narrow" w:cs="Arial"/>
          <w:sz w:val="24"/>
          <w:szCs w:val="24"/>
        </w:rPr>
        <w:t>de</w:t>
      </w:r>
      <w:r w:rsidRPr="005C4D6E">
        <w:rPr>
          <w:rFonts w:ascii="Arial Narrow" w:hAnsi="Arial Narrow" w:cs="Arial"/>
          <w:sz w:val="24"/>
          <w:szCs w:val="24"/>
        </w:rPr>
        <w:t xml:space="preserve"> la </w:t>
      </w:r>
      <w:r w:rsidR="003E582D" w:rsidRPr="005C4D6E">
        <w:rPr>
          <w:rFonts w:ascii="Arial Narrow" w:hAnsi="Arial Narrow" w:cs="Arial"/>
          <w:sz w:val="24"/>
          <w:szCs w:val="24"/>
        </w:rPr>
        <w:t>Institución Administradora</w:t>
      </w:r>
      <w:r w:rsidRPr="005C4D6E">
        <w:rPr>
          <w:rFonts w:ascii="Arial Narrow" w:hAnsi="Arial Narrow" w:cs="Arial"/>
          <w:sz w:val="24"/>
          <w:szCs w:val="24"/>
        </w:rPr>
        <w:t xml:space="preserve">, toda modificación o información relacionada a los aspectos siguientes: </w:t>
      </w:r>
    </w:p>
    <w:p w14:paraId="0FC40DBF" w14:textId="4E2A9138" w:rsidR="004C2AE2" w:rsidRPr="005C4D6E" w:rsidRDefault="004C2AE2" w:rsidP="004C2AE2">
      <w:pPr>
        <w:widowControl w:val="0"/>
        <w:numPr>
          <w:ilvl w:val="0"/>
          <w:numId w:val="27"/>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Operaciones realizadas con recursos de los Fondos </w:t>
      </w:r>
      <w:r w:rsidR="003E582D" w:rsidRPr="005C4D6E">
        <w:rPr>
          <w:rFonts w:ascii="Arial Narrow" w:hAnsi="Arial Narrow" w:cs="Arial"/>
          <w:sz w:val="24"/>
          <w:szCs w:val="24"/>
        </w:rPr>
        <w:t xml:space="preserve">Voluntarios </w:t>
      </w:r>
      <w:r w:rsidRPr="005C4D6E">
        <w:rPr>
          <w:rFonts w:ascii="Arial Narrow" w:hAnsi="Arial Narrow" w:cs="Arial"/>
          <w:sz w:val="24"/>
          <w:szCs w:val="24"/>
        </w:rPr>
        <w:t xml:space="preserve">con sociedades miembros de su conglomerado financiero, grupo empresarial o personas relacionadas a la </w:t>
      </w:r>
      <w:r w:rsidR="003E582D" w:rsidRPr="005C4D6E">
        <w:rPr>
          <w:rFonts w:ascii="Arial Narrow" w:hAnsi="Arial Narrow" w:cs="Arial"/>
          <w:sz w:val="24"/>
          <w:szCs w:val="24"/>
        </w:rPr>
        <w:t>Institución Administradora</w:t>
      </w:r>
      <w:r w:rsidRPr="005C4D6E">
        <w:rPr>
          <w:rFonts w:ascii="Arial Narrow" w:hAnsi="Arial Narrow" w:cs="Arial"/>
          <w:sz w:val="24"/>
          <w:szCs w:val="24"/>
        </w:rPr>
        <w:t xml:space="preserve">; </w:t>
      </w:r>
    </w:p>
    <w:p w14:paraId="6FD50D12"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Renuncia, contratación o sustitución de Administradores de Inversiones; </w:t>
      </w:r>
    </w:p>
    <w:p w14:paraId="0F43341F"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Distribución de beneficios; </w:t>
      </w:r>
    </w:p>
    <w:p w14:paraId="67521FFA"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Informe sobre la Clasificación de Riesgo vigente; </w:t>
      </w:r>
    </w:p>
    <w:p w14:paraId="54A1B97F" w14:textId="05C42BAF"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Suscripción de contrato con una empresa de proveeduría de precios; </w:t>
      </w:r>
    </w:p>
    <w:p w14:paraId="5B562AC1"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Suscripción de contrato con la entidad que preste servicio de depósito y custodia de valores;</w:t>
      </w:r>
    </w:p>
    <w:p w14:paraId="6F8FB403" w14:textId="5582E131"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Cambios en la sociedad que le brinda a la </w:t>
      </w:r>
      <w:r w:rsidR="001700F8" w:rsidRPr="005C4D6E">
        <w:rPr>
          <w:rFonts w:ascii="Arial Narrow" w:hAnsi="Arial Narrow" w:cs="Arial"/>
          <w:sz w:val="24"/>
          <w:szCs w:val="24"/>
        </w:rPr>
        <w:t>Institución Administradora</w:t>
      </w:r>
      <w:r w:rsidRPr="005C4D6E">
        <w:rPr>
          <w:rFonts w:ascii="Arial Narrow" w:hAnsi="Arial Narrow" w:cs="Arial"/>
          <w:sz w:val="24"/>
          <w:szCs w:val="24"/>
        </w:rPr>
        <w:t xml:space="preserve"> el servicio de registro de </w:t>
      </w:r>
      <w:r w:rsidR="001700F8" w:rsidRPr="005C4D6E">
        <w:rPr>
          <w:rFonts w:ascii="Arial Narrow" w:hAnsi="Arial Narrow" w:cs="Arial"/>
          <w:sz w:val="24"/>
          <w:szCs w:val="24"/>
        </w:rPr>
        <w:t>participantes</w:t>
      </w:r>
      <w:r w:rsidRPr="005C4D6E">
        <w:rPr>
          <w:rFonts w:ascii="Arial Narrow" w:hAnsi="Arial Narrow" w:cs="Arial"/>
          <w:sz w:val="24"/>
          <w:szCs w:val="24"/>
        </w:rPr>
        <w:t>;</w:t>
      </w:r>
    </w:p>
    <w:p w14:paraId="76F9C036" w14:textId="2907F909"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Suspensión de suscripciones o pago de </w:t>
      </w:r>
      <w:r w:rsidR="00C759C9" w:rsidRPr="005C4D6E">
        <w:rPr>
          <w:rFonts w:ascii="Arial Narrow" w:hAnsi="Arial Narrow" w:cs="Arial"/>
          <w:sz w:val="24"/>
          <w:szCs w:val="24"/>
        </w:rPr>
        <w:t>retiro</w:t>
      </w:r>
      <w:r w:rsidRPr="005C4D6E">
        <w:rPr>
          <w:rFonts w:ascii="Arial Narrow" w:hAnsi="Arial Narrow" w:cs="Arial"/>
          <w:sz w:val="24"/>
          <w:szCs w:val="24"/>
        </w:rPr>
        <w:t xml:space="preserve"> de las </w:t>
      </w:r>
      <w:r w:rsidR="00C759C9" w:rsidRPr="005C4D6E">
        <w:rPr>
          <w:rFonts w:ascii="Arial Narrow" w:hAnsi="Arial Narrow" w:cs="Arial"/>
          <w:sz w:val="24"/>
          <w:szCs w:val="24"/>
        </w:rPr>
        <w:t>aport</w:t>
      </w:r>
      <w:r w:rsidR="00FE1B2A" w:rsidRPr="005C4D6E">
        <w:rPr>
          <w:rFonts w:ascii="Arial Narrow" w:hAnsi="Arial Narrow" w:cs="Arial"/>
          <w:sz w:val="24"/>
          <w:szCs w:val="24"/>
        </w:rPr>
        <w:t xml:space="preserve">aciones </w:t>
      </w:r>
      <w:r w:rsidRPr="005C4D6E">
        <w:rPr>
          <w:rFonts w:ascii="Arial Narrow" w:hAnsi="Arial Narrow" w:cs="Arial"/>
          <w:sz w:val="24"/>
          <w:szCs w:val="24"/>
        </w:rPr>
        <w:t xml:space="preserve">del Fondo; </w:t>
      </w:r>
    </w:p>
    <w:p w14:paraId="664FD1D3"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Adquisición o venta de acciones por inversiones en sociedades, Fondos de Titularización o Fondos de Inversión</w:t>
      </w:r>
      <w:r w:rsidRPr="005C4D6E" w:rsidDel="00F420EE">
        <w:rPr>
          <w:rFonts w:ascii="Arial Narrow" w:hAnsi="Arial Narrow" w:cs="Arial"/>
          <w:sz w:val="24"/>
          <w:szCs w:val="24"/>
        </w:rPr>
        <w:t xml:space="preserve"> </w:t>
      </w:r>
      <w:r w:rsidRPr="005C4D6E">
        <w:rPr>
          <w:rFonts w:ascii="Arial Narrow" w:hAnsi="Arial Narrow" w:cs="Arial"/>
          <w:sz w:val="24"/>
          <w:szCs w:val="24"/>
        </w:rPr>
        <w:t xml:space="preserve">por más del veinte por ciento (20%) del capital de estas; </w:t>
      </w:r>
    </w:p>
    <w:p w14:paraId="1F316F62" w14:textId="65BDE2F0"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Proceso de traslado, fusión </w:t>
      </w:r>
      <w:r w:rsidR="0011238B" w:rsidRPr="005C4D6E">
        <w:rPr>
          <w:rFonts w:ascii="Arial Narrow" w:hAnsi="Arial Narrow" w:cs="Arial"/>
          <w:sz w:val="24"/>
          <w:szCs w:val="24"/>
        </w:rPr>
        <w:t xml:space="preserve">o </w:t>
      </w:r>
      <w:r w:rsidRPr="005C4D6E">
        <w:rPr>
          <w:rFonts w:ascii="Arial Narrow" w:hAnsi="Arial Narrow" w:cs="Arial"/>
          <w:sz w:val="24"/>
          <w:szCs w:val="24"/>
        </w:rPr>
        <w:t>liquidación de Fondos</w:t>
      </w:r>
      <w:r w:rsidR="003F578D" w:rsidRPr="005C4D6E">
        <w:rPr>
          <w:rFonts w:ascii="Arial Narrow" w:hAnsi="Arial Narrow" w:cs="Arial"/>
          <w:sz w:val="24"/>
          <w:szCs w:val="24"/>
        </w:rPr>
        <w:t xml:space="preserve"> Voluntarios</w:t>
      </w:r>
      <w:r w:rsidRPr="005C4D6E">
        <w:rPr>
          <w:rFonts w:ascii="Arial Narrow" w:hAnsi="Arial Narrow" w:cs="Arial"/>
          <w:sz w:val="24"/>
          <w:szCs w:val="24"/>
        </w:rPr>
        <w:t>;</w:t>
      </w:r>
    </w:p>
    <w:p w14:paraId="468AD360" w14:textId="22350B45"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Modificaciones a los prospectos de los Fondos aprobadas por la Superintendencia; </w:t>
      </w:r>
    </w:p>
    <w:p w14:paraId="56DBDC5F" w14:textId="6ACE7231"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Información esencial o hechos relevantes que la </w:t>
      </w:r>
      <w:r w:rsidR="004F3E09" w:rsidRPr="005C4D6E">
        <w:rPr>
          <w:rFonts w:ascii="Arial Narrow" w:hAnsi="Arial Narrow" w:cs="Arial"/>
          <w:sz w:val="24"/>
          <w:szCs w:val="24"/>
        </w:rPr>
        <w:t>Institución Administradora</w:t>
      </w:r>
      <w:r w:rsidRPr="005C4D6E">
        <w:rPr>
          <w:rFonts w:ascii="Arial Narrow" w:hAnsi="Arial Narrow" w:cs="Arial"/>
          <w:sz w:val="24"/>
          <w:szCs w:val="24"/>
        </w:rPr>
        <w:t xml:space="preserve"> tenga certeza respecto de sociedades, Fondos de Titularización, Fondos de Inversión o de cualquier emisión en cuyos valores se mantengan invertidos los recursos de los Fondos </w:t>
      </w:r>
      <w:r w:rsidR="004F3E09" w:rsidRPr="005C4D6E">
        <w:rPr>
          <w:rFonts w:ascii="Arial Narrow" w:hAnsi="Arial Narrow" w:cs="Arial"/>
          <w:sz w:val="24"/>
          <w:szCs w:val="24"/>
        </w:rPr>
        <w:t xml:space="preserve">Voluntarios </w:t>
      </w:r>
      <w:r w:rsidRPr="005C4D6E">
        <w:rPr>
          <w:rFonts w:ascii="Arial Narrow" w:hAnsi="Arial Narrow" w:cs="Arial"/>
          <w:sz w:val="24"/>
          <w:szCs w:val="24"/>
        </w:rPr>
        <w:t xml:space="preserve">administrados por </w:t>
      </w:r>
      <w:r w:rsidR="004F3E09" w:rsidRPr="005C4D6E">
        <w:rPr>
          <w:rFonts w:ascii="Arial Narrow" w:hAnsi="Arial Narrow" w:cs="Arial"/>
          <w:sz w:val="24"/>
          <w:szCs w:val="24"/>
        </w:rPr>
        <w:t>la referida Institución</w:t>
      </w:r>
      <w:r w:rsidRPr="005C4D6E">
        <w:rPr>
          <w:rFonts w:ascii="Arial Narrow" w:hAnsi="Arial Narrow" w:cs="Arial"/>
          <w:sz w:val="24"/>
          <w:szCs w:val="24"/>
        </w:rPr>
        <w:t>;</w:t>
      </w:r>
    </w:p>
    <w:p w14:paraId="4BA201D3" w14:textId="35474011"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Excesos en los límites de inversión del Fondo, de</w:t>
      </w:r>
      <w:r w:rsidR="004F3E09" w:rsidRPr="005C4D6E">
        <w:rPr>
          <w:rFonts w:ascii="Arial Narrow" w:hAnsi="Arial Narrow" w:cs="Arial"/>
          <w:sz w:val="24"/>
          <w:szCs w:val="24"/>
        </w:rPr>
        <w:t xml:space="preserve"> acuerdo a lo establecido en las Normas Técnicas que para tal efecto emita</w:t>
      </w:r>
      <w:r w:rsidRPr="005C4D6E">
        <w:rPr>
          <w:rFonts w:ascii="Arial Narrow" w:hAnsi="Arial Narrow" w:cs="Arial"/>
          <w:sz w:val="24"/>
          <w:szCs w:val="24"/>
        </w:rPr>
        <w:t xml:space="preserve"> el Banco Central por medio de su Comité de Normas, y su respectivo </w:t>
      </w:r>
      <w:r w:rsidR="004F3E09" w:rsidRPr="005C4D6E">
        <w:rPr>
          <w:rFonts w:ascii="Arial Narrow" w:hAnsi="Arial Narrow" w:cs="Arial"/>
          <w:sz w:val="24"/>
          <w:szCs w:val="24"/>
        </w:rPr>
        <w:t>prospecto</w:t>
      </w:r>
      <w:r w:rsidRPr="005C4D6E">
        <w:rPr>
          <w:rFonts w:ascii="Arial Narrow" w:hAnsi="Arial Narrow" w:cs="Arial"/>
          <w:sz w:val="24"/>
          <w:szCs w:val="24"/>
        </w:rPr>
        <w:t xml:space="preserve">; </w:t>
      </w:r>
    </w:p>
    <w:p w14:paraId="212CE946"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Contratación o renuncia del Auditor Externo; </w:t>
      </w:r>
    </w:p>
    <w:p w14:paraId="734565F0" w14:textId="77777777"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Designación de representantes de los beneficiarios de la garantía; y</w:t>
      </w:r>
    </w:p>
    <w:p w14:paraId="48648C97" w14:textId="25D0F8A0" w:rsidR="004C2AE2" w:rsidRPr="005C4D6E" w:rsidRDefault="004C2AE2" w:rsidP="004C2AE2">
      <w:pPr>
        <w:widowControl w:val="0"/>
        <w:numPr>
          <w:ilvl w:val="0"/>
          <w:numId w:val="27"/>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Suscripción, cambios en los contratos con entidades comercializadoras y agentes comercializadores para realizar la comercialización de </w:t>
      </w:r>
      <w:r w:rsidR="00BE39CF">
        <w:rPr>
          <w:rFonts w:ascii="Arial Narrow" w:hAnsi="Arial Narrow" w:cs="Arial"/>
          <w:sz w:val="24"/>
          <w:szCs w:val="24"/>
        </w:rPr>
        <w:t>fondos voluntarios.</w:t>
      </w:r>
    </w:p>
    <w:p w14:paraId="547265FB" w14:textId="77777777" w:rsidR="004C2AE2" w:rsidRPr="005C4D6E" w:rsidRDefault="004C2AE2" w:rsidP="004C2AE2">
      <w:pPr>
        <w:widowControl w:val="0"/>
        <w:spacing w:after="120" w:line="240" w:lineRule="auto"/>
        <w:ind w:left="426"/>
        <w:contextualSpacing/>
        <w:jc w:val="both"/>
        <w:rPr>
          <w:rFonts w:ascii="Arial Narrow" w:hAnsi="Arial Narrow" w:cs="Arial"/>
          <w:sz w:val="24"/>
          <w:szCs w:val="24"/>
        </w:rPr>
      </w:pPr>
    </w:p>
    <w:p w14:paraId="43BF21F4" w14:textId="08245AAD" w:rsidR="004C2AE2" w:rsidRPr="005C4D6E" w:rsidRDefault="004C2AE2" w:rsidP="004C2AE2">
      <w:pPr>
        <w:widowControl w:val="0"/>
        <w:tabs>
          <w:tab w:val="left" w:pos="567"/>
        </w:tabs>
        <w:spacing w:after="0" w:line="240" w:lineRule="auto"/>
        <w:jc w:val="both"/>
        <w:rPr>
          <w:rFonts w:ascii="Arial Narrow" w:hAnsi="Arial Narrow" w:cs="Arial"/>
          <w:sz w:val="24"/>
          <w:szCs w:val="24"/>
        </w:rPr>
      </w:pPr>
      <w:r w:rsidRPr="005C4D6E">
        <w:rPr>
          <w:rFonts w:ascii="Arial Narrow" w:hAnsi="Arial Narrow" w:cs="Arial"/>
          <w:sz w:val="24"/>
          <w:szCs w:val="24"/>
        </w:rPr>
        <w:t xml:space="preserve">En ningún caso el listado anterior será considerado taxativo y corresponderá a la </w:t>
      </w:r>
      <w:r w:rsidR="006C1638" w:rsidRPr="005C4D6E">
        <w:rPr>
          <w:rFonts w:ascii="Arial Narrow" w:hAnsi="Arial Narrow" w:cs="Arial"/>
          <w:sz w:val="24"/>
          <w:szCs w:val="24"/>
        </w:rPr>
        <w:t>Institución Administradora</w:t>
      </w:r>
      <w:r w:rsidRPr="005C4D6E">
        <w:rPr>
          <w:rFonts w:ascii="Arial Narrow" w:hAnsi="Arial Narrow" w:cs="Arial"/>
          <w:sz w:val="24"/>
          <w:szCs w:val="24"/>
        </w:rPr>
        <w:t xml:space="preserve"> dar tratamiento de información esencial o hechos relevantes que cumpla con las características de lo establecido en los artículos 4, 8 y 9 de </w:t>
      </w:r>
      <w:r w:rsidR="006C1638" w:rsidRPr="005C4D6E">
        <w:rPr>
          <w:rFonts w:ascii="Arial Narrow" w:hAnsi="Arial Narrow" w:cs="Arial"/>
          <w:sz w:val="24"/>
          <w:szCs w:val="24"/>
        </w:rPr>
        <w:t>las presentes</w:t>
      </w:r>
      <w:r w:rsidRPr="005C4D6E">
        <w:rPr>
          <w:rFonts w:ascii="Arial Narrow" w:hAnsi="Arial Narrow" w:cs="Arial"/>
          <w:sz w:val="24"/>
          <w:szCs w:val="24"/>
        </w:rPr>
        <w:t xml:space="preserve"> Normas. </w:t>
      </w:r>
    </w:p>
    <w:p w14:paraId="16866A54" w14:textId="77777777" w:rsidR="004C2AE2" w:rsidRPr="005C4D6E" w:rsidRDefault="004C2AE2" w:rsidP="004C2AE2">
      <w:pPr>
        <w:widowControl w:val="0"/>
        <w:tabs>
          <w:tab w:val="left" w:pos="567"/>
        </w:tabs>
        <w:spacing w:after="0" w:line="240" w:lineRule="auto"/>
        <w:jc w:val="both"/>
        <w:rPr>
          <w:rFonts w:ascii="Arial Narrow" w:hAnsi="Arial Narrow" w:cs="Arial"/>
          <w:sz w:val="24"/>
          <w:szCs w:val="24"/>
        </w:rPr>
      </w:pPr>
    </w:p>
    <w:p w14:paraId="3DA9E671" w14:textId="77777777" w:rsidR="004C2AE2" w:rsidRPr="005C4D6E" w:rsidRDefault="004C2AE2" w:rsidP="004C2AE2">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CAPÍTULO III</w:t>
      </w:r>
    </w:p>
    <w:p w14:paraId="39FA534B" w14:textId="77777777" w:rsidR="004C2AE2" w:rsidRPr="005C4D6E" w:rsidRDefault="004C2AE2" w:rsidP="004C2AE2">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DIVULGACIÓN DE INFORMACIÓN ESENCIAL O HECHOS RELEVANTES</w:t>
      </w:r>
    </w:p>
    <w:p w14:paraId="535A40B5" w14:textId="77777777" w:rsidR="004C2AE2" w:rsidRPr="005C4D6E" w:rsidRDefault="004C2AE2" w:rsidP="004C2AE2">
      <w:pPr>
        <w:widowControl w:val="0"/>
        <w:spacing w:after="0"/>
        <w:contextualSpacing/>
        <w:jc w:val="both"/>
        <w:rPr>
          <w:rFonts w:ascii="Arial Narrow" w:hAnsi="Arial Narrow" w:cs="Arial"/>
          <w:b/>
          <w:sz w:val="24"/>
          <w:szCs w:val="24"/>
        </w:rPr>
      </w:pPr>
    </w:p>
    <w:p w14:paraId="48713F23"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Responsables </w:t>
      </w:r>
    </w:p>
    <w:p w14:paraId="3B900452" w14:textId="455253D1" w:rsidR="004C2AE2" w:rsidRPr="005C4D6E" w:rsidRDefault="004C2AE2" w:rsidP="004C2AE2">
      <w:pPr>
        <w:widowControl w:val="0"/>
        <w:numPr>
          <w:ilvl w:val="0"/>
          <w:numId w:val="22"/>
        </w:numPr>
        <w:tabs>
          <w:tab w:val="num" w:pos="709"/>
        </w:tabs>
        <w:spacing w:after="0" w:line="240" w:lineRule="auto"/>
        <w:ind w:left="0" w:firstLine="0"/>
        <w:jc w:val="both"/>
        <w:outlineLvl w:val="0"/>
        <w:rPr>
          <w:rFonts w:ascii="Arial Narrow" w:eastAsia="Tahoma" w:hAnsi="Arial Narrow" w:cs="Arial"/>
          <w:bCs/>
          <w:sz w:val="24"/>
          <w:szCs w:val="24"/>
        </w:rPr>
      </w:pPr>
      <w:r w:rsidRPr="005C4D6E">
        <w:rPr>
          <w:rFonts w:ascii="Arial Narrow" w:hAnsi="Arial Narrow" w:cs="Arial"/>
          <w:sz w:val="24"/>
          <w:szCs w:val="24"/>
        </w:rPr>
        <w:t xml:space="preserve">La </w:t>
      </w:r>
      <w:r w:rsidR="006B461C" w:rsidRPr="005C4D6E">
        <w:rPr>
          <w:rFonts w:ascii="Arial Narrow" w:hAnsi="Arial Narrow" w:cs="Arial"/>
          <w:sz w:val="24"/>
          <w:szCs w:val="24"/>
        </w:rPr>
        <w:t>Institución Administradora</w:t>
      </w:r>
      <w:r w:rsidRPr="005C4D6E">
        <w:rPr>
          <w:rFonts w:ascii="Arial Narrow" w:hAnsi="Arial Narrow" w:cs="Arial"/>
          <w:sz w:val="24"/>
          <w:szCs w:val="24"/>
        </w:rPr>
        <w:t xml:space="preserve"> deberá nombrar una persona, quien tendrá la responsabilidad de la remisión de la informació</w:t>
      </w:r>
      <w:r w:rsidRPr="005C4D6E">
        <w:rPr>
          <w:rFonts w:ascii="Arial Narrow" w:eastAsia="Tahoma" w:hAnsi="Arial Narrow" w:cs="Arial"/>
          <w:bCs/>
          <w:sz w:val="24"/>
          <w:szCs w:val="24"/>
        </w:rPr>
        <w:t xml:space="preserve">n esencial o hechos relevantes, de conformidad a lo establecido en las presentes Normas. </w:t>
      </w:r>
    </w:p>
    <w:p w14:paraId="1F029921" w14:textId="77777777" w:rsidR="004C2AE2" w:rsidRPr="005C4D6E"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p>
    <w:p w14:paraId="41B94A93" w14:textId="77777777" w:rsidR="004C2AE2" w:rsidRPr="005C4D6E" w:rsidRDefault="004C2AE2" w:rsidP="004C2AE2">
      <w:pPr>
        <w:widowControl w:val="0"/>
        <w:tabs>
          <w:tab w:val="num" w:pos="709"/>
        </w:tabs>
        <w:spacing w:after="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designación o modificación del referido nombramiento, deberá ser aprobada por la Junta Directiva o por un funcionario designado por la misma y comunicada a la Superintendencia en un plazo máximo de dos días hábiles, a partir de su nombramiento. </w:t>
      </w:r>
    </w:p>
    <w:p w14:paraId="3F593DCD" w14:textId="77777777" w:rsidR="004C2AE2" w:rsidRPr="005C4D6E" w:rsidRDefault="004C2AE2" w:rsidP="004C2AE2">
      <w:pPr>
        <w:widowControl w:val="0"/>
        <w:spacing w:after="12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persona que haya sido nombrada como responsable del envío de información deberá tener las facultades siguientes: </w:t>
      </w:r>
    </w:p>
    <w:p w14:paraId="5DA4B385" w14:textId="7CD1B26B" w:rsidR="004C2AE2" w:rsidRPr="005C4D6E" w:rsidRDefault="004C2AE2" w:rsidP="004C2AE2">
      <w:pPr>
        <w:widowControl w:val="0"/>
        <w:numPr>
          <w:ilvl w:val="0"/>
          <w:numId w:val="28"/>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lastRenderedPageBreak/>
        <w:t>Calificar los hechos de carácter relevante</w:t>
      </w:r>
      <w:r w:rsidR="001748BE">
        <w:rPr>
          <w:rFonts w:ascii="Arial Narrow" w:hAnsi="Arial Narrow" w:cs="Arial"/>
          <w:sz w:val="24"/>
          <w:szCs w:val="24"/>
        </w:rPr>
        <w:t xml:space="preserve"> o esencial</w:t>
      </w:r>
      <w:r w:rsidRPr="005C4D6E">
        <w:rPr>
          <w:rFonts w:ascii="Arial Narrow" w:hAnsi="Arial Narrow" w:cs="Arial"/>
          <w:sz w:val="24"/>
          <w:szCs w:val="24"/>
        </w:rPr>
        <w:t xml:space="preserve">; </w:t>
      </w:r>
    </w:p>
    <w:p w14:paraId="1287CB30" w14:textId="42F0F738" w:rsidR="004C2AE2" w:rsidRPr="005C4D6E" w:rsidRDefault="004C2AE2" w:rsidP="004C2AE2">
      <w:pPr>
        <w:widowControl w:val="0"/>
        <w:numPr>
          <w:ilvl w:val="0"/>
          <w:numId w:val="28"/>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Dar respuesta en nombre de la </w:t>
      </w:r>
      <w:r w:rsidR="000A078F" w:rsidRPr="005C4D6E">
        <w:rPr>
          <w:rFonts w:ascii="Arial Narrow" w:hAnsi="Arial Narrow" w:cs="Arial"/>
          <w:sz w:val="24"/>
          <w:szCs w:val="24"/>
        </w:rPr>
        <w:t xml:space="preserve">institución administradora </w:t>
      </w:r>
      <w:r w:rsidRPr="005C4D6E">
        <w:rPr>
          <w:rFonts w:ascii="Arial Narrow" w:hAnsi="Arial Narrow" w:cs="Arial"/>
          <w:sz w:val="24"/>
          <w:szCs w:val="24"/>
        </w:rPr>
        <w:t>a los requerimientos de información relativos a divulgación de información esencial o hechos relevantes realizados por la Superintendencia;</w:t>
      </w:r>
    </w:p>
    <w:p w14:paraId="7E8AAA0E" w14:textId="31E4A457" w:rsidR="004C2AE2" w:rsidRPr="005C4D6E" w:rsidRDefault="004C2AE2" w:rsidP="004C2AE2">
      <w:pPr>
        <w:widowControl w:val="0"/>
        <w:numPr>
          <w:ilvl w:val="0"/>
          <w:numId w:val="28"/>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Tener acceso a las personas que conforman la organización de la </w:t>
      </w:r>
      <w:r w:rsidR="006A1CFB" w:rsidRPr="005C4D6E">
        <w:rPr>
          <w:rFonts w:ascii="Arial Narrow" w:hAnsi="Arial Narrow" w:cs="Arial"/>
          <w:sz w:val="24"/>
          <w:szCs w:val="24"/>
        </w:rPr>
        <w:t>Institución Administradora</w:t>
      </w:r>
      <w:r w:rsidRPr="005C4D6E">
        <w:rPr>
          <w:rFonts w:ascii="Arial Narrow" w:hAnsi="Arial Narrow" w:cs="Arial"/>
          <w:sz w:val="24"/>
          <w:szCs w:val="24"/>
        </w:rPr>
        <w:t xml:space="preserve">, gerentes, administradores y directores con el objeto de corroborar la información en los casos que sea necesario; y </w:t>
      </w:r>
    </w:p>
    <w:p w14:paraId="28AACF14" w14:textId="37FDF08E" w:rsidR="004C2AE2" w:rsidRPr="005C4D6E" w:rsidRDefault="004C2AE2" w:rsidP="004C2AE2">
      <w:pPr>
        <w:widowControl w:val="0"/>
        <w:numPr>
          <w:ilvl w:val="0"/>
          <w:numId w:val="28"/>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Otras actividades que la Junta Directiva de la </w:t>
      </w:r>
      <w:r w:rsidR="006A1CFB" w:rsidRPr="005C4D6E">
        <w:rPr>
          <w:rFonts w:ascii="Arial Narrow" w:hAnsi="Arial Narrow" w:cs="Arial"/>
          <w:sz w:val="24"/>
          <w:szCs w:val="24"/>
        </w:rPr>
        <w:t>Institución Administradora</w:t>
      </w:r>
      <w:r w:rsidRPr="005C4D6E">
        <w:rPr>
          <w:rFonts w:ascii="Arial Narrow" w:hAnsi="Arial Narrow" w:cs="Arial"/>
          <w:sz w:val="24"/>
          <w:szCs w:val="24"/>
        </w:rPr>
        <w:t xml:space="preserve"> considere necesarias.</w:t>
      </w:r>
    </w:p>
    <w:p w14:paraId="3BD6ECA3" w14:textId="77777777" w:rsidR="004C2AE2" w:rsidRPr="005C4D6E" w:rsidRDefault="004C2AE2" w:rsidP="00E16DFA">
      <w:pPr>
        <w:widowControl w:val="0"/>
        <w:spacing w:after="0" w:line="240" w:lineRule="auto"/>
        <w:jc w:val="both"/>
        <w:outlineLvl w:val="0"/>
        <w:rPr>
          <w:rFonts w:ascii="Arial Narrow" w:eastAsia="Tahoma" w:hAnsi="Arial Narrow" w:cs="Arial"/>
          <w:bCs/>
          <w:sz w:val="24"/>
          <w:szCs w:val="24"/>
        </w:rPr>
      </w:pPr>
    </w:p>
    <w:p w14:paraId="3F40EFCC"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Políticas y procedimientos internos </w:t>
      </w:r>
    </w:p>
    <w:p w14:paraId="393C42FF" w14:textId="7D5C46BD" w:rsidR="004C2AE2" w:rsidRPr="005C4D6E" w:rsidRDefault="004C2AE2" w:rsidP="004C2AE2">
      <w:pPr>
        <w:widowControl w:val="0"/>
        <w:numPr>
          <w:ilvl w:val="0"/>
          <w:numId w:val="22"/>
        </w:numPr>
        <w:tabs>
          <w:tab w:val="num" w:pos="709"/>
        </w:tabs>
        <w:spacing w:after="12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 xml:space="preserve">La </w:t>
      </w:r>
      <w:r w:rsidR="006A1CFB" w:rsidRPr="005C4D6E">
        <w:rPr>
          <w:rFonts w:ascii="Arial Narrow" w:hAnsi="Arial Narrow" w:cs="Arial"/>
          <w:sz w:val="24"/>
          <w:szCs w:val="24"/>
        </w:rPr>
        <w:t>Institución Administradora</w:t>
      </w:r>
      <w:r w:rsidRPr="005C4D6E">
        <w:rPr>
          <w:rFonts w:ascii="Arial Narrow" w:hAnsi="Arial Narrow" w:cs="Arial"/>
          <w:sz w:val="24"/>
          <w:szCs w:val="24"/>
        </w:rPr>
        <w:t xml:space="preserve"> deberá contar con políticas y procedimientos, aprobados por la Junta Directiva, para</w:t>
      </w:r>
      <w:r w:rsidRPr="005C4D6E">
        <w:rPr>
          <w:rFonts w:ascii="Arial Narrow" w:hAnsi="Arial Narrow"/>
          <w:sz w:val="24"/>
          <w:szCs w:val="24"/>
        </w:rPr>
        <w:t xml:space="preserve"> la identificación de hechos relevantes y para el manejo de la información esencial, que incluya </w:t>
      </w:r>
      <w:r w:rsidRPr="005C4D6E">
        <w:rPr>
          <w:rFonts w:ascii="Arial Narrow" w:hAnsi="Arial Narrow" w:cs="Arial"/>
          <w:sz w:val="24"/>
          <w:szCs w:val="24"/>
        </w:rPr>
        <w:t xml:space="preserve">aspectos como: </w:t>
      </w:r>
    </w:p>
    <w:p w14:paraId="57E2FAF7" w14:textId="77777777" w:rsidR="004C2AE2" w:rsidRPr="005C4D6E" w:rsidRDefault="004C2AE2" w:rsidP="004C2AE2">
      <w:pPr>
        <w:widowControl w:val="0"/>
        <w:numPr>
          <w:ilvl w:val="0"/>
          <w:numId w:val="29"/>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Mecanismos de identificación de información esencial o hechos relevantes; </w:t>
      </w:r>
    </w:p>
    <w:p w14:paraId="39C2B6C3" w14:textId="77777777" w:rsidR="004C2AE2" w:rsidRPr="005C4D6E"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Medidas de seguridad para la custodia, registro y acceso a la información objeto de hechos relevantes o información esencial; </w:t>
      </w:r>
    </w:p>
    <w:p w14:paraId="7DEA394B" w14:textId="77777777" w:rsidR="004C2AE2" w:rsidRPr="005C4D6E"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Política de manejo de información de hechos relevantes de conformidad a lo establecido en las presentes Normas; </w:t>
      </w:r>
    </w:p>
    <w:p w14:paraId="1DA4E603" w14:textId="0C17BAF8" w:rsidR="004C2AE2" w:rsidRPr="005C4D6E" w:rsidRDefault="004C2AE2" w:rsidP="004C2AE2">
      <w:pPr>
        <w:widowControl w:val="0"/>
        <w:numPr>
          <w:ilvl w:val="0"/>
          <w:numId w:val="29"/>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Política de manejo de información reservada de acuerdo a lo establecido en </w:t>
      </w:r>
      <w:r w:rsidR="00B05ED5" w:rsidRPr="005C4D6E">
        <w:rPr>
          <w:rFonts w:ascii="Arial Narrow" w:hAnsi="Arial Narrow" w:cs="Arial"/>
          <w:sz w:val="24"/>
          <w:szCs w:val="24"/>
        </w:rPr>
        <w:t>el artículo 13 de las presentes Normas</w:t>
      </w:r>
      <w:r w:rsidRPr="005C4D6E">
        <w:rPr>
          <w:rFonts w:ascii="Arial Narrow" w:hAnsi="Arial Narrow" w:cs="Arial"/>
          <w:sz w:val="24"/>
          <w:szCs w:val="24"/>
        </w:rPr>
        <w:t>, que incluya los procedimientos para la identificación de información reservada y que incorpore potenciales eventos que pueden ser calificados como información reservada; y</w:t>
      </w:r>
    </w:p>
    <w:p w14:paraId="5A18CCFE" w14:textId="77777777" w:rsidR="004C2AE2" w:rsidRPr="005C4D6E" w:rsidRDefault="004C2AE2" w:rsidP="004C2AE2">
      <w:pPr>
        <w:widowControl w:val="0"/>
        <w:numPr>
          <w:ilvl w:val="0"/>
          <w:numId w:val="29"/>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Identificación de personas con acceso a la información reservada; así como la deducción de responsabilidades y estándares conductuales de dichas personas. </w:t>
      </w:r>
    </w:p>
    <w:p w14:paraId="047D0631" w14:textId="77777777" w:rsidR="004C2AE2" w:rsidRPr="005C4D6E" w:rsidRDefault="004C2AE2" w:rsidP="004C2AE2">
      <w:pPr>
        <w:widowControl w:val="0"/>
        <w:spacing w:after="0" w:line="240" w:lineRule="auto"/>
        <w:ind w:left="426"/>
        <w:contextualSpacing/>
        <w:jc w:val="both"/>
        <w:rPr>
          <w:rFonts w:ascii="Arial Narrow" w:hAnsi="Arial Narrow" w:cs="Arial"/>
          <w:sz w:val="24"/>
          <w:szCs w:val="24"/>
        </w:rPr>
      </w:pPr>
    </w:p>
    <w:p w14:paraId="4B633814" w14:textId="77777777" w:rsidR="004C2AE2" w:rsidRPr="005C4D6E" w:rsidRDefault="004C2AE2" w:rsidP="004C2AE2">
      <w:pPr>
        <w:widowControl w:val="0"/>
        <w:spacing w:after="0" w:line="240" w:lineRule="auto"/>
        <w:jc w:val="both"/>
        <w:rPr>
          <w:rFonts w:ascii="Arial Narrow" w:hAnsi="Arial Narrow" w:cstheme="minorHAnsi"/>
        </w:rPr>
      </w:pPr>
      <w:r w:rsidRPr="005C4D6E">
        <w:rPr>
          <w:rFonts w:ascii="Arial Narrow" w:hAnsi="Arial Narrow"/>
          <w:sz w:val="24"/>
          <w:szCs w:val="24"/>
        </w:rPr>
        <w:t>Las políticas y procedimientos internos aprobados por la Junta Directiva, deberán ser remitidos a la Superintendencia en los primeros diez días hábiles después de su aprobación o su respectiva modificación</w:t>
      </w:r>
      <w:r w:rsidRPr="005C4D6E">
        <w:rPr>
          <w:rFonts w:ascii="Arial Narrow" w:hAnsi="Arial Narrow" w:cstheme="minorHAnsi"/>
        </w:rPr>
        <w:t>.</w:t>
      </w:r>
    </w:p>
    <w:p w14:paraId="386B2C89" w14:textId="77777777" w:rsidR="004C2AE2" w:rsidRPr="005C4D6E" w:rsidRDefault="004C2AE2" w:rsidP="004C2AE2">
      <w:pPr>
        <w:widowControl w:val="0"/>
        <w:spacing w:after="0" w:line="240" w:lineRule="auto"/>
        <w:jc w:val="both"/>
        <w:rPr>
          <w:rFonts w:ascii="Arial Narrow" w:hAnsi="Arial Narrow"/>
          <w:sz w:val="24"/>
          <w:szCs w:val="24"/>
        </w:rPr>
      </w:pPr>
    </w:p>
    <w:p w14:paraId="02985260" w14:textId="5391C852" w:rsidR="004C2AE2" w:rsidRPr="005C4D6E" w:rsidRDefault="004C2AE2" w:rsidP="004C2AE2">
      <w:pPr>
        <w:widowControl w:val="0"/>
        <w:spacing w:after="0" w:line="240" w:lineRule="auto"/>
        <w:jc w:val="both"/>
        <w:rPr>
          <w:rFonts w:ascii="Arial Narrow" w:hAnsi="Arial Narrow"/>
          <w:sz w:val="24"/>
          <w:szCs w:val="24"/>
        </w:rPr>
      </w:pPr>
      <w:r w:rsidRPr="005C4D6E">
        <w:rPr>
          <w:rFonts w:ascii="Arial Narrow" w:hAnsi="Arial Narrow"/>
          <w:sz w:val="24"/>
          <w:szCs w:val="24"/>
        </w:rPr>
        <w:t xml:space="preserve">La </w:t>
      </w:r>
      <w:r w:rsidR="00B05499" w:rsidRPr="005C4D6E">
        <w:rPr>
          <w:rFonts w:ascii="Arial Narrow" w:hAnsi="Arial Narrow"/>
          <w:sz w:val="24"/>
          <w:szCs w:val="24"/>
        </w:rPr>
        <w:t>Institución Administradora</w:t>
      </w:r>
      <w:r w:rsidRPr="005C4D6E">
        <w:rPr>
          <w:rFonts w:ascii="Arial Narrow" w:hAnsi="Arial Narrow"/>
          <w:sz w:val="24"/>
          <w:szCs w:val="24"/>
        </w:rPr>
        <w:t xml:space="preserve"> deberá llevar un registro interno de la información esencial o hechos relevantes identificados y divulgados con su respectiva documentación de respaldo, indicando como mínimo la información detallada en el Anexo No. 1 de las presentes Normas.</w:t>
      </w:r>
      <w:r w:rsidRPr="005C4D6E">
        <w:rPr>
          <w:rFonts w:ascii="Arial Narrow" w:hAnsi="Arial Narrow"/>
          <w:b/>
          <w:sz w:val="24"/>
          <w:szCs w:val="24"/>
        </w:rPr>
        <w:t xml:space="preserve"> </w:t>
      </w:r>
    </w:p>
    <w:p w14:paraId="289CCEBF" w14:textId="77777777" w:rsidR="004C2AE2" w:rsidRPr="005C4D6E" w:rsidRDefault="004C2AE2" w:rsidP="004C2AE2">
      <w:pPr>
        <w:widowControl w:val="0"/>
        <w:spacing w:after="0" w:line="240" w:lineRule="auto"/>
        <w:jc w:val="both"/>
        <w:rPr>
          <w:rFonts w:ascii="Arial Narrow" w:hAnsi="Arial Narrow"/>
          <w:sz w:val="24"/>
          <w:szCs w:val="24"/>
        </w:rPr>
      </w:pPr>
    </w:p>
    <w:p w14:paraId="22B42CC3" w14:textId="77777777" w:rsidR="004C2AE2" w:rsidRPr="005C4D6E" w:rsidRDefault="004C2AE2" w:rsidP="004C2AE2">
      <w:pPr>
        <w:widowControl w:val="0"/>
        <w:tabs>
          <w:tab w:val="num" w:pos="709"/>
          <w:tab w:val="left" w:pos="851"/>
        </w:tabs>
        <w:spacing w:after="0" w:line="240" w:lineRule="auto"/>
        <w:jc w:val="both"/>
        <w:outlineLvl w:val="0"/>
        <w:rPr>
          <w:rFonts w:ascii="Arial Narrow" w:hAnsi="Arial Narrow"/>
          <w:b/>
          <w:sz w:val="24"/>
          <w:szCs w:val="24"/>
        </w:rPr>
      </w:pPr>
      <w:r w:rsidRPr="005C4D6E">
        <w:rPr>
          <w:rFonts w:ascii="Arial Narrow" w:hAnsi="Arial Narrow"/>
          <w:b/>
          <w:sz w:val="24"/>
          <w:szCs w:val="24"/>
        </w:rPr>
        <w:t>Divulgación en sitio web</w:t>
      </w:r>
    </w:p>
    <w:p w14:paraId="7526083B" w14:textId="5C6DEACC" w:rsidR="004C2AE2" w:rsidRPr="005C4D6E"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eastAsia="Times New Roman" w:hAnsi="Arial Narrow" w:cs="Times New Roman"/>
          <w:sz w:val="24"/>
          <w:szCs w:val="24"/>
        </w:rPr>
      </w:pPr>
      <w:r w:rsidRPr="005C4D6E">
        <w:rPr>
          <w:rFonts w:ascii="Arial Narrow" w:hAnsi="Arial Narrow"/>
          <w:sz w:val="24"/>
          <w:szCs w:val="24"/>
        </w:rPr>
        <w:t xml:space="preserve">La </w:t>
      </w:r>
      <w:r w:rsidR="00D46896" w:rsidRPr="005C4D6E">
        <w:rPr>
          <w:rFonts w:ascii="Arial Narrow" w:hAnsi="Arial Narrow" w:cs="Arial"/>
          <w:sz w:val="24"/>
          <w:szCs w:val="24"/>
        </w:rPr>
        <w:t>Institución Administradora</w:t>
      </w:r>
      <w:r w:rsidRPr="005C4D6E">
        <w:rPr>
          <w:rFonts w:ascii="Arial Narrow" w:hAnsi="Arial Narrow"/>
          <w:sz w:val="24"/>
          <w:szCs w:val="24"/>
        </w:rPr>
        <w:t xml:space="preserve"> deberá divulgar al público inversionista o </w:t>
      </w:r>
      <w:r w:rsidR="00D46896" w:rsidRPr="005C4D6E">
        <w:rPr>
          <w:rFonts w:ascii="Arial Narrow" w:hAnsi="Arial Narrow"/>
          <w:sz w:val="24"/>
          <w:szCs w:val="24"/>
        </w:rPr>
        <w:t>participante</w:t>
      </w:r>
      <w:r w:rsidRPr="005C4D6E">
        <w:rPr>
          <w:rFonts w:ascii="Arial Narrow" w:hAnsi="Arial Narrow"/>
          <w:sz w:val="24"/>
          <w:szCs w:val="24"/>
        </w:rPr>
        <w:t>s en su respectivo sitio web</w:t>
      </w:r>
      <w:r w:rsidR="001748BE">
        <w:rPr>
          <w:rFonts w:ascii="Arial Narrow" w:hAnsi="Arial Narrow"/>
          <w:sz w:val="24"/>
          <w:szCs w:val="24"/>
        </w:rPr>
        <w:t>,</w:t>
      </w:r>
      <w:r w:rsidRPr="005C4D6E">
        <w:rPr>
          <w:rFonts w:ascii="Arial Narrow" w:hAnsi="Arial Narrow"/>
          <w:sz w:val="24"/>
          <w:szCs w:val="24"/>
        </w:rPr>
        <w:t xml:space="preserve"> un comunicado </w:t>
      </w:r>
      <w:r w:rsidRPr="005C4D6E">
        <w:rPr>
          <w:rFonts w:ascii="Arial Narrow" w:eastAsia="Times New Roman" w:hAnsi="Arial Narrow" w:cs="Times New Roman"/>
          <w:sz w:val="24"/>
          <w:szCs w:val="24"/>
        </w:rPr>
        <w:t xml:space="preserve">destacado de información esencial o hechos relevantes y mantener el mismo a disposición de los </w:t>
      </w:r>
      <w:r w:rsidR="00744153" w:rsidRPr="005C4D6E">
        <w:rPr>
          <w:rFonts w:ascii="Arial Narrow" w:eastAsia="Times New Roman" w:hAnsi="Arial Narrow" w:cs="Times New Roman"/>
          <w:sz w:val="24"/>
          <w:szCs w:val="24"/>
        </w:rPr>
        <w:t>participantes</w:t>
      </w:r>
      <w:r w:rsidRPr="005C4D6E">
        <w:rPr>
          <w:rFonts w:ascii="Arial Narrow" w:eastAsia="Times New Roman" w:hAnsi="Arial Narrow" w:cs="Times New Roman"/>
          <w:sz w:val="24"/>
          <w:szCs w:val="24"/>
        </w:rPr>
        <w:t xml:space="preserve"> o inversionistas en sus oficinas, a más tardar el día hábil siguiente que el hecho ocurra o sea de su conocimiento. La </w:t>
      </w:r>
      <w:r w:rsidR="00D46896" w:rsidRPr="005C4D6E">
        <w:rPr>
          <w:rFonts w:ascii="Arial Narrow" w:hAnsi="Arial Narrow" w:cs="Arial"/>
          <w:sz w:val="24"/>
          <w:szCs w:val="24"/>
        </w:rPr>
        <w:t>Institución Administradora</w:t>
      </w:r>
      <w:r w:rsidRPr="005C4D6E">
        <w:rPr>
          <w:rFonts w:ascii="Arial Narrow" w:eastAsia="Times New Roman" w:hAnsi="Arial Narrow" w:cs="Times New Roman"/>
          <w:sz w:val="24"/>
          <w:szCs w:val="24"/>
        </w:rPr>
        <w:t xml:space="preserve"> velará porque la información esencial o hechos relevantes, divulgada en su sitio web se publique en la fecha en que fue remitida a la Superintendencia y el contenido de la misma no podrá diferir de la informada a esta. </w:t>
      </w:r>
    </w:p>
    <w:p w14:paraId="4F16C601" w14:textId="77777777" w:rsidR="004C2AE2" w:rsidRPr="005C4D6E"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p>
    <w:p w14:paraId="37B6F6E5" w14:textId="1E8AE3D0" w:rsidR="004C2AE2" w:rsidRPr="005C4D6E"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w:t>
      </w:r>
      <w:r w:rsidR="00D46896" w:rsidRPr="005C4D6E">
        <w:rPr>
          <w:rFonts w:ascii="Arial Narrow" w:hAnsi="Arial Narrow" w:cs="Arial"/>
          <w:sz w:val="24"/>
          <w:szCs w:val="24"/>
        </w:rPr>
        <w:t>Institución Administradora</w:t>
      </w:r>
      <w:r w:rsidRPr="005C4D6E">
        <w:rPr>
          <w:rFonts w:ascii="Arial Narrow" w:eastAsia="Tahoma" w:hAnsi="Arial Narrow" w:cs="Arial"/>
          <w:bCs/>
          <w:sz w:val="24"/>
          <w:szCs w:val="24"/>
        </w:rPr>
        <w:t xml:space="preserve"> no podrá divulgar una información esencial o hecho</w:t>
      </w:r>
      <w:r w:rsidR="0054629E">
        <w:rPr>
          <w:rFonts w:ascii="Arial Narrow" w:eastAsia="Tahoma" w:hAnsi="Arial Narrow" w:cs="Arial"/>
          <w:bCs/>
          <w:sz w:val="24"/>
          <w:szCs w:val="24"/>
        </w:rPr>
        <w:t>s</w:t>
      </w:r>
      <w:r w:rsidRPr="005C4D6E">
        <w:rPr>
          <w:rFonts w:ascii="Arial Narrow" w:eastAsia="Tahoma" w:hAnsi="Arial Narrow" w:cs="Arial"/>
          <w:bCs/>
          <w:sz w:val="24"/>
          <w:szCs w:val="24"/>
        </w:rPr>
        <w:t xml:space="preserve"> relevantes a través de otros medios sin que previa o simultáneamente se haya comunicado a la Superintendencia de conformidad a lo establecido en las presentes Normas.</w:t>
      </w:r>
    </w:p>
    <w:p w14:paraId="012A8391" w14:textId="77777777" w:rsidR="004C2AE2" w:rsidRPr="005C4D6E" w:rsidRDefault="004C2AE2" w:rsidP="004C2AE2">
      <w:pPr>
        <w:widowControl w:val="0"/>
        <w:tabs>
          <w:tab w:val="left" w:pos="851"/>
        </w:tabs>
        <w:spacing w:after="0" w:line="240" w:lineRule="auto"/>
        <w:jc w:val="both"/>
        <w:outlineLvl w:val="0"/>
        <w:rPr>
          <w:rFonts w:ascii="Arial Narrow" w:eastAsia="Tahoma" w:hAnsi="Arial Narrow" w:cs="Arial"/>
          <w:bCs/>
          <w:sz w:val="24"/>
          <w:szCs w:val="24"/>
        </w:rPr>
      </w:pPr>
    </w:p>
    <w:p w14:paraId="5705F305" w14:textId="53939190" w:rsidR="004C2AE2" w:rsidRPr="005C4D6E"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hAnsi="Arial Narrow"/>
          <w:sz w:val="24"/>
          <w:szCs w:val="24"/>
        </w:rPr>
      </w:pPr>
      <w:r w:rsidRPr="005C4D6E">
        <w:rPr>
          <w:rFonts w:ascii="Arial Narrow" w:hAnsi="Arial Narrow"/>
          <w:sz w:val="24"/>
          <w:szCs w:val="24"/>
        </w:rPr>
        <w:t xml:space="preserve">La </w:t>
      </w:r>
      <w:r w:rsidR="00D46896" w:rsidRPr="005C4D6E">
        <w:rPr>
          <w:rFonts w:ascii="Arial Narrow" w:hAnsi="Arial Narrow" w:cs="Arial"/>
          <w:sz w:val="24"/>
          <w:szCs w:val="24"/>
        </w:rPr>
        <w:t>Institución Administradora</w:t>
      </w:r>
      <w:r w:rsidRPr="005C4D6E">
        <w:rPr>
          <w:rFonts w:ascii="Arial Narrow" w:hAnsi="Arial Narrow"/>
          <w:sz w:val="24"/>
          <w:szCs w:val="24"/>
        </w:rPr>
        <w:t xml:space="preserve"> deberá mantener la información esencial o hechos </w:t>
      </w:r>
      <w:r w:rsidRPr="005C4D6E">
        <w:rPr>
          <w:rFonts w:ascii="Arial Narrow" w:hAnsi="Arial Narrow"/>
          <w:sz w:val="24"/>
          <w:szCs w:val="24"/>
        </w:rPr>
        <w:lastRenderedPageBreak/>
        <w:t xml:space="preserve">relevantes publicados en su sitio </w:t>
      </w:r>
      <w:r w:rsidRPr="005C4D6E">
        <w:rPr>
          <w:rFonts w:ascii="Arial Narrow" w:hAnsi="Arial Narrow"/>
          <w:sz w:val="24"/>
        </w:rPr>
        <w:t>web por un período de dos años a partir de su comunicación</w:t>
      </w:r>
      <w:r w:rsidRPr="005C4D6E">
        <w:rPr>
          <w:rFonts w:ascii="Arial Narrow" w:hAnsi="Arial Narrow"/>
          <w:sz w:val="24"/>
          <w:szCs w:val="24"/>
        </w:rPr>
        <w:t xml:space="preserve">. </w:t>
      </w:r>
    </w:p>
    <w:p w14:paraId="1A48DA24" w14:textId="77777777" w:rsidR="004C2AE2" w:rsidRPr="005C4D6E" w:rsidRDefault="004C2AE2" w:rsidP="004C2AE2">
      <w:pPr>
        <w:widowControl w:val="0"/>
        <w:tabs>
          <w:tab w:val="left" w:pos="851"/>
        </w:tabs>
        <w:spacing w:after="0" w:line="240" w:lineRule="auto"/>
        <w:jc w:val="both"/>
        <w:outlineLvl w:val="0"/>
        <w:rPr>
          <w:rFonts w:ascii="Arial Narrow" w:eastAsia="Tahoma" w:hAnsi="Arial Narrow"/>
          <w:bCs/>
          <w:sz w:val="24"/>
          <w:szCs w:val="24"/>
        </w:rPr>
      </w:pPr>
    </w:p>
    <w:p w14:paraId="77E5556A" w14:textId="2AB04DC4" w:rsidR="004C2AE2" w:rsidRDefault="004C2AE2" w:rsidP="004C2AE2">
      <w:pPr>
        <w:widowControl w:val="0"/>
        <w:tabs>
          <w:tab w:val="num" w:pos="709"/>
          <w:tab w:val="left" w:pos="851"/>
        </w:tabs>
        <w:spacing w:after="0" w:line="240" w:lineRule="auto"/>
        <w:jc w:val="both"/>
        <w:outlineLvl w:val="0"/>
        <w:rPr>
          <w:rFonts w:ascii="Arial Narrow" w:hAnsi="Arial Narrow"/>
          <w:sz w:val="24"/>
          <w:szCs w:val="24"/>
        </w:rPr>
      </w:pPr>
      <w:r w:rsidRPr="005C4D6E">
        <w:rPr>
          <w:rFonts w:ascii="Arial Narrow" w:eastAsia="Tahoma" w:hAnsi="Arial Narrow"/>
          <w:bCs/>
          <w:sz w:val="24"/>
          <w:szCs w:val="24"/>
        </w:rPr>
        <w:t xml:space="preserve">La </w:t>
      </w:r>
      <w:r w:rsidR="00D46896" w:rsidRPr="005C4D6E">
        <w:rPr>
          <w:rFonts w:ascii="Arial Narrow" w:hAnsi="Arial Narrow" w:cs="Arial"/>
          <w:sz w:val="24"/>
          <w:szCs w:val="24"/>
        </w:rPr>
        <w:t>Institución Administradora</w:t>
      </w:r>
      <w:r w:rsidRPr="005C4D6E">
        <w:rPr>
          <w:rFonts w:ascii="Arial Narrow" w:eastAsia="Tahoma" w:hAnsi="Arial Narrow"/>
          <w:bCs/>
          <w:sz w:val="24"/>
          <w:szCs w:val="24"/>
        </w:rPr>
        <w:t xml:space="preserve"> podrá comunicar a sus </w:t>
      </w:r>
      <w:r w:rsidR="00744153" w:rsidRPr="005C4D6E">
        <w:rPr>
          <w:rFonts w:ascii="Arial Narrow" w:eastAsia="Tahoma" w:hAnsi="Arial Narrow"/>
          <w:bCs/>
          <w:sz w:val="24"/>
          <w:szCs w:val="24"/>
        </w:rPr>
        <w:t>participantes</w:t>
      </w:r>
      <w:r w:rsidRPr="005C4D6E">
        <w:rPr>
          <w:rFonts w:ascii="Arial Narrow" w:eastAsia="Tahoma" w:hAnsi="Arial Narrow"/>
          <w:bCs/>
          <w:sz w:val="24"/>
          <w:szCs w:val="24"/>
        </w:rPr>
        <w:t xml:space="preserve"> a través de los medios alternos o canales acordados, la </w:t>
      </w:r>
      <w:r w:rsidRPr="005C4D6E">
        <w:rPr>
          <w:rFonts w:ascii="Arial Narrow" w:hAnsi="Arial Narrow"/>
          <w:sz w:val="24"/>
          <w:szCs w:val="24"/>
        </w:rPr>
        <w:t xml:space="preserve">información esencial o hechos relevantes relacionados a ella y de los Fondos </w:t>
      </w:r>
      <w:r w:rsidR="00D46896" w:rsidRPr="005C4D6E">
        <w:rPr>
          <w:rFonts w:ascii="Arial Narrow" w:hAnsi="Arial Narrow"/>
          <w:sz w:val="24"/>
          <w:szCs w:val="24"/>
        </w:rPr>
        <w:t xml:space="preserve">Voluntarios </w:t>
      </w:r>
      <w:r w:rsidRPr="005C4D6E">
        <w:rPr>
          <w:rFonts w:ascii="Arial Narrow" w:hAnsi="Arial Narrow"/>
          <w:sz w:val="24"/>
          <w:szCs w:val="24"/>
        </w:rPr>
        <w:t>que esta administre.</w:t>
      </w:r>
    </w:p>
    <w:p w14:paraId="0785C6DA" w14:textId="77777777" w:rsidR="0054629E" w:rsidRPr="005C4D6E" w:rsidRDefault="0054629E" w:rsidP="004C2AE2">
      <w:pPr>
        <w:widowControl w:val="0"/>
        <w:tabs>
          <w:tab w:val="num" w:pos="709"/>
          <w:tab w:val="left" w:pos="851"/>
        </w:tabs>
        <w:spacing w:after="0" w:line="240" w:lineRule="auto"/>
        <w:jc w:val="both"/>
        <w:outlineLvl w:val="0"/>
        <w:rPr>
          <w:rFonts w:ascii="Arial Narrow" w:eastAsia="Tahoma" w:hAnsi="Arial Narrow"/>
          <w:bCs/>
          <w:sz w:val="24"/>
          <w:szCs w:val="24"/>
        </w:rPr>
      </w:pPr>
    </w:p>
    <w:p w14:paraId="1CBAE697"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Contenido de la comunicación</w:t>
      </w:r>
    </w:p>
    <w:p w14:paraId="492CEDA5" w14:textId="77777777" w:rsidR="004C2AE2" w:rsidRPr="005C4D6E" w:rsidRDefault="004C2AE2" w:rsidP="004C2AE2">
      <w:pPr>
        <w:widowControl w:val="0"/>
        <w:numPr>
          <w:ilvl w:val="0"/>
          <w:numId w:val="22"/>
        </w:numPr>
        <w:tabs>
          <w:tab w:val="num" w:pos="709"/>
          <w:tab w:val="left" w:pos="851"/>
        </w:tabs>
        <w:spacing w:after="0" w:line="240" w:lineRule="auto"/>
        <w:ind w:left="0" w:firstLine="0"/>
        <w:jc w:val="both"/>
        <w:outlineLvl w:val="0"/>
        <w:rPr>
          <w:rFonts w:ascii="Arial Narrow" w:hAnsi="Arial Narrow"/>
          <w:sz w:val="24"/>
          <w:szCs w:val="24"/>
        </w:rPr>
      </w:pPr>
      <w:r w:rsidRPr="005C4D6E">
        <w:rPr>
          <w:rFonts w:ascii="Arial Narrow" w:hAnsi="Arial Narrow" w:cs="Arial"/>
          <w:sz w:val="24"/>
          <w:szCs w:val="24"/>
        </w:rPr>
        <w:t xml:space="preserve">El contenido de la comunicación de la información esencial a ser divulgado en el sitio web, deberá ser expuesto de forma objetiva y </w:t>
      </w:r>
      <w:r w:rsidRPr="005C4D6E">
        <w:rPr>
          <w:rFonts w:ascii="Arial Narrow" w:eastAsia="Tahoma" w:hAnsi="Arial Narrow" w:cs="Arial"/>
          <w:bCs/>
          <w:sz w:val="24"/>
          <w:szCs w:val="24"/>
        </w:rPr>
        <w:t xml:space="preserve">no generar confusiones o distorsiones. </w:t>
      </w:r>
    </w:p>
    <w:p w14:paraId="5BA5B505" w14:textId="77777777" w:rsidR="004C2AE2" w:rsidRPr="005C4D6E" w:rsidRDefault="004C2AE2" w:rsidP="004C2AE2">
      <w:pPr>
        <w:widowControl w:val="0"/>
        <w:tabs>
          <w:tab w:val="num" w:pos="709"/>
          <w:tab w:val="left" w:pos="851"/>
        </w:tabs>
        <w:spacing w:after="0" w:line="240" w:lineRule="auto"/>
        <w:jc w:val="both"/>
        <w:outlineLvl w:val="0"/>
        <w:rPr>
          <w:rFonts w:ascii="Arial Narrow" w:hAnsi="Arial Narrow"/>
          <w:sz w:val="24"/>
          <w:szCs w:val="24"/>
        </w:rPr>
      </w:pPr>
    </w:p>
    <w:p w14:paraId="7F1E7819" w14:textId="32675F9B" w:rsidR="004C2AE2" w:rsidRPr="005C4D6E" w:rsidRDefault="004C2AE2" w:rsidP="004C2AE2">
      <w:pPr>
        <w:widowControl w:val="0"/>
        <w:tabs>
          <w:tab w:val="num" w:pos="709"/>
          <w:tab w:val="left" w:pos="851"/>
        </w:tabs>
        <w:spacing w:after="0" w:line="240" w:lineRule="auto"/>
        <w:jc w:val="both"/>
        <w:outlineLvl w:val="0"/>
        <w:rPr>
          <w:rFonts w:ascii="Arial Narrow" w:hAnsi="Arial Narrow"/>
          <w:sz w:val="24"/>
          <w:szCs w:val="24"/>
        </w:rPr>
      </w:pPr>
      <w:r w:rsidRPr="005C4D6E">
        <w:rPr>
          <w:rFonts w:ascii="Arial Narrow" w:eastAsia="Tahoma" w:hAnsi="Arial Narrow" w:cs="Arial"/>
          <w:bCs/>
          <w:sz w:val="24"/>
          <w:szCs w:val="24"/>
        </w:rPr>
        <w:t xml:space="preserve">La comunicación deberá </w:t>
      </w:r>
      <w:r w:rsidRPr="005C4D6E">
        <w:rPr>
          <w:rFonts w:ascii="Arial Narrow" w:hAnsi="Arial Narrow"/>
          <w:sz w:val="24"/>
          <w:szCs w:val="24"/>
        </w:rPr>
        <w:t xml:space="preserve">contener los elementos definidos en el Anexo No. 1 de las presentes Normas, e incluir al final del comunicado la siguiente nota: “La veracidad y la oportunidad de este Comunicado de hechos relevantes es de responsabilidad de [Denominación de la </w:t>
      </w:r>
      <w:r w:rsidR="00D46896" w:rsidRPr="005C4D6E">
        <w:rPr>
          <w:rFonts w:ascii="Arial Narrow" w:hAnsi="Arial Narrow" w:cs="Arial"/>
          <w:sz w:val="24"/>
          <w:szCs w:val="24"/>
        </w:rPr>
        <w:t>Institución Administradora</w:t>
      </w:r>
      <w:r w:rsidRPr="005C4D6E">
        <w:rPr>
          <w:rFonts w:ascii="Arial Narrow" w:hAnsi="Arial Narrow"/>
          <w:sz w:val="24"/>
          <w:szCs w:val="24"/>
        </w:rPr>
        <w:t xml:space="preserve"> que divulga el (los) hecho(s) relevantes(s)]”.</w:t>
      </w:r>
    </w:p>
    <w:p w14:paraId="4EF25DE1" w14:textId="77777777" w:rsidR="004C2AE2" w:rsidRPr="005C4D6E" w:rsidRDefault="004C2AE2" w:rsidP="004C2AE2">
      <w:pPr>
        <w:widowControl w:val="0"/>
        <w:tabs>
          <w:tab w:val="num" w:pos="709"/>
          <w:tab w:val="left" w:pos="851"/>
        </w:tabs>
        <w:spacing w:after="0" w:line="240" w:lineRule="auto"/>
        <w:jc w:val="both"/>
        <w:outlineLvl w:val="0"/>
        <w:rPr>
          <w:rFonts w:ascii="Arial Narrow" w:hAnsi="Arial Narrow"/>
          <w:sz w:val="24"/>
          <w:szCs w:val="24"/>
        </w:rPr>
      </w:pPr>
    </w:p>
    <w:p w14:paraId="430851E3" w14:textId="77777777" w:rsidR="004C2AE2" w:rsidRPr="005C4D6E" w:rsidRDefault="004C2AE2" w:rsidP="004C2AE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Información reservada </w:t>
      </w:r>
    </w:p>
    <w:p w14:paraId="313A4071" w14:textId="59F22857" w:rsidR="004C2AE2" w:rsidRPr="005C4D6E" w:rsidRDefault="004C2AE2" w:rsidP="004C2AE2">
      <w:pPr>
        <w:widowControl w:val="0"/>
        <w:numPr>
          <w:ilvl w:val="0"/>
          <w:numId w:val="22"/>
        </w:numPr>
        <w:tabs>
          <w:tab w:val="num" w:pos="709"/>
          <w:tab w:val="left" w:pos="851"/>
        </w:tabs>
        <w:spacing w:after="120" w:line="240" w:lineRule="auto"/>
        <w:ind w:left="0" w:firstLine="0"/>
        <w:jc w:val="both"/>
        <w:outlineLvl w:val="0"/>
        <w:rPr>
          <w:rFonts w:ascii="Arial Narrow" w:hAnsi="Arial Narrow" w:cs="Arial"/>
          <w:sz w:val="24"/>
          <w:szCs w:val="24"/>
        </w:rPr>
      </w:pPr>
      <w:r w:rsidRPr="005C4D6E">
        <w:rPr>
          <w:rFonts w:ascii="Arial Narrow" w:hAnsi="Arial Narrow" w:cs="Arial"/>
          <w:sz w:val="24"/>
          <w:szCs w:val="24"/>
        </w:rPr>
        <w:t xml:space="preserve">De conformidad a lo establecido en el artículo 35 de la Ley del Mercado de Valores, la </w:t>
      </w:r>
      <w:r w:rsidR="00B05ED5" w:rsidRPr="005C4D6E">
        <w:rPr>
          <w:rFonts w:ascii="Arial Narrow" w:hAnsi="Arial Narrow" w:cs="Arial"/>
          <w:sz w:val="24"/>
          <w:szCs w:val="24"/>
        </w:rPr>
        <w:t>Institución Administradora</w:t>
      </w:r>
      <w:r w:rsidRPr="005C4D6E">
        <w:rPr>
          <w:rFonts w:ascii="Arial Narrow" w:hAnsi="Arial Narrow" w:cs="Arial"/>
          <w:sz w:val="24"/>
          <w:szCs w:val="24"/>
        </w:rPr>
        <w:t>, con la aprobación unánime de los directores,</w:t>
      </w:r>
      <w:r w:rsidRPr="005C4D6E" w:rsidDel="00F420EE">
        <w:rPr>
          <w:rFonts w:ascii="Arial Narrow" w:hAnsi="Arial Narrow" w:cs="Arial"/>
          <w:sz w:val="24"/>
          <w:szCs w:val="24"/>
        </w:rPr>
        <w:t xml:space="preserve"> </w:t>
      </w:r>
      <w:r w:rsidRPr="005C4D6E">
        <w:rPr>
          <w:rFonts w:ascii="Arial Narrow" w:hAnsi="Arial Narrow" w:cs="Arial"/>
          <w:sz w:val="24"/>
          <w:szCs w:val="24"/>
        </w:rPr>
        <w:t xml:space="preserve">podrá dar carácter de reservado a hechos relevantes o información esencial, que de ser conocidas pudieren perjudicar sus resultados y en consecuencia, afectar el interés de la </w:t>
      </w:r>
      <w:r w:rsidR="0050418F" w:rsidRPr="005C4D6E">
        <w:rPr>
          <w:rFonts w:ascii="Arial Narrow" w:hAnsi="Arial Narrow" w:cs="Arial"/>
          <w:sz w:val="24"/>
          <w:szCs w:val="24"/>
        </w:rPr>
        <w:t>Institución Administradora</w:t>
      </w:r>
      <w:r w:rsidRPr="005C4D6E">
        <w:rPr>
          <w:rFonts w:ascii="Arial Narrow" w:hAnsi="Arial Narrow" w:cs="Arial"/>
          <w:sz w:val="24"/>
          <w:szCs w:val="24"/>
        </w:rPr>
        <w:t xml:space="preserve"> y los Fondos administrados por esta. El acuerdo de directores, deberá comunicarse a la Superintendencia a más tardar el día hábil siguiente a su adopción, a través de nota suscrita por parte del Representante Legal, considerando la información siguiente: </w:t>
      </w:r>
    </w:p>
    <w:p w14:paraId="22C6F3C3" w14:textId="0B67B480" w:rsidR="004C2AE2" w:rsidRPr="005C4D6E" w:rsidRDefault="004C2AE2" w:rsidP="004C2AE2">
      <w:pPr>
        <w:widowControl w:val="0"/>
        <w:numPr>
          <w:ilvl w:val="0"/>
          <w:numId w:val="30"/>
        </w:numPr>
        <w:spacing w:after="0" w:line="240" w:lineRule="auto"/>
        <w:ind w:left="425" w:hanging="425"/>
        <w:jc w:val="both"/>
        <w:rPr>
          <w:rFonts w:ascii="Arial Narrow" w:hAnsi="Arial Narrow" w:cs="Arial"/>
          <w:sz w:val="24"/>
          <w:szCs w:val="24"/>
        </w:rPr>
      </w:pPr>
      <w:r w:rsidRPr="005C4D6E">
        <w:rPr>
          <w:rFonts w:ascii="Arial Narrow" w:hAnsi="Arial Narrow" w:cs="Arial"/>
          <w:sz w:val="24"/>
          <w:szCs w:val="24"/>
        </w:rPr>
        <w:t xml:space="preserve">Una descripción clara y detallada del hecho relevante o información esencial considerada como información reservada, especificando las fechas en que ocurrió el hecho o que el mismo fue del conocimiento de la </w:t>
      </w:r>
      <w:r w:rsidR="0050418F" w:rsidRPr="005C4D6E">
        <w:rPr>
          <w:rFonts w:ascii="Arial Narrow" w:hAnsi="Arial Narrow" w:cs="Arial"/>
          <w:sz w:val="24"/>
          <w:szCs w:val="24"/>
        </w:rPr>
        <w:t>Institución Administradora</w:t>
      </w:r>
      <w:r w:rsidRPr="005C4D6E">
        <w:rPr>
          <w:rFonts w:ascii="Arial Narrow" w:hAnsi="Arial Narrow" w:cs="Arial"/>
          <w:sz w:val="24"/>
          <w:szCs w:val="24"/>
        </w:rPr>
        <w:t xml:space="preserve"> especificando las razones por las cuales se solicita mantener con carácter de reservado el hecho notificado;</w:t>
      </w:r>
    </w:p>
    <w:p w14:paraId="458248F8" w14:textId="77777777" w:rsidR="004C2AE2" w:rsidRPr="005C4D6E" w:rsidRDefault="004C2AE2" w:rsidP="004C2AE2">
      <w:pPr>
        <w:widowControl w:val="0"/>
        <w:numPr>
          <w:ilvl w:val="0"/>
          <w:numId w:val="30"/>
        </w:numPr>
        <w:spacing w:after="0" w:line="240" w:lineRule="auto"/>
        <w:ind w:left="425" w:hanging="425"/>
        <w:jc w:val="both"/>
        <w:rPr>
          <w:rFonts w:ascii="Arial Narrow" w:hAnsi="Arial Narrow" w:cs="Arial"/>
          <w:sz w:val="24"/>
          <w:szCs w:val="24"/>
        </w:rPr>
      </w:pPr>
      <w:r w:rsidRPr="005C4D6E">
        <w:rPr>
          <w:rFonts w:ascii="Arial Narrow" w:hAnsi="Arial Narrow" w:cs="Arial"/>
          <w:sz w:val="24"/>
          <w:szCs w:val="24"/>
        </w:rPr>
        <w:t xml:space="preserve">Plazo durante el cual se declara como reservada la información, así como las justificaciones del mismo; </w:t>
      </w:r>
    </w:p>
    <w:p w14:paraId="323636B9" w14:textId="77777777" w:rsidR="004C2AE2" w:rsidRPr="005C4D6E" w:rsidRDefault="004C2AE2" w:rsidP="004C2AE2">
      <w:pPr>
        <w:widowControl w:val="0"/>
        <w:numPr>
          <w:ilvl w:val="0"/>
          <w:numId w:val="30"/>
        </w:numPr>
        <w:spacing w:after="12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Certificación del acuerdo de la Junta Directiva donde se aprobó por unanimidad declarar como confidenciales o reservados uno o más hechos relevantes; y</w:t>
      </w:r>
    </w:p>
    <w:p w14:paraId="64DE2EDF" w14:textId="77777777" w:rsidR="004C2AE2" w:rsidRPr="005C4D6E" w:rsidRDefault="004C2AE2" w:rsidP="004C2AE2">
      <w:pPr>
        <w:widowControl w:val="0"/>
        <w:numPr>
          <w:ilvl w:val="0"/>
          <w:numId w:val="30"/>
        </w:numPr>
        <w:spacing w:after="120" w:line="240" w:lineRule="auto"/>
        <w:ind w:left="426" w:hanging="426"/>
        <w:contextualSpacing/>
        <w:jc w:val="both"/>
        <w:rPr>
          <w:rFonts w:ascii="Arial Narrow" w:hAnsi="Arial Narrow" w:cs="Arial"/>
          <w:b/>
          <w:sz w:val="24"/>
          <w:szCs w:val="24"/>
        </w:rPr>
      </w:pPr>
      <w:r w:rsidRPr="005C4D6E">
        <w:rPr>
          <w:rFonts w:ascii="Arial Narrow" w:hAnsi="Arial Narrow" w:cs="Arial"/>
          <w:sz w:val="24"/>
          <w:szCs w:val="24"/>
        </w:rPr>
        <w:t xml:space="preserve">Nombres de las personas que cuentan con acceso a la información clasificada como reservada. </w:t>
      </w:r>
    </w:p>
    <w:p w14:paraId="3AB90EC8" w14:textId="77777777" w:rsidR="004C2AE2" w:rsidRPr="005C4D6E" w:rsidRDefault="004C2AE2" w:rsidP="004C2AE2">
      <w:pPr>
        <w:widowControl w:val="0"/>
        <w:spacing w:after="120" w:line="240" w:lineRule="auto"/>
        <w:ind w:left="426"/>
        <w:contextualSpacing/>
        <w:jc w:val="both"/>
        <w:rPr>
          <w:rFonts w:ascii="Arial Narrow" w:hAnsi="Arial Narrow" w:cs="Arial"/>
          <w:b/>
          <w:sz w:val="24"/>
          <w:szCs w:val="24"/>
        </w:rPr>
      </w:pPr>
    </w:p>
    <w:p w14:paraId="6878EC77" w14:textId="13431C00" w:rsidR="004C2AE2" w:rsidRPr="005C4D6E" w:rsidRDefault="004C2AE2" w:rsidP="004C2AE2">
      <w:pPr>
        <w:widowControl w:val="0"/>
        <w:tabs>
          <w:tab w:val="left" w:pos="3388"/>
        </w:tabs>
        <w:spacing w:after="0" w:line="240" w:lineRule="auto"/>
        <w:jc w:val="both"/>
        <w:rPr>
          <w:rFonts w:ascii="Arial Narrow" w:hAnsi="Arial Narrow" w:cs="Arial"/>
          <w:sz w:val="24"/>
          <w:szCs w:val="24"/>
        </w:rPr>
      </w:pPr>
      <w:r w:rsidRPr="005C4D6E">
        <w:rPr>
          <w:rFonts w:ascii="Arial Narrow" w:hAnsi="Arial Narrow" w:cs="Arial"/>
          <w:sz w:val="24"/>
          <w:szCs w:val="24"/>
        </w:rPr>
        <w:t xml:space="preserve">En caso que subsistan las razones que motivaron la clasificación como información reservada, la </w:t>
      </w:r>
      <w:r w:rsidR="0050418F" w:rsidRPr="005C4D6E">
        <w:rPr>
          <w:rFonts w:ascii="Arial Narrow" w:hAnsi="Arial Narrow" w:cs="Arial"/>
          <w:sz w:val="24"/>
          <w:szCs w:val="24"/>
        </w:rPr>
        <w:t>Institución Administradora</w:t>
      </w:r>
      <w:r w:rsidRPr="005C4D6E">
        <w:rPr>
          <w:rFonts w:ascii="Arial Narrow" w:hAnsi="Arial Narrow" w:cs="Arial"/>
          <w:sz w:val="24"/>
          <w:szCs w:val="24"/>
        </w:rPr>
        <w:t xml:space="preserve"> podrá mantener dicha clasificación para lo cual deberá notificarlo nuevamente a la Superintendencia adjuntando las razones que motivan mantener dicha clasificación. Si antes del vencimiento del plazo establecido desaparecieran las razones que dieron lugar a que el hecho relevante fuera considerado como confidencial o reservado, la </w:t>
      </w:r>
      <w:r w:rsidR="0050418F" w:rsidRPr="005C4D6E">
        <w:rPr>
          <w:rFonts w:ascii="Arial Narrow" w:hAnsi="Arial Narrow" w:cs="Arial"/>
          <w:sz w:val="24"/>
          <w:szCs w:val="24"/>
        </w:rPr>
        <w:t>Institución Administradora</w:t>
      </w:r>
      <w:r w:rsidRPr="005C4D6E">
        <w:rPr>
          <w:rFonts w:ascii="Arial Narrow" w:hAnsi="Arial Narrow" w:cs="Arial"/>
          <w:sz w:val="24"/>
          <w:szCs w:val="24"/>
        </w:rPr>
        <w:t xml:space="preserve"> deberá informarlo a la Superintendencia y cuando aplique, a la bolsa correspondiente, para su divulgación. </w:t>
      </w:r>
    </w:p>
    <w:p w14:paraId="7D26B7F0" w14:textId="77777777" w:rsidR="00443D30" w:rsidRPr="005C4D6E" w:rsidRDefault="00443D30" w:rsidP="00443D30">
      <w:pPr>
        <w:widowControl w:val="0"/>
        <w:spacing w:after="0" w:line="240" w:lineRule="auto"/>
        <w:jc w:val="center"/>
        <w:rPr>
          <w:rFonts w:ascii="Arial Narrow" w:hAnsi="Arial Narrow" w:cs="Arial"/>
          <w:b/>
          <w:sz w:val="24"/>
          <w:szCs w:val="24"/>
        </w:rPr>
      </w:pPr>
    </w:p>
    <w:p w14:paraId="516B6C9F" w14:textId="77777777" w:rsidR="00443D30" w:rsidRPr="005C4D6E" w:rsidRDefault="00443D30" w:rsidP="00443D30">
      <w:pPr>
        <w:widowControl w:val="0"/>
        <w:spacing w:after="0" w:line="240" w:lineRule="auto"/>
        <w:jc w:val="center"/>
        <w:rPr>
          <w:rFonts w:ascii="Arial Narrow" w:hAnsi="Arial Narrow" w:cs="Arial"/>
          <w:b/>
          <w:sz w:val="24"/>
          <w:szCs w:val="24"/>
        </w:rPr>
      </w:pPr>
      <w:r w:rsidRPr="005C4D6E">
        <w:rPr>
          <w:rFonts w:ascii="Arial Narrow" w:hAnsi="Arial Narrow" w:cs="Arial"/>
          <w:b/>
          <w:sz w:val="24"/>
          <w:szCs w:val="24"/>
        </w:rPr>
        <w:t>CAPÍTULO IV</w:t>
      </w:r>
    </w:p>
    <w:p w14:paraId="2132E21C" w14:textId="3BC8F2A6" w:rsidR="00443D30" w:rsidRPr="005C4D6E" w:rsidRDefault="00443D30" w:rsidP="00443D30">
      <w:pPr>
        <w:widowControl w:val="0"/>
        <w:spacing w:after="0" w:line="240" w:lineRule="auto"/>
        <w:jc w:val="center"/>
        <w:rPr>
          <w:rFonts w:ascii="Arial Narrow" w:hAnsi="Arial Narrow" w:cs="Arial"/>
          <w:b/>
          <w:sz w:val="24"/>
          <w:szCs w:val="24"/>
        </w:rPr>
      </w:pPr>
      <w:r w:rsidRPr="005C4D6E">
        <w:rPr>
          <w:rFonts w:ascii="Arial Narrow" w:hAnsi="Arial Narrow" w:cs="Arial"/>
          <w:b/>
          <w:sz w:val="24"/>
          <w:szCs w:val="24"/>
        </w:rPr>
        <w:t xml:space="preserve">DIVULGACIÓN DE LAS MODIFICACIONES DE LAS CARACTERÍSTICAS DE UN FONDO DE </w:t>
      </w:r>
      <w:r w:rsidR="001658CC" w:rsidRPr="005C4D6E">
        <w:rPr>
          <w:rFonts w:ascii="Arial Narrow" w:hAnsi="Arial Narrow" w:cs="Arial"/>
          <w:b/>
          <w:sz w:val="24"/>
          <w:szCs w:val="24"/>
        </w:rPr>
        <w:t>AHORRO PREVISIONAL VOLUNTARIO</w:t>
      </w:r>
    </w:p>
    <w:p w14:paraId="3819178D" w14:textId="77777777" w:rsidR="00443D30" w:rsidRPr="005C4D6E" w:rsidRDefault="00443D30" w:rsidP="00443D30">
      <w:pPr>
        <w:widowControl w:val="0"/>
        <w:spacing w:after="0" w:line="240" w:lineRule="auto"/>
        <w:jc w:val="center"/>
        <w:rPr>
          <w:rFonts w:ascii="Arial Narrow" w:hAnsi="Arial Narrow" w:cs="Arial"/>
          <w:b/>
          <w:sz w:val="24"/>
          <w:szCs w:val="24"/>
        </w:rPr>
      </w:pPr>
    </w:p>
    <w:p w14:paraId="35A94BB9" w14:textId="425681C7" w:rsidR="00443D30" w:rsidRPr="005C4D6E" w:rsidRDefault="00443D30" w:rsidP="00443D30">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Publicación de modificaciones </w:t>
      </w:r>
    </w:p>
    <w:p w14:paraId="3ACAC755" w14:textId="62FB8DDE" w:rsidR="00443D30" w:rsidRPr="005C4D6E" w:rsidRDefault="00443D30" w:rsidP="00443D30">
      <w:pPr>
        <w:widowControl w:val="0"/>
        <w:numPr>
          <w:ilvl w:val="0"/>
          <w:numId w:val="22"/>
        </w:numPr>
        <w:tabs>
          <w:tab w:val="num" w:pos="709"/>
          <w:tab w:val="left" w:pos="851"/>
        </w:tabs>
        <w:spacing w:after="0" w:line="240" w:lineRule="auto"/>
        <w:ind w:left="0" w:firstLine="0"/>
        <w:contextualSpacing/>
        <w:jc w:val="both"/>
        <w:outlineLvl w:val="0"/>
        <w:rPr>
          <w:rFonts w:ascii="Arial Narrow" w:eastAsia="Tahoma" w:hAnsi="Arial Narrow" w:cs="Arial"/>
          <w:bCs/>
          <w:sz w:val="24"/>
          <w:szCs w:val="24"/>
          <w:u w:val="single"/>
        </w:rPr>
      </w:pPr>
      <w:r w:rsidRPr="005C4D6E">
        <w:rPr>
          <w:rFonts w:ascii="Arial Narrow" w:hAnsi="Arial Narrow" w:cs="Arial"/>
          <w:sz w:val="24"/>
          <w:szCs w:val="24"/>
        </w:rPr>
        <w:t xml:space="preserve">Todo cambio del Fondo que sea producto de modificaciones al prospecto o </w:t>
      </w:r>
      <w:r w:rsidR="00CA733C" w:rsidRPr="005C4D6E">
        <w:rPr>
          <w:rFonts w:ascii="Arial Narrow" w:hAnsi="Arial Narrow" w:cs="Arial"/>
          <w:sz w:val="24"/>
          <w:szCs w:val="24"/>
        </w:rPr>
        <w:t>a</w:t>
      </w:r>
      <w:r w:rsidRPr="005C4D6E">
        <w:rPr>
          <w:rFonts w:ascii="Arial Narrow" w:hAnsi="Arial Narrow" w:cs="Arial"/>
          <w:sz w:val="24"/>
          <w:szCs w:val="24"/>
        </w:rPr>
        <w:t xml:space="preserve">l modelo de </w:t>
      </w:r>
      <w:r w:rsidR="0007264D">
        <w:rPr>
          <w:rFonts w:ascii="Arial Narrow" w:hAnsi="Arial Narrow" w:cs="Arial"/>
          <w:sz w:val="24"/>
          <w:szCs w:val="24"/>
        </w:rPr>
        <w:lastRenderedPageBreak/>
        <w:t xml:space="preserve">plan o </w:t>
      </w:r>
      <w:r w:rsidRPr="005C4D6E">
        <w:rPr>
          <w:rFonts w:ascii="Arial Narrow" w:hAnsi="Arial Narrow" w:cs="Arial"/>
          <w:sz w:val="24"/>
          <w:szCs w:val="24"/>
        </w:rPr>
        <w:t xml:space="preserve">contrato, debe contar con </w:t>
      </w:r>
      <w:r w:rsidRPr="005C4D6E">
        <w:rPr>
          <w:rFonts w:ascii="Arial Narrow" w:eastAsia="Tahoma" w:hAnsi="Arial Narrow" w:cs="Arial"/>
          <w:bCs/>
          <w:sz w:val="24"/>
          <w:szCs w:val="24"/>
        </w:rPr>
        <w:t xml:space="preserve">la autorización por parte de la Superintendencia, el cual una vez se encuentre autorizado podrá ser publicado por la </w:t>
      </w:r>
      <w:r w:rsidR="002A173A" w:rsidRPr="005C4D6E">
        <w:rPr>
          <w:rFonts w:ascii="Arial Narrow" w:eastAsia="Tahoma" w:hAnsi="Arial Narrow" w:cs="Arial"/>
          <w:bCs/>
          <w:sz w:val="24"/>
          <w:szCs w:val="24"/>
        </w:rPr>
        <w:t>Institución Administradora</w:t>
      </w:r>
      <w:r w:rsidRPr="005C4D6E">
        <w:rPr>
          <w:rFonts w:ascii="Arial Narrow" w:eastAsia="Tahoma" w:hAnsi="Arial Narrow" w:cs="Arial"/>
          <w:bCs/>
          <w:sz w:val="24"/>
          <w:szCs w:val="24"/>
        </w:rPr>
        <w:t>.</w:t>
      </w:r>
    </w:p>
    <w:p w14:paraId="104DDA87" w14:textId="77777777" w:rsidR="00443D30" w:rsidRPr="005C4D6E" w:rsidRDefault="00443D30" w:rsidP="00443D30">
      <w:pPr>
        <w:widowControl w:val="0"/>
        <w:tabs>
          <w:tab w:val="num" w:pos="709"/>
          <w:tab w:val="left" w:pos="851"/>
        </w:tabs>
        <w:spacing w:after="0" w:line="240" w:lineRule="auto"/>
        <w:contextualSpacing/>
        <w:jc w:val="both"/>
        <w:outlineLvl w:val="0"/>
        <w:rPr>
          <w:rFonts w:ascii="Arial Narrow" w:eastAsia="Tahoma" w:hAnsi="Arial Narrow" w:cs="Arial"/>
          <w:bCs/>
          <w:sz w:val="24"/>
          <w:szCs w:val="24"/>
          <w:u w:val="single"/>
        </w:rPr>
      </w:pPr>
    </w:p>
    <w:p w14:paraId="15C52DEF" w14:textId="4E3850A8" w:rsidR="00443D30" w:rsidRPr="005C4D6E" w:rsidRDefault="00443D30" w:rsidP="00443D30">
      <w:pPr>
        <w:widowControl w:val="0"/>
        <w:tabs>
          <w:tab w:val="left" w:pos="851"/>
        </w:tabs>
        <w:spacing w:after="120" w:line="240" w:lineRule="auto"/>
        <w:jc w:val="both"/>
        <w:outlineLvl w:val="0"/>
        <w:rPr>
          <w:rFonts w:ascii="Arial Narrow" w:hAnsi="Arial Narrow" w:cs="Arial"/>
          <w:sz w:val="24"/>
          <w:szCs w:val="24"/>
        </w:rPr>
      </w:pPr>
      <w:r w:rsidRPr="005C4D6E">
        <w:rPr>
          <w:rFonts w:ascii="Arial Narrow" w:hAnsi="Arial Narrow" w:cs="Arial"/>
          <w:sz w:val="24"/>
          <w:szCs w:val="24"/>
        </w:rPr>
        <w:t xml:space="preserve">Las modificaciones aprobadas por la Superintendencia que requieran de la publicación de un aviso destacado en el periódico indicado en el </w:t>
      </w:r>
      <w:r w:rsidR="002A173A" w:rsidRPr="005C4D6E">
        <w:rPr>
          <w:rFonts w:ascii="Arial Narrow" w:hAnsi="Arial Narrow" w:cs="Arial"/>
          <w:sz w:val="24"/>
          <w:szCs w:val="24"/>
        </w:rPr>
        <w:t>prospecto del Fondo Voluntario</w:t>
      </w:r>
      <w:r w:rsidRPr="005C4D6E">
        <w:rPr>
          <w:rFonts w:ascii="Arial Narrow" w:hAnsi="Arial Narrow" w:cs="Arial"/>
          <w:sz w:val="24"/>
          <w:szCs w:val="24"/>
        </w:rPr>
        <w:t xml:space="preserve">, de acuerdo a lo establecido en las “Normas Técnicas para </w:t>
      </w:r>
      <w:r w:rsidR="002A173A" w:rsidRPr="005C4D6E">
        <w:rPr>
          <w:rFonts w:ascii="Arial Narrow" w:hAnsi="Arial Narrow" w:cs="Arial"/>
          <w:sz w:val="24"/>
          <w:szCs w:val="24"/>
        </w:rPr>
        <w:t>los Fondos de Ahorro Previsional Voluntario</w:t>
      </w:r>
      <w:r w:rsidRPr="005C4D6E">
        <w:rPr>
          <w:rFonts w:ascii="Arial Narrow" w:hAnsi="Arial Narrow" w:cs="Arial"/>
          <w:sz w:val="24"/>
          <w:szCs w:val="24"/>
        </w:rPr>
        <w:t xml:space="preserve">” </w:t>
      </w:r>
      <w:r w:rsidR="002A173A" w:rsidRPr="005C4D6E">
        <w:rPr>
          <w:rFonts w:ascii="Arial Narrow" w:hAnsi="Arial Narrow" w:cs="Arial"/>
          <w:sz w:val="24"/>
          <w:szCs w:val="24"/>
        </w:rPr>
        <w:t>que para tal efecto emita</w:t>
      </w:r>
      <w:r w:rsidRPr="005C4D6E">
        <w:rPr>
          <w:rFonts w:ascii="Arial Narrow" w:hAnsi="Arial Narrow" w:cs="Arial"/>
          <w:sz w:val="24"/>
          <w:szCs w:val="24"/>
        </w:rPr>
        <w:t xml:space="preserve"> el Banco Central por medio de su Comité de Normas, deberá incluir lo siguiente: </w:t>
      </w:r>
    </w:p>
    <w:p w14:paraId="487FE8D7" w14:textId="3A722CC3" w:rsidR="00443D30" w:rsidRPr="005C4D6E" w:rsidRDefault="00443D30" w:rsidP="00443D30">
      <w:pPr>
        <w:widowControl w:val="0"/>
        <w:numPr>
          <w:ilvl w:val="0"/>
          <w:numId w:val="31"/>
        </w:numPr>
        <w:spacing w:after="120" w:line="240" w:lineRule="auto"/>
        <w:ind w:left="425" w:hanging="425"/>
        <w:contextualSpacing/>
        <w:jc w:val="both"/>
        <w:rPr>
          <w:rFonts w:ascii="Arial Narrow" w:hAnsi="Arial Narrow" w:cs="Arial"/>
          <w:sz w:val="24"/>
          <w:szCs w:val="24"/>
        </w:rPr>
      </w:pPr>
      <w:r w:rsidRPr="005C4D6E">
        <w:rPr>
          <w:rFonts w:ascii="Arial Narrow" w:hAnsi="Arial Narrow" w:cs="Arial"/>
          <w:sz w:val="24"/>
          <w:szCs w:val="24"/>
        </w:rPr>
        <w:t xml:space="preserve">Denominación de la </w:t>
      </w:r>
      <w:r w:rsidR="005D276E" w:rsidRPr="005C4D6E">
        <w:rPr>
          <w:rFonts w:ascii="Arial Narrow" w:eastAsia="Tahoma" w:hAnsi="Arial Narrow" w:cs="Arial"/>
          <w:bCs/>
          <w:sz w:val="24"/>
          <w:szCs w:val="24"/>
        </w:rPr>
        <w:t>Institución Administradora</w:t>
      </w:r>
      <w:r w:rsidRPr="005C4D6E">
        <w:rPr>
          <w:rFonts w:ascii="Arial Narrow" w:hAnsi="Arial Narrow" w:cs="Arial"/>
          <w:sz w:val="24"/>
          <w:szCs w:val="24"/>
        </w:rPr>
        <w:t xml:space="preserve"> y del Fondo</w:t>
      </w:r>
      <w:r w:rsidR="005D276E" w:rsidRPr="005C4D6E">
        <w:rPr>
          <w:rFonts w:ascii="Arial Narrow" w:hAnsi="Arial Narrow" w:cs="Arial"/>
          <w:sz w:val="24"/>
          <w:szCs w:val="24"/>
        </w:rPr>
        <w:t xml:space="preserve"> Voluntario</w:t>
      </w:r>
      <w:r w:rsidRPr="005C4D6E">
        <w:rPr>
          <w:rFonts w:ascii="Arial Narrow" w:hAnsi="Arial Narrow" w:cs="Arial"/>
          <w:sz w:val="24"/>
          <w:szCs w:val="24"/>
        </w:rPr>
        <w:t xml:space="preserve">; </w:t>
      </w:r>
    </w:p>
    <w:p w14:paraId="6E1450BA" w14:textId="77777777" w:rsidR="00443D30" w:rsidRPr="005C4D6E"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Resumen de las modificaciones a ser realizadas, que permita identificar la situación anterior y la situación modificada; </w:t>
      </w:r>
    </w:p>
    <w:p w14:paraId="1C69DA7F" w14:textId="77777777" w:rsidR="00443D30" w:rsidRPr="005C4D6E"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Fecha de autorización por parte de la Superintendencia y fecha de vigencia de las modificaciones;</w:t>
      </w:r>
    </w:p>
    <w:p w14:paraId="23EFF568" w14:textId="02FD79FB" w:rsidR="00443D30" w:rsidRPr="005C4D6E"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Indicaciones de que el </w:t>
      </w:r>
      <w:r w:rsidR="00566F7E" w:rsidRPr="005C4D6E">
        <w:rPr>
          <w:rFonts w:ascii="Arial Narrow" w:hAnsi="Arial Narrow" w:cs="Arial"/>
          <w:sz w:val="24"/>
          <w:szCs w:val="24"/>
        </w:rPr>
        <w:t>participante</w:t>
      </w:r>
      <w:r w:rsidRPr="005C4D6E">
        <w:rPr>
          <w:rFonts w:ascii="Arial Narrow" w:hAnsi="Arial Narrow" w:cs="Arial"/>
          <w:sz w:val="24"/>
          <w:szCs w:val="24"/>
        </w:rPr>
        <w:t xml:space="preserve"> tiene el derecho a r</w:t>
      </w:r>
      <w:r w:rsidR="00566F7E" w:rsidRPr="005C4D6E">
        <w:rPr>
          <w:rFonts w:ascii="Arial Narrow" w:hAnsi="Arial Narrow" w:cs="Arial"/>
          <w:sz w:val="24"/>
          <w:szCs w:val="24"/>
        </w:rPr>
        <w:t>etira</w:t>
      </w:r>
      <w:r w:rsidRPr="005C4D6E">
        <w:rPr>
          <w:rFonts w:ascii="Arial Narrow" w:hAnsi="Arial Narrow" w:cs="Arial"/>
          <w:sz w:val="24"/>
          <w:szCs w:val="24"/>
        </w:rPr>
        <w:t xml:space="preserve">r sus </w:t>
      </w:r>
      <w:r w:rsidR="00BE39CF">
        <w:rPr>
          <w:rFonts w:ascii="Arial Narrow" w:hAnsi="Arial Narrow" w:cs="Arial"/>
          <w:sz w:val="24"/>
          <w:szCs w:val="24"/>
        </w:rPr>
        <w:t>ahorros voluntarios</w:t>
      </w:r>
      <w:r w:rsidRPr="005C4D6E">
        <w:rPr>
          <w:rFonts w:ascii="Arial Narrow" w:hAnsi="Arial Narrow" w:cs="Arial"/>
          <w:sz w:val="24"/>
          <w:szCs w:val="24"/>
        </w:rPr>
        <w:t xml:space="preserve"> sin el cobro de la comisión de </w:t>
      </w:r>
      <w:r w:rsidR="00C759C9" w:rsidRPr="005C4D6E">
        <w:rPr>
          <w:rFonts w:ascii="Arial Narrow" w:hAnsi="Arial Narrow" w:cs="Arial"/>
          <w:sz w:val="24"/>
          <w:szCs w:val="24"/>
        </w:rPr>
        <w:t>retiro</w:t>
      </w:r>
      <w:r w:rsidRPr="005C4D6E">
        <w:rPr>
          <w:rFonts w:ascii="Arial Narrow" w:hAnsi="Arial Narrow" w:cs="Arial"/>
          <w:sz w:val="24"/>
          <w:szCs w:val="24"/>
        </w:rPr>
        <w:t>, cuando sea aplicable, especificando el plazo para su realización; y</w:t>
      </w:r>
    </w:p>
    <w:p w14:paraId="47A66442" w14:textId="77777777" w:rsidR="00443D30" w:rsidRPr="005C4D6E" w:rsidRDefault="00443D30" w:rsidP="00443D30">
      <w:pPr>
        <w:widowControl w:val="0"/>
        <w:numPr>
          <w:ilvl w:val="0"/>
          <w:numId w:val="31"/>
        </w:numPr>
        <w:spacing w:after="0"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Lugar y persona designada para atender consultas relacionadas a la publicación. </w:t>
      </w:r>
    </w:p>
    <w:p w14:paraId="55610AC5" w14:textId="77777777" w:rsidR="00443D30" w:rsidRPr="005C4D6E" w:rsidRDefault="00443D30" w:rsidP="00443D30">
      <w:pPr>
        <w:widowControl w:val="0"/>
        <w:spacing w:after="0" w:line="240" w:lineRule="auto"/>
        <w:ind w:left="426"/>
        <w:contextualSpacing/>
        <w:jc w:val="both"/>
        <w:rPr>
          <w:rFonts w:ascii="Arial Narrow" w:hAnsi="Arial Narrow" w:cs="Arial"/>
          <w:sz w:val="24"/>
          <w:szCs w:val="24"/>
        </w:rPr>
      </w:pPr>
    </w:p>
    <w:p w14:paraId="06E71CC2" w14:textId="2FA7FAB3" w:rsidR="00443D30" w:rsidRPr="005C4D6E" w:rsidRDefault="00443D30" w:rsidP="00443D30">
      <w:pPr>
        <w:widowControl w:val="0"/>
        <w:spacing w:after="0" w:line="240" w:lineRule="auto"/>
        <w:contextualSpacing/>
        <w:jc w:val="both"/>
        <w:rPr>
          <w:rFonts w:ascii="Arial Narrow" w:eastAsia="Tahoma" w:hAnsi="Arial Narrow" w:cs="Arial"/>
          <w:bCs/>
          <w:sz w:val="24"/>
          <w:szCs w:val="24"/>
        </w:rPr>
      </w:pPr>
      <w:r w:rsidRPr="005C4D6E">
        <w:rPr>
          <w:rFonts w:ascii="Arial Narrow" w:hAnsi="Arial Narrow" w:cs="Arial"/>
          <w:sz w:val="24"/>
          <w:szCs w:val="24"/>
        </w:rPr>
        <w:t xml:space="preserve">Las modificaciones entrarán en vigencia quince días después del día de su publicación. Dicha publicación y notas aclaratorias deberán ser visibles y estar escritas con un tamaño de letra que los inversionistas y </w:t>
      </w:r>
      <w:r w:rsidR="00744153" w:rsidRPr="005C4D6E">
        <w:rPr>
          <w:rFonts w:ascii="Arial Narrow" w:hAnsi="Arial Narrow" w:cs="Arial"/>
          <w:sz w:val="24"/>
          <w:szCs w:val="24"/>
        </w:rPr>
        <w:t>participantes</w:t>
      </w:r>
      <w:r w:rsidRPr="005C4D6E">
        <w:rPr>
          <w:rFonts w:ascii="Arial Narrow" w:hAnsi="Arial Narrow" w:cs="Arial"/>
          <w:sz w:val="24"/>
          <w:szCs w:val="24"/>
        </w:rPr>
        <w:t xml:space="preserve"> puedan distinguirla claramente.</w:t>
      </w:r>
    </w:p>
    <w:p w14:paraId="6B46F53F" w14:textId="77777777" w:rsidR="00443D30" w:rsidRPr="005C4D6E" w:rsidRDefault="00443D30" w:rsidP="00443D30">
      <w:pPr>
        <w:widowControl w:val="0"/>
        <w:spacing w:after="0" w:line="240" w:lineRule="auto"/>
        <w:contextualSpacing/>
        <w:jc w:val="both"/>
        <w:rPr>
          <w:rFonts w:ascii="Arial Narrow" w:eastAsia="Tahoma" w:hAnsi="Arial Narrow" w:cs="Arial"/>
          <w:bCs/>
          <w:sz w:val="24"/>
          <w:szCs w:val="24"/>
        </w:rPr>
      </w:pPr>
    </w:p>
    <w:p w14:paraId="1C3B69A0" w14:textId="32799683" w:rsidR="00443D30" w:rsidRPr="005C4D6E" w:rsidRDefault="00443D30" w:rsidP="00443D30">
      <w:pPr>
        <w:widowControl w:val="0"/>
        <w:spacing w:after="0" w:line="240" w:lineRule="auto"/>
        <w:contextualSpacing/>
        <w:jc w:val="both"/>
        <w:rPr>
          <w:rFonts w:ascii="Arial Narrow" w:eastAsia="Tahoma" w:hAnsi="Arial Narrow" w:cs="Arial"/>
          <w:bCs/>
          <w:sz w:val="24"/>
          <w:szCs w:val="24"/>
        </w:rPr>
      </w:pPr>
      <w:r w:rsidRPr="005C4D6E">
        <w:rPr>
          <w:rFonts w:ascii="Arial Narrow" w:eastAsia="Tahoma" w:hAnsi="Arial Narrow" w:cs="Arial"/>
          <w:bCs/>
          <w:sz w:val="24"/>
          <w:szCs w:val="24"/>
        </w:rPr>
        <w:t xml:space="preserve">La </w:t>
      </w:r>
      <w:r w:rsidR="000C2E92" w:rsidRPr="005C4D6E">
        <w:rPr>
          <w:rFonts w:ascii="Arial Narrow" w:eastAsia="Tahoma" w:hAnsi="Arial Narrow" w:cs="Arial"/>
          <w:bCs/>
          <w:sz w:val="24"/>
          <w:szCs w:val="24"/>
        </w:rPr>
        <w:t>Institución Administradora</w:t>
      </w:r>
      <w:r w:rsidRPr="005C4D6E">
        <w:rPr>
          <w:rFonts w:ascii="Arial Narrow" w:eastAsia="Tahoma" w:hAnsi="Arial Narrow" w:cs="Arial"/>
          <w:bCs/>
          <w:sz w:val="24"/>
          <w:szCs w:val="24"/>
        </w:rPr>
        <w:t xml:space="preserve"> deberá remitir a la Superintendencia copia de la publicación realizada a más tardar tres días hábiles después de efectuada la misma.</w:t>
      </w:r>
    </w:p>
    <w:p w14:paraId="2E4FDCCB" w14:textId="77777777" w:rsidR="00443D30" w:rsidRPr="005C4D6E" w:rsidRDefault="00443D30" w:rsidP="00443D30">
      <w:pPr>
        <w:widowControl w:val="0"/>
        <w:spacing w:after="0" w:line="240" w:lineRule="auto"/>
        <w:contextualSpacing/>
        <w:jc w:val="both"/>
        <w:rPr>
          <w:rFonts w:ascii="Arial Narrow" w:eastAsia="Tahoma" w:hAnsi="Arial Narrow" w:cs="Arial"/>
          <w:bCs/>
          <w:sz w:val="24"/>
          <w:szCs w:val="24"/>
        </w:rPr>
      </w:pPr>
    </w:p>
    <w:p w14:paraId="140FFDE3" w14:textId="70540F1E" w:rsidR="000C2E92" w:rsidRPr="005C4D6E" w:rsidRDefault="000C2E92" w:rsidP="000C2E92">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Obligación de comunicación a los participantes del Fondo Voluntario</w:t>
      </w:r>
    </w:p>
    <w:p w14:paraId="448BB7A5" w14:textId="36742238" w:rsidR="000C2E92" w:rsidRPr="005C4D6E" w:rsidRDefault="000C2E92" w:rsidP="000C2E92">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5C4D6E">
        <w:rPr>
          <w:rFonts w:ascii="Arial Narrow" w:hAnsi="Arial Narrow" w:cs="Arial"/>
          <w:sz w:val="24"/>
          <w:szCs w:val="24"/>
        </w:rPr>
        <w:t xml:space="preserve">Previo a la realización de la publicación del aviso al que hace referencia el artículo </w:t>
      </w:r>
      <w:r w:rsidR="00F45CB4">
        <w:rPr>
          <w:rFonts w:ascii="Arial Narrow" w:hAnsi="Arial Narrow" w:cs="Arial"/>
          <w:sz w:val="24"/>
          <w:szCs w:val="24"/>
        </w:rPr>
        <w:t>14 de las presentes Normas</w:t>
      </w:r>
      <w:r w:rsidRPr="005C4D6E">
        <w:rPr>
          <w:rFonts w:ascii="Arial Narrow" w:hAnsi="Arial Narrow" w:cs="Arial"/>
          <w:sz w:val="24"/>
          <w:szCs w:val="24"/>
        </w:rPr>
        <w:t>, la Institución Administradora</w:t>
      </w:r>
      <w:r w:rsidRPr="005C4D6E">
        <w:rPr>
          <w:rFonts w:ascii="Arial Narrow" w:eastAsia="Tahoma" w:hAnsi="Arial Narrow" w:cs="Arial"/>
          <w:bCs/>
          <w:sz w:val="24"/>
          <w:szCs w:val="24"/>
        </w:rPr>
        <w:t xml:space="preserve"> deberá enviar a los </w:t>
      </w:r>
      <w:r w:rsidR="00A47AB1" w:rsidRPr="005C4D6E">
        <w:rPr>
          <w:rFonts w:ascii="Arial Narrow" w:eastAsia="Tahoma" w:hAnsi="Arial Narrow" w:cs="Arial"/>
          <w:bCs/>
          <w:sz w:val="24"/>
          <w:szCs w:val="24"/>
        </w:rPr>
        <w:t>participantes</w:t>
      </w:r>
      <w:r w:rsidRPr="005C4D6E">
        <w:rPr>
          <w:rFonts w:ascii="Arial Narrow" w:eastAsia="Tahoma" w:hAnsi="Arial Narrow" w:cs="Arial"/>
          <w:bCs/>
          <w:sz w:val="24"/>
          <w:szCs w:val="24"/>
        </w:rPr>
        <w:t xml:space="preserve">, por los medios que estos establezcan para recibir </w:t>
      </w:r>
      <w:r w:rsidRPr="005C4D6E">
        <w:rPr>
          <w:rFonts w:ascii="Arial Narrow" w:hAnsi="Arial Narrow" w:cs="Arial"/>
          <w:sz w:val="24"/>
          <w:szCs w:val="24"/>
        </w:rPr>
        <w:t>comunicaciones, un detalle del contenido de cada una de las modificaciones realizadas que permita identificar la situación anterior y la situación modificada, fecha de vigencia de las modificaciones, el plazo para realizar retiros sin el cobro de comisiones, cuando este corresponda, lugar y personas designadas para atender consultas relacionadas a las modificaciones.</w:t>
      </w:r>
      <w:r w:rsidRPr="005C4D6E">
        <w:rPr>
          <w:rFonts w:ascii="Arial Narrow" w:eastAsia="Tahoma" w:hAnsi="Arial Narrow" w:cs="Arial"/>
          <w:b/>
          <w:bCs/>
          <w:sz w:val="24"/>
          <w:szCs w:val="24"/>
        </w:rPr>
        <w:t xml:space="preserve"> </w:t>
      </w:r>
    </w:p>
    <w:p w14:paraId="6755C5E2" w14:textId="77777777" w:rsidR="000C2E92" w:rsidRPr="005C4D6E" w:rsidRDefault="000C2E92" w:rsidP="00443D30">
      <w:pPr>
        <w:widowControl w:val="0"/>
        <w:spacing w:after="0" w:line="240" w:lineRule="auto"/>
        <w:contextualSpacing/>
        <w:jc w:val="both"/>
        <w:rPr>
          <w:rFonts w:ascii="Arial Narrow" w:eastAsia="Tahoma" w:hAnsi="Arial Narrow" w:cs="Arial"/>
          <w:bCs/>
          <w:sz w:val="24"/>
          <w:szCs w:val="24"/>
        </w:rPr>
      </w:pPr>
    </w:p>
    <w:p w14:paraId="196B983A" w14:textId="77777777" w:rsidR="00443D30" w:rsidRPr="005C4D6E" w:rsidRDefault="00443D30" w:rsidP="00443D30">
      <w:pPr>
        <w:widowControl w:val="0"/>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Inconsistencias </w:t>
      </w:r>
    </w:p>
    <w:p w14:paraId="4FBBA310" w14:textId="2B8A670B" w:rsidR="00443D30" w:rsidRPr="005C4D6E" w:rsidRDefault="00443D30" w:rsidP="00443D30">
      <w:pPr>
        <w:widowControl w:val="0"/>
        <w:numPr>
          <w:ilvl w:val="0"/>
          <w:numId w:val="22"/>
        </w:numPr>
        <w:tabs>
          <w:tab w:val="num" w:pos="709"/>
          <w:tab w:val="left" w:pos="851"/>
        </w:tabs>
        <w:spacing w:after="120" w:line="240" w:lineRule="auto"/>
        <w:ind w:left="0" w:firstLine="0"/>
        <w:contextualSpacing/>
        <w:jc w:val="both"/>
        <w:outlineLvl w:val="0"/>
        <w:rPr>
          <w:rFonts w:ascii="Arial Narrow" w:hAnsi="Arial Narrow" w:cs="Arial"/>
          <w:b/>
          <w:sz w:val="24"/>
          <w:szCs w:val="24"/>
        </w:rPr>
      </w:pPr>
      <w:r w:rsidRPr="005C4D6E">
        <w:rPr>
          <w:rFonts w:ascii="Arial Narrow" w:hAnsi="Arial Narrow" w:cs="Arial"/>
          <w:sz w:val="24"/>
          <w:szCs w:val="24"/>
        </w:rPr>
        <w:t>En el caso de existir inconsistencias, errores u omisiones en las publicaciones o en las comunicaciones a los p</w:t>
      </w:r>
      <w:r w:rsidR="000C2E92" w:rsidRPr="005C4D6E">
        <w:rPr>
          <w:rFonts w:ascii="Arial Narrow" w:hAnsi="Arial Narrow" w:cs="Arial"/>
          <w:sz w:val="24"/>
          <w:szCs w:val="24"/>
        </w:rPr>
        <w:t>articipantes</w:t>
      </w:r>
      <w:r w:rsidRPr="005C4D6E">
        <w:rPr>
          <w:rFonts w:ascii="Arial Narrow" w:hAnsi="Arial Narrow" w:cs="Arial"/>
          <w:sz w:val="24"/>
          <w:szCs w:val="24"/>
        </w:rPr>
        <w:t xml:space="preserve">, la Superintendencia podrá requerir una nueva publicación o notificación por parte de la </w:t>
      </w:r>
      <w:r w:rsidR="00455D0D" w:rsidRPr="005C4D6E">
        <w:rPr>
          <w:rFonts w:ascii="Arial Narrow" w:hAnsi="Arial Narrow" w:cs="Arial"/>
          <w:sz w:val="24"/>
          <w:szCs w:val="24"/>
        </w:rPr>
        <w:t>Institución Administradora</w:t>
      </w:r>
      <w:r w:rsidRPr="005C4D6E">
        <w:rPr>
          <w:rFonts w:ascii="Arial Narrow" w:hAnsi="Arial Narrow" w:cs="Arial"/>
          <w:sz w:val="24"/>
          <w:szCs w:val="24"/>
        </w:rPr>
        <w:t>.</w:t>
      </w:r>
    </w:p>
    <w:p w14:paraId="6C6B8D47" w14:textId="77777777" w:rsidR="00443D30" w:rsidRPr="005C4D6E" w:rsidRDefault="00443D30" w:rsidP="00443D30">
      <w:pPr>
        <w:widowControl w:val="0"/>
        <w:tabs>
          <w:tab w:val="num" w:pos="709"/>
          <w:tab w:val="left" w:pos="851"/>
        </w:tabs>
        <w:spacing w:after="120" w:line="240" w:lineRule="auto"/>
        <w:contextualSpacing/>
        <w:jc w:val="both"/>
        <w:outlineLvl w:val="0"/>
        <w:rPr>
          <w:rFonts w:ascii="Arial Narrow" w:hAnsi="Arial Narrow" w:cs="Arial"/>
          <w:strike/>
          <w:sz w:val="24"/>
          <w:szCs w:val="24"/>
        </w:rPr>
      </w:pPr>
    </w:p>
    <w:p w14:paraId="7517CF48" w14:textId="73A446E9" w:rsidR="00443D30" w:rsidRPr="005C4D6E" w:rsidRDefault="00443D30" w:rsidP="00443D30">
      <w:pPr>
        <w:widowControl w:val="0"/>
        <w:numPr>
          <w:ilvl w:val="0"/>
          <w:numId w:val="22"/>
        </w:numPr>
        <w:tabs>
          <w:tab w:val="num" w:pos="709"/>
          <w:tab w:val="left" w:pos="851"/>
        </w:tabs>
        <w:spacing w:after="120" w:line="240" w:lineRule="auto"/>
        <w:ind w:left="0" w:firstLine="0"/>
        <w:contextualSpacing/>
        <w:jc w:val="both"/>
        <w:outlineLvl w:val="0"/>
        <w:rPr>
          <w:rFonts w:ascii="Arial Narrow" w:hAnsi="Arial Narrow" w:cs="Arial"/>
          <w:sz w:val="24"/>
          <w:szCs w:val="24"/>
        </w:rPr>
      </w:pPr>
      <w:r w:rsidRPr="005C4D6E">
        <w:rPr>
          <w:rFonts w:ascii="Arial Narrow" w:hAnsi="Arial Narrow" w:cs="Arial"/>
          <w:sz w:val="24"/>
          <w:szCs w:val="24"/>
        </w:rPr>
        <w:t xml:space="preserve">La </w:t>
      </w:r>
      <w:r w:rsidR="000C2E92" w:rsidRPr="005C4D6E">
        <w:rPr>
          <w:rFonts w:ascii="Arial Narrow" w:hAnsi="Arial Narrow" w:cs="Arial"/>
          <w:sz w:val="24"/>
          <w:szCs w:val="24"/>
        </w:rPr>
        <w:t>Institución Administradora</w:t>
      </w:r>
      <w:r w:rsidRPr="005C4D6E">
        <w:rPr>
          <w:rFonts w:ascii="Arial Narrow" w:hAnsi="Arial Narrow" w:cs="Arial"/>
          <w:sz w:val="24"/>
          <w:szCs w:val="24"/>
        </w:rPr>
        <w:t xml:space="preserve"> deberá establecer procedimientos que evidencien el envío y recepción de la información y notificaciones a los </w:t>
      </w:r>
      <w:r w:rsidR="000C2E92" w:rsidRPr="005C4D6E">
        <w:rPr>
          <w:rFonts w:ascii="Arial Narrow" w:hAnsi="Arial Narrow" w:cs="Arial"/>
          <w:sz w:val="24"/>
          <w:szCs w:val="24"/>
        </w:rPr>
        <w:t>participantes</w:t>
      </w:r>
      <w:r w:rsidRPr="005C4D6E">
        <w:rPr>
          <w:rFonts w:ascii="Arial Narrow" w:hAnsi="Arial Narrow" w:cs="Arial"/>
          <w:sz w:val="24"/>
          <w:szCs w:val="24"/>
        </w:rPr>
        <w:t xml:space="preserve">, a la que hace referencia </w:t>
      </w:r>
      <w:r w:rsidR="000C2E92" w:rsidRPr="005C4D6E">
        <w:rPr>
          <w:rFonts w:ascii="Arial Narrow" w:hAnsi="Arial Narrow" w:cs="Arial"/>
          <w:sz w:val="24"/>
          <w:szCs w:val="24"/>
        </w:rPr>
        <w:t>el artículo</w:t>
      </w:r>
      <w:r w:rsidRPr="005C4D6E">
        <w:rPr>
          <w:rFonts w:ascii="Arial Narrow" w:hAnsi="Arial Narrow" w:cs="Arial"/>
          <w:sz w:val="24"/>
          <w:szCs w:val="24"/>
        </w:rPr>
        <w:t xml:space="preserve"> 15 de las presentes Normas. </w:t>
      </w:r>
    </w:p>
    <w:p w14:paraId="2D77EBFA" w14:textId="77777777" w:rsidR="00443D30" w:rsidRPr="005C4D6E" w:rsidRDefault="00443D30" w:rsidP="00443D30">
      <w:pPr>
        <w:widowControl w:val="0"/>
        <w:tabs>
          <w:tab w:val="left" w:pos="851"/>
        </w:tabs>
        <w:spacing w:after="120" w:line="240" w:lineRule="auto"/>
        <w:contextualSpacing/>
        <w:jc w:val="both"/>
        <w:outlineLvl w:val="0"/>
        <w:rPr>
          <w:rFonts w:ascii="Arial Narrow" w:hAnsi="Arial Narrow" w:cs="Arial"/>
          <w:strike/>
          <w:sz w:val="24"/>
          <w:szCs w:val="24"/>
        </w:rPr>
      </w:pPr>
    </w:p>
    <w:p w14:paraId="6CA4A22B" w14:textId="513D4B21" w:rsidR="00443D30" w:rsidRPr="005C4D6E" w:rsidRDefault="00443D30" w:rsidP="00443D30">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5C4D6E">
        <w:rPr>
          <w:rFonts w:ascii="Arial Narrow" w:hAnsi="Arial Narrow" w:cs="Arial"/>
          <w:sz w:val="24"/>
          <w:szCs w:val="24"/>
        </w:rPr>
        <w:t xml:space="preserve">Las divulgaciones indicadas en el presente Capítulo deberán publicarse en el sitio web de la </w:t>
      </w:r>
      <w:r w:rsidR="000C2E92" w:rsidRPr="005C4D6E">
        <w:rPr>
          <w:rFonts w:ascii="Arial Narrow" w:hAnsi="Arial Narrow" w:cs="Arial"/>
          <w:sz w:val="24"/>
          <w:szCs w:val="24"/>
        </w:rPr>
        <w:t>Institución Administradora</w:t>
      </w:r>
      <w:r w:rsidRPr="005C4D6E">
        <w:rPr>
          <w:rFonts w:ascii="Arial Narrow" w:hAnsi="Arial Narrow" w:cs="Arial"/>
          <w:sz w:val="24"/>
          <w:szCs w:val="24"/>
        </w:rPr>
        <w:t xml:space="preserve"> y mantenerse de manera destacada hasta la entrada en vigencia de las modificaciones</w:t>
      </w:r>
      <w:r w:rsidRPr="005C4D6E">
        <w:rPr>
          <w:rFonts w:ascii="Arial Narrow" w:eastAsia="Tahoma" w:hAnsi="Arial Narrow" w:cs="Arial"/>
          <w:bCs/>
          <w:sz w:val="24"/>
          <w:szCs w:val="24"/>
        </w:rPr>
        <w:t xml:space="preserve"> respectivas, siendo responsabilidad de cada </w:t>
      </w:r>
      <w:r w:rsidR="000C2E92" w:rsidRPr="005C4D6E">
        <w:rPr>
          <w:rFonts w:ascii="Arial Narrow" w:hAnsi="Arial Narrow" w:cs="Arial"/>
          <w:sz w:val="24"/>
          <w:szCs w:val="24"/>
        </w:rPr>
        <w:t>Institución Administradora</w:t>
      </w:r>
      <w:r w:rsidRPr="005C4D6E">
        <w:rPr>
          <w:rFonts w:ascii="Arial Narrow" w:eastAsia="Tahoma" w:hAnsi="Arial Narrow" w:cs="Arial"/>
          <w:bCs/>
          <w:sz w:val="24"/>
          <w:szCs w:val="24"/>
        </w:rPr>
        <w:t xml:space="preserve"> velar porque el prospecto y modelo de </w:t>
      </w:r>
      <w:r w:rsidR="00313AC6">
        <w:rPr>
          <w:rFonts w:ascii="Arial Narrow" w:eastAsia="Tahoma" w:hAnsi="Arial Narrow" w:cs="Arial"/>
          <w:bCs/>
          <w:sz w:val="24"/>
          <w:szCs w:val="24"/>
        </w:rPr>
        <w:t xml:space="preserve">plan o </w:t>
      </w:r>
      <w:r w:rsidRPr="005C4D6E">
        <w:rPr>
          <w:rFonts w:ascii="Arial Narrow" w:eastAsia="Tahoma" w:hAnsi="Arial Narrow" w:cs="Arial"/>
          <w:bCs/>
          <w:sz w:val="24"/>
          <w:szCs w:val="24"/>
        </w:rPr>
        <w:t>contrato del Fondo que se encuentra a disposición del público</w:t>
      </w:r>
      <w:r w:rsidR="008F68F0" w:rsidRPr="005C4D6E">
        <w:rPr>
          <w:rFonts w:ascii="Arial Narrow" w:eastAsia="Tahoma" w:hAnsi="Arial Narrow" w:cs="Arial"/>
          <w:bCs/>
          <w:sz w:val="24"/>
          <w:szCs w:val="24"/>
        </w:rPr>
        <w:t>,</w:t>
      </w:r>
      <w:r w:rsidRPr="005C4D6E">
        <w:rPr>
          <w:rFonts w:ascii="Arial Narrow" w:eastAsia="Tahoma" w:hAnsi="Arial Narrow" w:cs="Arial"/>
          <w:bCs/>
          <w:sz w:val="24"/>
          <w:szCs w:val="24"/>
        </w:rPr>
        <w:t xml:space="preserve"> corresponda a la versión vigente en el Registro de la Superintendencia. </w:t>
      </w:r>
    </w:p>
    <w:p w14:paraId="0D54F3C5" w14:textId="77777777" w:rsidR="00F45CB4" w:rsidRDefault="00F45CB4" w:rsidP="00443D30">
      <w:pPr>
        <w:widowControl w:val="0"/>
        <w:spacing w:after="0" w:line="240" w:lineRule="auto"/>
        <w:contextualSpacing/>
        <w:jc w:val="center"/>
        <w:rPr>
          <w:rFonts w:ascii="Arial Narrow" w:hAnsi="Arial Narrow" w:cs="Arial"/>
          <w:b/>
          <w:sz w:val="24"/>
          <w:szCs w:val="24"/>
        </w:rPr>
      </w:pPr>
    </w:p>
    <w:p w14:paraId="6A8A3306" w14:textId="77777777" w:rsidR="00443D30" w:rsidRPr="005C4D6E" w:rsidRDefault="00443D30" w:rsidP="00443D30">
      <w:pPr>
        <w:widowControl w:val="0"/>
        <w:spacing w:after="0" w:line="240" w:lineRule="auto"/>
        <w:contextualSpacing/>
        <w:jc w:val="center"/>
        <w:rPr>
          <w:rFonts w:ascii="Arial Narrow" w:hAnsi="Arial Narrow" w:cs="Arial"/>
          <w:b/>
          <w:sz w:val="24"/>
          <w:szCs w:val="24"/>
        </w:rPr>
      </w:pPr>
      <w:r w:rsidRPr="005C4D6E">
        <w:rPr>
          <w:rFonts w:ascii="Arial Narrow" w:hAnsi="Arial Narrow" w:cs="Arial"/>
          <w:b/>
          <w:sz w:val="24"/>
          <w:szCs w:val="24"/>
        </w:rPr>
        <w:lastRenderedPageBreak/>
        <w:t>CAPÍTULO V</w:t>
      </w:r>
    </w:p>
    <w:p w14:paraId="52D46205" w14:textId="5CC7D136" w:rsidR="00443D30" w:rsidRPr="005C4D6E" w:rsidRDefault="00443D30" w:rsidP="00443D30">
      <w:pPr>
        <w:widowControl w:val="0"/>
        <w:spacing w:after="0" w:line="240" w:lineRule="auto"/>
        <w:contextualSpacing/>
        <w:jc w:val="center"/>
        <w:rPr>
          <w:rFonts w:ascii="Arial Narrow" w:hAnsi="Arial Narrow" w:cs="Arial"/>
          <w:b/>
          <w:sz w:val="24"/>
          <w:szCs w:val="24"/>
        </w:rPr>
      </w:pPr>
      <w:r w:rsidRPr="005C4D6E">
        <w:rPr>
          <w:rFonts w:ascii="Arial Narrow" w:hAnsi="Arial Narrow" w:cs="Arial"/>
          <w:b/>
          <w:sz w:val="24"/>
          <w:szCs w:val="24"/>
        </w:rPr>
        <w:t xml:space="preserve">DIVULGACIÓN DE INFORMACIÓN DE FONDOS DE </w:t>
      </w:r>
      <w:r w:rsidR="00E16DFA" w:rsidRPr="005C4D6E">
        <w:rPr>
          <w:rFonts w:ascii="Arial Narrow" w:hAnsi="Arial Narrow" w:cs="Arial"/>
          <w:b/>
          <w:sz w:val="24"/>
          <w:szCs w:val="24"/>
        </w:rPr>
        <w:t>AHORRO PREVISIONAL VOLUNTARIO</w:t>
      </w:r>
      <w:r w:rsidRPr="005C4D6E">
        <w:rPr>
          <w:rFonts w:ascii="Arial Narrow" w:hAnsi="Arial Narrow" w:cs="Arial"/>
          <w:b/>
          <w:sz w:val="24"/>
          <w:szCs w:val="24"/>
        </w:rPr>
        <w:t xml:space="preserve"> </w:t>
      </w:r>
    </w:p>
    <w:p w14:paraId="0B1F2E00" w14:textId="77777777" w:rsidR="00B43202" w:rsidRPr="005C4D6E" w:rsidRDefault="00B43202" w:rsidP="00B43202">
      <w:pPr>
        <w:tabs>
          <w:tab w:val="left" w:pos="-720"/>
          <w:tab w:val="left" w:pos="0"/>
          <w:tab w:val="left" w:pos="851"/>
        </w:tabs>
        <w:suppressAutoHyphens/>
        <w:autoSpaceDE w:val="0"/>
        <w:autoSpaceDN w:val="0"/>
        <w:adjustRightInd w:val="0"/>
        <w:spacing w:after="0" w:line="240" w:lineRule="auto"/>
        <w:rPr>
          <w:rFonts w:ascii="Arial Narrow" w:hAnsi="Arial Narrow"/>
          <w:b/>
          <w:spacing w:val="-3"/>
          <w:sz w:val="24"/>
          <w:szCs w:val="24"/>
        </w:rPr>
      </w:pPr>
    </w:p>
    <w:p w14:paraId="11E88470" w14:textId="366029EC" w:rsidR="00724C3D" w:rsidRPr="005C4D6E" w:rsidRDefault="00724C3D" w:rsidP="00455D0D">
      <w:pPr>
        <w:widowControl w:val="0"/>
        <w:numPr>
          <w:ilvl w:val="0"/>
          <w:numId w:val="22"/>
        </w:numPr>
        <w:tabs>
          <w:tab w:val="num" w:pos="709"/>
          <w:tab w:val="left" w:pos="851"/>
        </w:tabs>
        <w:spacing w:after="0" w:line="240" w:lineRule="auto"/>
        <w:ind w:left="0" w:firstLine="0"/>
        <w:jc w:val="both"/>
        <w:outlineLvl w:val="0"/>
        <w:rPr>
          <w:rFonts w:ascii="Arial Narrow" w:hAnsi="Arial Narrow"/>
          <w:b/>
          <w:bCs/>
          <w:sz w:val="24"/>
          <w:szCs w:val="24"/>
        </w:rPr>
      </w:pPr>
      <w:r w:rsidRPr="005C4D6E">
        <w:rPr>
          <w:rFonts w:ascii="Arial Narrow" w:eastAsia="Calibri" w:hAnsi="Arial Narrow" w:cs="Times New Roman"/>
          <w:sz w:val="24"/>
          <w:lang w:val="es-MX"/>
        </w:rPr>
        <w:t>Sin</w:t>
      </w:r>
      <w:r w:rsidRPr="005C4D6E">
        <w:rPr>
          <w:rFonts w:ascii="Arial Narrow" w:hAnsi="Arial Narrow"/>
          <w:sz w:val="24"/>
        </w:rPr>
        <w:t xml:space="preserve"> perjuicio de las obligaciones que en materia de revelación de información establezca el marco legal vigente aplicable a los sujetos señalados en el artículo 2 de las presentes Normas, las entidades financieras autorizadas para administrar Fondos Voluntario</w:t>
      </w:r>
      <w:r w:rsidR="00B315DF" w:rsidRPr="005C4D6E">
        <w:rPr>
          <w:rFonts w:ascii="Arial Narrow" w:hAnsi="Arial Narrow"/>
          <w:sz w:val="24"/>
        </w:rPr>
        <w:t>s</w:t>
      </w:r>
      <w:r w:rsidRPr="005C4D6E">
        <w:rPr>
          <w:rFonts w:ascii="Arial Narrow" w:hAnsi="Arial Narrow"/>
          <w:sz w:val="24"/>
        </w:rPr>
        <w:t xml:space="preserve"> deberán observar respecto a estos, lo establecido en el presente capítulo.</w:t>
      </w:r>
    </w:p>
    <w:p w14:paraId="202D7F73" w14:textId="77777777" w:rsidR="00724C3D" w:rsidRPr="005C4D6E" w:rsidRDefault="00724C3D" w:rsidP="00724C3D">
      <w:pPr>
        <w:widowControl w:val="0"/>
        <w:tabs>
          <w:tab w:val="left" w:pos="851"/>
        </w:tabs>
        <w:spacing w:after="0" w:line="240" w:lineRule="auto"/>
        <w:jc w:val="both"/>
        <w:outlineLvl w:val="0"/>
        <w:rPr>
          <w:rFonts w:ascii="Arial Narrow" w:hAnsi="Arial Narrow"/>
          <w:sz w:val="24"/>
        </w:rPr>
      </w:pPr>
    </w:p>
    <w:p w14:paraId="0C7F328D" w14:textId="10287B65" w:rsidR="00724C3D" w:rsidRPr="005C4D6E" w:rsidRDefault="00724C3D" w:rsidP="00724C3D">
      <w:pPr>
        <w:widowControl w:val="0"/>
        <w:tabs>
          <w:tab w:val="left" w:pos="851"/>
        </w:tabs>
        <w:spacing w:after="0" w:line="240" w:lineRule="auto"/>
        <w:jc w:val="both"/>
        <w:outlineLvl w:val="0"/>
        <w:rPr>
          <w:rFonts w:ascii="Arial Narrow" w:hAnsi="Arial Narrow"/>
          <w:sz w:val="24"/>
        </w:rPr>
      </w:pPr>
      <w:r w:rsidRPr="005C4D6E">
        <w:rPr>
          <w:rFonts w:ascii="Arial Narrow" w:hAnsi="Arial Narrow"/>
          <w:sz w:val="24"/>
        </w:rPr>
        <w:t xml:space="preserve">Las </w:t>
      </w:r>
      <w:r w:rsidR="007A79A6">
        <w:rPr>
          <w:rFonts w:ascii="Arial Narrow" w:hAnsi="Arial Narrow"/>
          <w:sz w:val="24"/>
        </w:rPr>
        <w:t>Instituciones Administradoras</w:t>
      </w:r>
      <w:r w:rsidRPr="005C4D6E">
        <w:rPr>
          <w:rFonts w:ascii="Arial Narrow" w:hAnsi="Arial Narrow"/>
          <w:sz w:val="24"/>
        </w:rPr>
        <w:t xml:space="preserve"> velarán por que toda información, publicidad o promoción proporcionada al participante o al público en general no induzca a confusiones o a interpretaciones inexactas o equívocas sobre las características y funcionamiento de este tipo de Fondos.</w:t>
      </w:r>
    </w:p>
    <w:p w14:paraId="06C3018D" w14:textId="77777777" w:rsidR="00724C3D" w:rsidRPr="005C4D6E" w:rsidRDefault="00724C3D" w:rsidP="00724C3D">
      <w:pPr>
        <w:widowControl w:val="0"/>
        <w:tabs>
          <w:tab w:val="left" w:pos="851"/>
        </w:tabs>
        <w:spacing w:after="0" w:line="240" w:lineRule="auto"/>
        <w:jc w:val="both"/>
        <w:outlineLvl w:val="0"/>
        <w:rPr>
          <w:rFonts w:ascii="Arial Narrow" w:hAnsi="Arial Narrow"/>
          <w:sz w:val="24"/>
        </w:rPr>
      </w:pPr>
    </w:p>
    <w:p w14:paraId="021F25CA" w14:textId="77777777" w:rsidR="00724C3D" w:rsidRPr="005C4D6E" w:rsidRDefault="00724C3D" w:rsidP="00724C3D">
      <w:pPr>
        <w:widowControl w:val="0"/>
        <w:tabs>
          <w:tab w:val="left" w:pos="851"/>
        </w:tabs>
        <w:spacing w:after="0" w:line="240" w:lineRule="auto"/>
        <w:jc w:val="both"/>
        <w:outlineLvl w:val="0"/>
        <w:rPr>
          <w:rFonts w:ascii="Arial Narrow" w:hAnsi="Arial Narrow"/>
          <w:b/>
          <w:sz w:val="24"/>
        </w:rPr>
      </w:pPr>
      <w:r w:rsidRPr="005C4D6E">
        <w:rPr>
          <w:rFonts w:ascii="Arial Narrow" w:hAnsi="Arial Narrow"/>
          <w:b/>
          <w:sz w:val="24"/>
        </w:rPr>
        <w:t>Política de información</w:t>
      </w:r>
    </w:p>
    <w:p w14:paraId="7FF96642" w14:textId="77777777" w:rsidR="00724C3D" w:rsidRPr="005C4D6E" w:rsidRDefault="00724C3D" w:rsidP="005F331E">
      <w:pPr>
        <w:widowControl w:val="0"/>
        <w:numPr>
          <w:ilvl w:val="0"/>
          <w:numId w:val="22"/>
        </w:numPr>
        <w:tabs>
          <w:tab w:val="num" w:pos="709"/>
          <w:tab w:val="left" w:pos="851"/>
        </w:tabs>
        <w:spacing w:after="120" w:line="240" w:lineRule="auto"/>
        <w:ind w:left="0" w:firstLine="0"/>
        <w:jc w:val="both"/>
        <w:outlineLvl w:val="0"/>
        <w:rPr>
          <w:rFonts w:ascii="Arial Narrow" w:hAnsi="Arial Narrow"/>
          <w:b/>
          <w:bCs/>
          <w:sz w:val="24"/>
          <w:szCs w:val="24"/>
        </w:rPr>
      </w:pPr>
      <w:r w:rsidRPr="005C4D6E">
        <w:rPr>
          <w:rFonts w:ascii="Arial Narrow" w:hAnsi="Arial Narrow"/>
          <w:sz w:val="24"/>
        </w:rPr>
        <w:t>Las Instituciones Administradoras deberán contar con políticas y procedimientos para el adecuado manejo y resguardo de la información relacionada a aspectos tales como:</w:t>
      </w:r>
    </w:p>
    <w:p w14:paraId="1DD4F4CE"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sz w:val="24"/>
        </w:rPr>
      </w:pPr>
      <w:r w:rsidRPr="005C4D6E">
        <w:rPr>
          <w:rFonts w:ascii="Arial Narrow" w:hAnsi="Arial Narrow"/>
          <w:sz w:val="24"/>
        </w:rPr>
        <w:t>Información esencial o hechos relevantes;</w:t>
      </w:r>
    </w:p>
    <w:p w14:paraId="0DC052F0"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sz w:val="24"/>
        </w:rPr>
      </w:pPr>
      <w:r w:rsidRPr="005C4D6E">
        <w:rPr>
          <w:rFonts w:ascii="Arial Narrow" w:hAnsi="Arial Narrow" w:cs="Arial"/>
          <w:sz w:val="24"/>
          <w:szCs w:val="24"/>
        </w:rPr>
        <w:t>Medidas de seguridad para la custodia, registro y acceso a la información objeto de información esencial o hechos relevantes</w:t>
      </w:r>
      <w:r w:rsidRPr="005C4D6E">
        <w:rPr>
          <w:rFonts w:ascii="Arial Narrow" w:hAnsi="Arial Narrow"/>
          <w:sz w:val="24"/>
        </w:rPr>
        <w:t>;</w:t>
      </w:r>
    </w:p>
    <w:p w14:paraId="263A7B55" w14:textId="0529B63B"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sz w:val="24"/>
        </w:rPr>
      </w:pPr>
      <w:r w:rsidRPr="005C4D6E">
        <w:rPr>
          <w:rFonts w:ascii="Arial Narrow" w:hAnsi="Arial Narrow"/>
          <w:sz w:val="24"/>
        </w:rPr>
        <w:t>Inversiones realizadas con los recursos del Fondo Voluntario;</w:t>
      </w:r>
    </w:p>
    <w:p w14:paraId="2C9A43EC" w14:textId="03C994E9"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cs="Arial"/>
          <w:sz w:val="24"/>
          <w:szCs w:val="24"/>
        </w:rPr>
      </w:pPr>
      <w:r w:rsidRPr="005C4D6E">
        <w:rPr>
          <w:rFonts w:ascii="Arial Narrow" w:hAnsi="Arial Narrow" w:cs="Arial"/>
          <w:sz w:val="24"/>
          <w:szCs w:val="24"/>
        </w:rPr>
        <w:t>Identificación de personas con acceso a la información relativa a las actividades del Fondo Voluntario; así como la deducción de responsabilidades y estándares conductuales de dichas personas;</w:t>
      </w:r>
    </w:p>
    <w:p w14:paraId="352C789F"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cs="Arial"/>
          <w:sz w:val="24"/>
          <w:szCs w:val="24"/>
        </w:rPr>
      </w:pPr>
      <w:r w:rsidRPr="005C4D6E">
        <w:rPr>
          <w:rFonts w:ascii="Arial Narrow" w:hAnsi="Arial Narrow" w:cs="Arial"/>
          <w:sz w:val="24"/>
          <w:szCs w:val="24"/>
        </w:rPr>
        <w:t>Comunicación remitida a los participantes;</w:t>
      </w:r>
    </w:p>
    <w:p w14:paraId="061C34F8"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cs="Arial"/>
          <w:sz w:val="24"/>
          <w:szCs w:val="24"/>
        </w:rPr>
      </w:pPr>
      <w:r w:rsidRPr="005C4D6E">
        <w:rPr>
          <w:rFonts w:ascii="Arial Narrow" w:hAnsi="Arial Narrow" w:cs="Arial"/>
          <w:sz w:val="24"/>
          <w:szCs w:val="24"/>
        </w:rPr>
        <w:t>Comunicación remitida a la Superintendencia;</w:t>
      </w:r>
    </w:p>
    <w:p w14:paraId="0328D355"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cs="Arial"/>
          <w:sz w:val="24"/>
          <w:szCs w:val="24"/>
        </w:rPr>
      </w:pPr>
      <w:r w:rsidRPr="005C4D6E">
        <w:rPr>
          <w:rFonts w:ascii="Arial Narrow" w:hAnsi="Arial Narrow" w:cs="Arial"/>
          <w:sz w:val="24"/>
          <w:szCs w:val="24"/>
        </w:rPr>
        <w:t>Divulgación en el sitio web; y</w:t>
      </w:r>
    </w:p>
    <w:p w14:paraId="5040110F" w14:textId="77777777" w:rsidR="00724C3D" w:rsidRPr="005C4D6E" w:rsidRDefault="00724C3D" w:rsidP="00724C3D">
      <w:pPr>
        <w:pStyle w:val="Prrafodelista"/>
        <w:widowControl w:val="0"/>
        <w:numPr>
          <w:ilvl w:val="0"/>
          <w:numId w:val="3"/>
        </w:numPr>
        <w:tabs>
          <w:tab w:val="left" w:pos="851"/>
        </w:tabs>
        <w:spacing w:after="0" w:line="240" w:lineRule="auto"/>
        <w:ind w:left="425" w:hanging="425"/>
        <w:jc w:val="both"/>
        <w:outlineLvl w:val="0"/>
        <w:rPr>
          <w:rFonts w:ascii="Arial Narrow" w:hAnsi="Arial Narrow" w:cs="Arial"/>
          <w:sz w:val="24"/>
          <w:szCs w:val="24"/>
        </w:rPr>
      </w:pPr>
      <w:r w:rsidRPr="005C4D6E">
        <w:rPr>
          <w:rFonts w:ascii="Arial Narrow" w:hAnsi="Arial Narrow" w:cs="Arial"/>
          <w:sz w:val="24"/>
          <w:szCs w:val="24"/>
        </w:rPr>
        <w:t>Otros que las Instituciones Administradoras consideren pertinentes.</w:t>
      </w:r>
    </w:p>
    <w:p w14:paraId="44DB5A99" w14:textId="77777777" w:rsidR="00724C3D" w:rsidRPr="005C4D6E" w:rsidRDefault="00724C3D" w:rsidP="00724C3D">
      <w:pPr>
        <w:widowControl w:val="0"/>
        <w:tabs>
          <w:tab w:val="left" w:pos="851"/>
        </w:tabs>
        <w:spacing w:after="0" w:line="240" w:lineRule="auto"/>
        <w:jc w:val="both"/>
        <w:outlineLvl w:val="0"/>
        <w:rPr>
          <w:rFonts w:ascii="Arial Narrow" w:hAnsi="Arial Narrow" w:cs="Arial"/>
          <w:sz w:val="24"/>
          <w:szCs w:val="24"/>
        </w:rPr>
      </w:pPr>
    </w:p>
    <w:p w14:paraId="2E2F6A83" w14:textId="43A80F06" w:rsidR="00724C3D" w:rsidRPr="005C4D6E"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rPr>
      </w:pPr>
      <w:r w:rsidRPr="005C4D6E">
        <w:rPr>
          <w:rFonts w:ascii="Arial Narrow" w:hAnsi="Arial Narrow" w:cs="Arial"/>
          <w:sz w:val="24"/>
          <w:szCs w:val="24"/>
        </w:rPr>
        <w:t xml:space="preserve">En todo caso las políticas y procedimientos deberán estar orientadas a que los canales de información sean adecuados, procurando además que la misma sea confiable, oportuna, </w:t>
      </w:r>
      <w:r w:rsidR="00C5274B">
        <w:rPr>
          <w:rFonts w:ascii="Arial Narrow" w:hAnsi="Arial Narrow" w:cs="Arial"/>
          <w:sz w:val="24"/>
          <w:szCs w:val="24"/>
        </w:rPr>
        <w:t xml:space="preserve">suficiente, </w:t>
      </w:r>
      <w:r w:rsidRPr="005C4D6E">
        <w:rPr>
          <w:rFonts w:ascii="Arial Narrow" w:hAnsi="Arial Narrow" w:cs="Arial"/>
          <w:sz w:val="24"/>
          <w:szCs w:val="24"/>
        </w:rPr>
        <w:t>accesible y consistente.</w:t>
      </w:r>
    </w:p>
    <w:p w14:paraId="6C15EFA4" w14:textId="77777777" w:rsidR="00724C3D" w:rsidRPr="005C4D6E"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lang w:val="es-MX"/>
        </w:rPr>
      </w:pPr>
    </w:p>
    <w:p w14:paraId="20974E6E" w14:textId="77777777" w:rsidR="00724C3D" w:rsidRPr="005C4D6E" w:rsidRDefault="00724C3D" w:rsidP="00724C3D">
      <w:pPr>
        <w:widowControl w:val="0"/>
        <w:tabs>
          <w:tab w:val="left" w:pos="851"/>
        </w:tabs>
        <w:spacing w:after="0" w:line="240" w:lineRule="auto"/>
        <w:jc w:val="both"/>
        <w:outlineLvl w:val="0"/>
        <w:rPr>
          <w:rFonts w:ascii="Arial Narrow" w:hAnsi="Arial Narrow"/>
          <w:b/>
          <w:sz w:val="24"/>
        </w:rPr>
      </w:pPr>
      <w:r w:rsidRPr="005C4D6E">
        <w:rPr>
          <w:rFonts w:ascii="Arial Narrow" w:hAnsi="Arial Narrow"/>
          <w:b/>
          <w:sz w:val="24"/>
        </w:rPr>
        <w:t>Información al público</w:t>
      </w:r>
    </w:p>
    <w:p w14:paraId="67A8A282" w14:textId="62CE82B6" w:rsidR="00724C3D" w:rsidRPr="005C4D6E"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eastAsia="Calibri" w:hAnsi="Arial Narrow" w:cs="Times New Roman"/>
          <w:sz w:val="24"/>
          <w:szCs w:val="24"/>
          <w:lang w:val="es-MX"/>
        </w:rPr>
      </w:pPr>
      <w:r w:rsidRPr="005C4D6E">
        <w:rPr>
          <w:rFonts w:ascii="Arial Narrow" w:hAnsi="Arial Narrow"/>
          <w:sz w:val="24"/>
        </w:rPr>
        <w:t>Las Instituciones Administradoras de Fondos Voluntario</w:t>
      </w:r>
      <w:r w:rsidR="00397247" w:rsidRPr="005C4D6E">
        <w:rPr>
          <w:rFonts w:ascii="Arial Narrow" w:hAnsi="Arial Narrow"/>
          <w:sz w:val="24"/>
        </w:rPr>
        <w:t>s</w:t>
      </w:r>
      <w:r w:rsidRPr="005C4D6E">
        <w:rPr>
          <w:rFonts w:ascii="Arial Narrow" w:hAnsi="Arial Narrow"/>
          <w:sz w:val="24"/>
        </w:rPr>
        <w:t xml:space="preserve"> </w:t>
      </w:r>
      <w:r w:rsidR="00FA7B99" w:rsidRPr="005C4D6E">
        <w:rPr>
          <w:rFonts w:ascii="Arial Narrow" w:hAnsi="Arial Narrow"/>
          <w:sz w:val="24"/>
        </w:rPr>
        <w:t>pod</w:t>
      </w:r>
      <w:r w:rsidRPr="005C4D6E">
        <w:rPr>
          <w:rFonts w:ascii="Arial Narrow" w:hAnsi="Arial Narrow"/>
          <w:sz w:val="24"/>
        </w:rPr>
        <w:t>rán mantener a disposición del público en general, en sus oficinas, agencias o establecimientos de corresponsalía financiera, folletos de carácter informativo que contengan como mínimo, la información siguiente:</w:t>
      </w:r>
    </w:p>
    <w:p w14:paraId="4B6F392E" w14:textId="77777777" w:rsidR="00724C3D" w:rsidRPr="005C4D6E" w:rsidRDefault="00724C3D" w:rsidP="00F57811">
      <w:pPr>
        <w:pStyle w:val="Prrafodelista"/>
        <w:numPr>
          <w:ilvl w:val="0"/>
          <w:numId w:val="4"/>
        </w:numPr>
        <w:spacing w:after="120" w:line="240" w:lineRule="auto"/>
        <w:ind w:left="425" w:hanging="425"/>
        <w:contextualSpacing w:val="0"/>
        <w:jc w:val="both"/>
        <w:rPr>
          <w:rFonts w:ascii="Arial Narrow" w:hAnsi="Arial Narrow"/>
          <w:sz w:val="24"/>
        </w:rPr>
      </w:pPr>
      <w:r w:rsidRPr="005C4D6E">
        <w:rPr>
          <w:rFonts w:ascii="Arial Narrow" w:hAnsi="Arial Narrow"/>
          <w:sz w:val="24"/>
        </w:rPr>
        <w:t>Planes de Ahorro ofertados, detallando al menos:</w:t>
      </w:r>
    </w:p>
    <w:p w14:paraId="04F17F64" w14:textId="77777777" w:rsidR="00724C3D" w:rsidRPr="005C4D6E"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 xml:space="preserve">Características de cada Plan; </w:t>
      </w:r>
    </w:p>
    <w:p w14:paraId="3FB0E576" w14:textId="77777777" w:rsidR="00724C3D" w:rsidRPr="005C4D6E"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Segmento poblacional al cual se orienta;</w:t>
      </w:r>
    </w:p>
    <w:p w14:paraId="005FBA4F" w14:textId="77777777" w:rsidR="00724C3D" w:rsidRPr="005C4D6E"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Horizonte de inversión;</w:t>
      </w:r>
    </w:p>
    <w:p w14:paraId="737B2563" w14:textId="77777777" w:rsidR="00724C3D" w:rsidRPr="005C4D6E"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Nivel de riesgo de las inversiones realizadas;</w:t>
      </w:r>
    </w:p>
    <w:p w14:paraId="56564C1D" w14:textId="6A950D49" w:rsidR="00724C3D" w:rsidRPr="005C4D6E" w:rsidRDefault="00724C3D"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Perfil del participant</w:t>
      </w:r>
      <w:r w:rsidR="00C30079" w:rsidRPr="005C4D6E">
        <w:rPr>
          <w:rFonts w:ascii="Arial Narrow" w:hAnsi="Arial Narrow"/>
          <w:sz w:val="24"/>
        </w:rPr>
        <w:t xml:space="preserve">e de acuerdo al Plan ofrecido; </w:t>
      </w:r>
    </w:p>
    <w:p w14:paraId="47B2D438" w14:textId="1BEBFE16" w:rsidR="00724C3D" w:rsidRPr="005C4D6E" w:rsidRDefault="00C30079"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Aporte mínimo inicial para formar parte del Fondo, si fuera el caso;</w:t>
      </w:r>
      <w:r w:rsidR="00FA7B99" w:rsidRPr="005C4D6E">
        <w:rPr>
          <w:rFonts w:ascii="Arial Narrow" w:hAnsi="Arial Narrow"/>
          <w:sz w:val="24"/>
        </w:rPr>
        <w:t xml:space="preserve"> </w:t>
      </w:r>
    </w:p>
    <w:p w14:paraId="66759394" w14:textId="2C9FA667" w:rsidR="00C30079" w:rsidRPr="005C4D6E" w:rsidRDefault="00C30079" w:rsidP="00724C3D">
      <w:pPr>
        <w:pStyle w:val="Prrafodelista"/>
        <w:numPr>
          <w:ilvl w:val="0"/>
          <w:numId w:val="5"/>
        </w:numPr>
        <w:spacing w:after="0" w:line="240" w:lineRule="auto"/>
        <w:ind w:left="993" w:hanging="284"/>
        <w:contextualSpacing w:val="0"/>
        <w:jc w:val="both"/>
        <w:rPr>
          <w:rFonts w:ascii="Arial Narrow" w:hAnsi="Arial Narrow"/>
          <w:sz w:val="24"/>
        </w:rPr>
      </w:pPr>
      <w:r w:rsidRPr="005C4D6E">
        <w:rPr>
          <w:rFonts w:ascii="Arial Narrow" w:hAnsi="Arial Narrow"/>
          <w:sz w:val="24"/>
        </w:rPr>
        <w:t>Aportes adicionales al Fondo y la periodicidad con la cual debe realizarse</w:t>
      </w:r>
      <w:r w:rsidR="00FA7B99" w:rsidRPr="005C4D6E">
        <w:rPr>
          <w:rFonts w:ascii="Arial Narrow" w:hAnsi="Arial Narrow"/>
          <w:sz w:val="24"/>
        </w:rPr>
        <w:t>;</w:t>
      </w:r>
    </w:p>
    <w:p w14:paraId="012683D6" w14:textId="31BF8D65" w:rsidR="00FA7B99" w:rsidRPr="005C4D6E" w:rsidRDefault="00FA7B99" w:rsidP="00FA7B99">
      <w:pPr>
        <w:pStyle w:val="Prrafodelista"/>
        <w:numPr>
          <w:ilvl w:val="0"/>
          <w:numId w:val="5"/>
        </w:numPr>
        <w:spacing w:after="0" w:line="240" w:lineRule="auto"/>
        <w:ind w:left="1049" w:hanging="340"/>
        <w:contextualSpacing w:val="0"/>
        <w:jc w:val="both"/>
        <w:rPr>
          <w:rFonts w:ascii="Arial Narrow" w:hAnsi="Arial Narrow"/>
          <w:sz w:val="24"/>
          <w:szCs w:val="24"/>
          <w:lang w:val="es-MX"/>
        </w:rPr>
      </w:pPr>
      <w:r w:rsidRPr="005C4D6E">
        <w:rPr>
          <w:rFonts w:ascii="Arial Narrow" w:hAnsi="Arial Narrow"/>
          <w:sz w:val="24"/>
          <w:szCs w:val="24"/>
          <w:lang w:val="es-MX"/>
        </w:rPr>
        <w:t xml:space="preserve">Retiros </w:t>
      </w:r>
      <w:r w:rsidR="004C5509" w:rsidRPr="005C4D6E">
        <w:rPr>
          <w:rFonts w:ascii="Arial Narrow" w:hAnsi="Arial Narrow"/>
          <w:sz w:val="24"/>
          <w:szCs w:val="24"/>
          <w:lang w:val="es-MX"/>
        </w:rPr>
        <w:t xml:space="preserve">de </w:t>
      </w:r>
      <w:r w:rsidRPr="005C4D6E">
        <w:rPr>
          <w:rFonts w:ascii="Arial Narrow" w:hAnsi="Arial Narrow"/>
          <w:sz w:val="24"/>
          <w:szCs w:val="24"/>
          <w:lang w:val="es-MX"/>
        </w:rPr>
        <w:t xml:space="preserve"> la cuenta individual; especificando los términos para realizar retiros o hacer uso de los aportes realizad</w:t>
      </w:r>
      <w:r w:rsidR="005F331E" w:rsidRPr="005C4D6E">
        <w:rPr>
          <w:rFonts w:ascii="Arial Narrow" w:hAnsi="Arial Narrow"/>
          <w:sz w:val="24"/>
          <w:szCs w:val="24"/>
          <w:lang w:val="es-MX"/>
        </w:rPr>
        <w:t>o</w:t>
      </w:r>
      <w:r w:rsidRPr="005C4D6E">
        <w:rPr>
          <w:rFonts w:ascii="Arial Narrow" w:hAnsi="Arial Narrow"/>
          <w:sz w:val="24"/>
          <w:szCs w:val="24"/>
          <w:lang w:val="es-MX"/>
        </w:rPr>
        <w:t>s por el empleador a la cuenta individual del participante, en el caso apliq</w:t>
      </w:r>
      <w:r w:rsidR="00C21CD9" w:rsidRPr="005C4D6E">
        <w:rPr>
          <w:rFonts w:ascii="Arial Narrow" w:hAnsi="Arial Narrow"/>
          <w:sz w:val="24"/>
          <w:szCs w:val="24"/>
          <w:lang w:val="es-MX"/>
        </w:rPr>
        <w:t>ue; y</w:t>
      </w:r>
    </w:p>
    <w:p w14:paraId="4221F6C7" w14:textId="515376D3" w:rsidR="00C21CD9" w:rsidRPr="005C4D6E" w:rsidRDefault="00C21CD9" w:rsidP="00C21CD9">
      <w:pPr>
        <w:pStyle w:val="Prrafodelista"/>
        <w:numPr>
          <w:ilvl w:val="0"/>
          <w:numId w:val="5"/>
        </w:numPr>
        <w:spacing w:after="0" w:line="240" w:lineRule="auto"/>
        <w:ind w:left="1049" w:hanging="340"/>
        <w:contextualSpacing w:val="0"/>
        <w:jc w:val="both"/>
        <w:rPr>
          <w:rFonts w:ascii="Arial Narrow" w:hAnsi="Arial Narrow"/>
          <w:sz w:val="24"/>
          <w:szCs w:val="24"/>
          <w:lang w:val="es-MX"/>
        </w:rPr>
      </w:pPr>
      <w:r w:rsidRPr="005C4D6E">
        <w:rPr>
          <w:rFonts w:ascii="Arial Narrow" w:hAnsi="Arial Narrow"/>
          <w:sz w:val="24"/>
          <w:szCs w:val="24"/>
          <w:lang w:val="es-MX"/>
        </w:rPr>
        <w:lastRenderedPageBreak/>
        <w:t>Proceso relativo al traslado de saldos de la cuenta individual a otra institución financiera ya sean estos de forma parcial o total.</w:t>
      </w:r>
    </w:p>
    <w:p w14:paraId="32844076" w14:textId="732BA9CB" w:rsidR="00724C3D" w:rsidRPr="005C4D6E"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Mecanismos de aportación al Plan; </w:t>
      </w:r>
    </w:p>
    <w:p w14:paraId="16A9B9B9" w14:textId="77777777" w:rsidR="00724C3D" w:rsidRPr="005C4D6E"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Comisiones aplicables; </w:t>
      </w:r>
    </w:p>
    <w:p w14:paraId="0846B34B" w14:textId="18CD6EDE" w:rsidR="00724C3D" w:rsidRPr="005C4D6E"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Medios para </w:t>
      </w:r>
      <w:r w:rsidR="00C30079" w:rsidRPr="005C4D6E">
        <w:rPr>
          <w:rFonts w:ascii="Arial Narrow" w:hAnsi="Arial Narrow"/>
          <w:sz w:val="24"/>
        </w:rPr>
        <w:t xml:space="preserve">la contratación de los Planes; </w:t>
      </w:r>
    </w:p>
    <w:p w14:paraId="1B5909DB" w14:textId="2AED1E21" w:rsidR="00724C3D" w:rsidRPr="005C4D6E" w:rsidRDefault="00724C3D" w:rsidP="00724C3D">
      <w:pPr>
        <w:pStyle w:val="Prrafodelista"/>
        <w:numPr>
          <w:ilvl w:val="0"/>
          <w:numId w:val="4"/>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Medios por los cuales el público puede obtener información adicional: sitio web, números de atención </w:t>
      </w:r>
      <w:r w:rsidR="00C30079" w:rsidRPr="005C4D6E">
        <w:rPr>
          <w:rFonts w:ascii="Arial Narrow" w:hAnsi="Arial Narrow"/>
          <w:sz w:val="24"/>
        </w:rPr>
        <w:t>al cliente y correo electrónico; y</w:t>
      </w:r>
    </w:p>
    <w:p w14:paraId="2B2917CF" w14:textId="5CEA07A6" w:rsidR="00C30079" w:rsidRPr="005C4D6E" w:rsidRDefault="00C30079" w:rsidP="00C30079">
      <w:pPr>
        <w:pStyle w:val="Prrafodelista"/>
        <w:numPr>
          <w:ilvl w:val="0"/>
          <w:numId w:val="4"/>
        </w:numPr>
        <w:spacing w:after="0" w:line="240" w:lineRule="auto"/>
        <w:ind w:left="425" w:hanging="425"/>
        <w:contextualSpacing w:val="0"/>
        <w:jc w:val="both"/>
        <w:rPr>
          <w:rFonts w:ascii="Arial Narrow" w:hAnsi="Arial Narrow"/>
          <w:sz w:val="24"/>
          <w:szCs w:val="24"/>
          <w:lang w:val="es-MX"/>
        </w:rPr>
      </w:pPr>
      <w:r w:rsidRPr="005C4D6E">
        <w:rPr>
          <w:rFonts w:ascii="Arial Narrow" w:hAnsi="Arial Narrow"/>
          <w:sz w:val="24"/>
        </w:rPr>
        <w:t>Otra</w:t>
      </w:r>
      <w:r w:rsidRPr="005C4D6E">
        <w:rPr>
          <w:rFonts w:ascii="Arial Narrow" w:eastAsia="Arial Narrow" w:hAnsi="Arial Narrow"/>
          <w:bCs/>
          <w:sz w:val="24"/>
          <w:szCs w:val="24"/>
          <w:lang w:val="es-MX"/>
        </w:rPr>
        <w:t xml:space="preserve"> información que sea necesaria dar a conocer al </w:t>
      </w:r>
      <w:r w:rsidR="00021E9A" w:rsidRPr="005C4D6E">
        <w:rPr>
          <w:rFonts w:ascii="Arial Narrow" w:eastAsia="Arial Narrow" w:hAnsi="Arial Narrow"/>
          <w:bCs/>
          <w:sz w:val="24"/>
          <w:szCs w:val="24"/>
          <w:lang w:val="es-MX"/>
        </w:rPr>
        <w:t xml:space="preserve">público </w:t>
      </w:r>
      <w:r w:rsidRPr="005C4D6E">
        <w:rPr>
          <w:rFonts w:ascii="Arial Narrow" w:eastAsia="Arial Narrow" w:hAnsi="Arial Narrow"/>
          <w:bCs/>
          <w:sz w:val="24"/>
          <w:szCs w:val="24"/>
          <w:lang w:val="es-MX"/>
        </w:rPr>
        <w:t>inversionista que sea acorde a las características propias de cada uno de los Fondos.</w:t>
      </w:r>
    </w:p>
    <w:p w14:paraId="41DBE695" w14:textId="77777777" w:rsidR="00724C3D" w:rsidRPr="005C4D6E" w:rsidRDefault="00724C3D" w:rsidP="00724C3D">
      <w:pPr>
        <w:spacing w:after="0" w:line="240" w:lineRule="auto"/>
        <w:rPr>
          <w:rFonts w:ascii="Arial Narrow" w:hAnsi="Arial Narrow"/>
          <w:sz w:val="24"/>
        </w:rPr>
      </w:pPr>
    </w:p>
    <w:p w14:paraId="2C29BBAB" w14:textId="77777777" w:rsidR="00724C3D" w:rsidRPr="005C4D6E" w:rsidRDefault="00724C3D" w:rsidP="00724C3D">
      <w:pPr>
        <w:spacing w:after="0" w:line="240" w:lineRule="auto"/>
        <w:jc w:val="both"/>
        <w:rPr>
          <w:rFonts w:ascii="Arial Narrow" w:hAnsi="Arial Narrow"/>
          <w:sz w:val="24"/>
        </w:rPr>
      </w:pPr>
      <w:r w:rsidRPr="005C4D6E">
        <w:rPr>
          <w:rFonts w:ascii="Arial Narrow" w:hAnsi="Arial Narrow"/>
          <w:sz w:val="24"/>
        </w:rPr>
        <w:t>La información relativa a dichos folletos informativos deberá también estar a disposición del público en el sitio web de la Institución Administradora.</w:t>
      </w:r>
    </w:p>
    <w:p w14:paraId="58116B48" w14:textId="77777777" w:rsidR="00724C3D" w:rsidRPr="005C4D6E"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rPr>
      </w:pPr>
    </w:p>
    <w:p w14:paraId="2F4D9308" w14:textId="77777777" w:rsidR="00724C3D" w:rsidRPr="005C4D6E" w:rsidRDefault="00724C3D" w:rsidP="00724C3D">
      <w:pPr>
        <w:spacing w:after="0" w:line="240" w:lineRule="auto"/>
        <w:rPr>
          <w:rFonts w:ascii="Arial Narrow" w:hAnsi="Arial Narrow"/>
          <w:sz w:val="24"/>
        </w:rPr>
      </w:pPr>
      <w:r w:rsidRPr="005C4D6E">
        <w:rPr>
          <w:rFonts w:ascii="Arial Narrow" w:hAnsi="Arial Narrow"/>
          <w:b/>
          <w:sz w:val="24"/>
        </w:rPr>
        <w:t>Información al participante</w:t>
      </w:r>
    </w:p>
    <w:p w14:paraId="621F6D21" w14:textId="5BBD943F" w:rsidR="00724C3D" w:rsidRPr="005C4D6E" w:rsidRDefault="00724C3D" w:rsidP="009776BC">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hAnsi="Arial Narrow"/>
          <w:sz w:val="24"/>
        </w:rPr>
        <w:t>Las Instituciones Administradoras deberán remitir mensualmente al participante, un estado de cuenta</w:t>
      </w:r>
      <w:r w:rsidR="009776BC" w:rsidRPr="005C4D6E">
        <w:rPr>
          <w:rFonts w:ascii="Arial Narrow" w:hAnsi="Arial Narrow"/>
          <w:sz w:val="24"/>
        </w:rPr>
        <w:t xml:space="preserve"> de conformidad a lo establecido en el capítulo </w:t>
      </w:r>
      <w:r w:rsidR="00FA3A4E" w:rsidRPr="005C4D6E">
        <w:rPr>
          <w:rFonts w:ascii="Arial Narrow" w:hAnsi="Arial Narrow"/>
          <w:sz w:val="24"/>
        </w:rPr>
        <w:t>VI</w:t>
      </w:r>
      <w:r w:rsidR="009776BC" w:rsidRPr="005C4D6E">
        <w:rPr>
          <w:rFonts w:ascii="Arial Narrow" w:hAnsi="Arial Narrow"/>
          <w:sz w:val="24"/>
        </w:rPr>
        <w:t xml:space="preserve"> de las presentes Normas.</w:t>
      </w:r>
    </w:p>
    <w:p w14:paraId="6AAA8412" w14:textId="77777777" w:rsidR="00724C3D" w:rsidRPr="005C4D6E" w:rsidRDefault="00724C3D" w:rsidP="00724C3D">
      <w:pPr>
        <w:widowControl w:val="0"/>
        <w:tabs>
          <w:tab w:val="left" w:pos="851"/>
        </w:tabs>
        <w:spacing w:after="0" w:line="240" w:lineRule="auto"/>
        <w:jc w:val="both"/>
        <w:outlineLvl w:val="0"/>
        <w:rPr>
          <w:rFonts w:ascii="Arial Narrow" w:eastAsia="Calibri" w:hAnsi="Arial Narrow" w:cs="Times New Roman"/>
          <w:sz w:val="24"/>
          <w:szCs w:val="24"/>
        </w:rPr>
      </w:pPr>
    </w:p>
    <w:p w14:paraId="3EBDD6F4" w14:textId="27F626BC" w:rsidR="00C64F4A" w:rsidRPr="005C4D6E" w:rsidRDefault="00C64F4A" w:rsidP="00C64F4A">
      <w:pPr>
        <w:spacing w:after="0" w:line="240" w:lineRule="auto"/>
        <w:jc w:val="both"/>
        <w:rPr>
          <w:rFonts w:ascii="Arial Narrow" w:hAnsi="Arial Narrow"/>
          <w:b/>
          <w:sz w:val="24"/>
        </w:rPr>
      </w:pPr>
      <w:r w:rsidRPr="005C4D6E">
        <w:rPr>
          <w:rFonts w:ascii="Arial Narrow" w:hAnsi="Arial Narrow"/>
          <w:b/>
          <w:sz w:val="24"/>
        </w:rPr>
        <w:t xml:space="preserve">Divulgación </w:t>
      </w:r>
      <w:r w:rsidR="001B25DD">
        <w:rPr>
          <w:rFonts w:ascii="Arial Narrow" w:hAnsi="Arial Narrow"/>
          <w:b/>
          <w:sz w:val="24"/>
        </w:rPr>
        <w:t>de información del Fondo de Ahorro Previsional Voluntario</w:t>
      </w:r>
    </w:p>
    <w:p w14:paraId="13EC20D7" w14:textId="21552469" w:rsidR="00C64F4A" w:rsidRPr="005C4D6E" w:rsidRDefault="00C64F4A" w:rsidP="00B315DF">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hAnsi="Arial Narrow"/>
          <w:sz w:val="24"/>
        </w:rPr>
        <w:t xml:space="preserve">Para cada Fondo Voluntario que </w:t>
      </w:r>
      <w:r w:rsidR="007A79A6">
        <w:rPr>
          <w:rFonts w:ascii="Arial Narrow" w:hAnsi="Arial Narrow"/>
          <w:sz w:val="24"/>
        </w:rPr>
        <w:t>administre</w:t>
      </w:r>
      <w:r w:rsidRPr="005C4D6E">
        <w:rPr>
          <w:rFonts w:ascii="Arial Narrow" w:hAnsi="Arial Narrow"/>
          <w:sz w:val="24"/>
        </w:rPr>
        <w:t xml:space="preserve">, las Instituciones Administradoras pondrán a disposición del público en su sitio web una copia del prospecto de dicho Fondo, un informe mensual, </w:t>
      </w:r>
      <w:r w:rsidR="00B57E2E" w:rsidRPr="005C4D6E">
        <w:rPr>
          <w:rFonts w:ascii="Arial Narrow" w:eastAsia="Tahoma" w:hAnsi="Arial Narrow" w:cs="Arial"/>
          <w:sz w:val="24"/>
          <w:szCs w:val="24"/>
        </w:rPr>
        <w:t>m</w:t>
      </w:r>
      <w:r w:rsidRPr="005C4D6E">
        <w:rPr>
          <w:rFonts w:ascii="Arial Narrow" w:eastAsia="Tahoma" w:hAnsi="Arial Narrow" w:cs="Arial"/>
          <w:sz w:val="24"/>
          <w:szCs w:val="24"/>
        </w:rPr>
        <w:t xml:space="preserve">emoria de </w:t>
      </w:r>
      <w:r w:rsidR="00B57E2E" w:rsidRPr="005C4D6E">
        <w:rPr>
          <w:rFonts w:ascii="Arial Narrow" w:eastAsia="Tahoma" w:hAnsi="Arial Narrow" w:cs="Arial"/>
          <w:sz w:val="24"/>
          <w:szCs w:val="24"/>
        </w:rPr>
        <w:t>l</w:t>
      </w:r>
      <w:r w:rsidRPr="005C4D6E">
        <w:rPr>
          <w:rFonts w:ascii="Arial Narrow" w:eastAsia="Tahoma" w:hAnsi="Arial Narrow" w:cs="Arial"/>
          <w:sz w:val="24"/>
          <w:szCs w:val="24"/>
        </w:rPr>
        <w:t>abores,</w:t>
      </w:r>
      <w:r w:rsidRPr="005C4D6E">
        <w:rPr>
          <w:rFonts w:ascii="Arial Narrow" w:eastAsia="Tahoma" w:hAnsi="Arial Narrow"/>
          <w:sz w:val="24"/>
        </w:rPr>
        <w:t xml:space="preserve"> </w:t>
      </w:r>
      <w:r w:rsidRPr="005C4D6E">
        <w:rPr>
          <w:rFonts w:ascii="Arial Narrow" w:eastAsia="Tahoma" w:hAnsi="Arial Narrow" w:cs="Arial"/>
          <w:sz w:val="24"/>
          <w:szCs w:val="24"/>
        </w:rPr>
        <w:t xml:space="preserve">referencia sobre procedimientos relativos a quejas y reclamos con relación al </w:t>
      </w:r>
      <w:r w:rsidRPr="005C4D6E" w:rsidDel="00214828">
        <w:rPr>
          <w:rFonts w:ascii="Arial Narrow" w:eastAsia="Tahoma" w:hAnsi="Arial Narrow" w:cs="Arial"/>
          <w:sz w:val="24"/>
          <w:szCs w:val="24"/>
        </w:rPr>
        <w:t>Fondo</w:t>
      </w:r>
      <w:r w:rsidRPr="005C4D6E">
        <w:rPr>
          <w:rFonts w:ascii="Arial Narrow" w:eastAsia="Tahoma" w:hAnsi="Arial Narrow" w:cs="Arial"/>
          <w:sz w:val="24"/>
          <w:szCs w:val="24"/>
        </w:rPr>
        <w:t>, así como los contactos de atención a participantes para consultas.</w:t>
      </w:r>
    </w:p>
    <w:p w14:paraId="64B4958B" w14:textId="77777777" w:rsidR="00C64F4A" w:rsidRPr="005C4D6E" w:rsidRDefault="00C64F4A" w:rsidP="00C64F4A">
      <w:pPr>
        <w:spacing w:after="0" w:line="240" w:lineRule="auto"/>
        <w:jc w:val="both"/>
        <w:rPr>
          <w:rFonts w:ascii="Arial Narrow" w:hAnsi="Arial Narrow"/>
          <w:sz w:val="24"/>
        </w:rPr>
      </w:pPr>
    </w:p>
    <w:p w14:paraId="7ED9F399" w14:textId="77777777" w:rsidR="00C64F4A" w:rsidRPr="005C4D6E" w:rsidRDefault="00C64F4A" w:rsidP="00C64F4A">
      <w:pPr>
        <w:widowControl w:val="0"/>
        <w:tabs>
          <w:tab w:val="num" w:pos="709"/>
          <w:tab w:val="left" w:pos="851"/>
        </w:tabs>
        <w:spacing w:after="120" w:line="240" w:lineRule="auto"/>
        <w:jc w:val="both"/>
        <w:outlineLvl w:val="0"/>
        <w:rPr>
          <w:rFonts w:ascii="Arial Narrow" w:eastAsia="Tahoma" w:hAnsi="Arial Narrow" w:cs="Arial"/>
          <w:sz w:val="24"/>
          <w:szCs w:val="24"/>
        </w:rPr>
      </w:pPr>
      <w:r w:rsidRPr="005C4D6E">
        <w:rPr>
          <w:rFonts w:ascii="Arial Narrow" w:eastAsia="Tahoma" w:hAnsi="Arial Narrow" w:cs="Arial"/>
          <w:sz w:val="24"/>
          <w:szCs w:val="24"/>
        </w:rPr>
        <w:t xml:space="preserve">Adicionalmente, </w:t>
      </w:r>
      <w:r w:rsidRPr="005C4D6E">
        <w:rPr>
          <w:rFonts w:ascii="Arial Narrow" w:hAnsi="Arial Narrow"/>
          <w:sz w:val="24"/>
        </w:rPr>
        <w:t>las Instituciones Administradoras</w:t>
      </w:r>
      <w:r w:rsidRPr="005C4D6E">
        <w:rPr>
          <w:rFonts w:ascii="Arial Narrow" w:eastAsia="Tahoma" w:hAnsi="Arial Narrow" w:cs="Arial"/>
          <w:sz w:val="24"/>
          <w:szCs w:val="24"/>
        </w:rPr>
        <w:t xml:space="preserve"> incluirán en su sitio web la información siguiente:</w:t>
      </w:r>
    </w:p>
    <w:p w14:paraId="0A632953"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Denominación de la Institución Administradora; </w:t>
      </w:r>
    </w:p>
    <w:p w14:paraId="193508A1" w14:textId="12A43AF6"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Denominación del Fondo; </w:t>
      </w:r>
    </w:p>
    <w:p w14:paraId="2298DA2A"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Objeto del Fondo, señalando el destino de la mayor parte de las inversiones o el uso de los recursos del Fondo, especificando el tipo de Fondo en función a su política de inversión; </w:t>
      </w:r>
    </w:p>
    <w:p w14:paraId="5CF63048"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Tipo de participante al que va dirigido el Fondo de conformidad al Plan de Ahorro Previsional ofertado; </w:t>
      </w:r>
    </w:p>
    <w:p w14:paraId="6BA72EBE"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Clasificación de riesgo vigente del Fondo; </w:t>
      </w:r>
    </w:p>
    <w:p w14:paraId="07B92125"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Administrador de inversiones;</w:t>
      </w:r>
    </w:p>
    <w:p w14:paraId="64392E21"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Política de inversión; </w:t>
      </w:r>
    </w:p>
    <w:p w14:paraId="00AB8FD8"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Valor del patrimonio del Fondo;</w:t>
      </w:r>
    </w:p>
    <w:p w14:paraId="50B9FB81" w14:textId="6BE77CB0"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Número de </w:t>
      </w:r>
      <w:r w:rsidR="00564D12">
        <w:rPr>
          <w:rFonts w:ascii="Arial Narrow" w:eastAsia="Tahoma" w:hAnsi="Arial Narrow" w:cs="Arial"/>
          <w:bCs/>
          <w:sz w:val="24"/>
          <w:szCs w:val="24"/>
        </w:rPr>
        <w:t>cuotas</w:t>
      </w:r>
      <w:r w:rsidRPr="005C4D6E">
        <w:rPr>
          <w:rFonts w:ascii="Arial Narrow" w:eastAsia="Tahoma" w:hAnsi="Arial Narrow" w:cs="Arial"/>
          <w:bCs/>
          <w:sz w:val="24"/>
          <w:szCs w:val="24"/>
        </w:rPr>
        <w:t xml:space="preserve"> del Fondo, con periodicidad diaria; </w:t>
      </w:r>
    </w:p>
    <w:p w14:paraId="09F259E3" w14:textId="474A13DF"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Valor de l</w:t>
      </w:r>
      <w:r w:rsidR="00564D12">
        <w:rPr>
          <w:rFonts w:ascii="Arial Narrow" w:eastAsia="Tahoma" w:hAnsi="Arial Narrow" w:cs="Arial"/>
          <w:bCs/>
          <w:sz w:val="24"/>
          <w:szCs w:val="24"/>
        </w:rPr>
        <w:t>a</w:t>
      </w:r>
      <w:r w:rsidRPr="005C4D6E">
        <w:rPr>
          <w:rFonts w:ascii="Arial Narrow" w:eastAsia="Tahoma" w:hAnsi="Arial Narrow" w:cs="Arial"/>
          <w:bCs/>
          <w:sz w:val="24"/>
          <w:szCs w:val="24"/>
        </w:rPr>
        <w:t xml:space="preserve">s </w:t>
      </w:r>
      <w:r w:rsidR="00564D12">
        <w:rPr>
          <w:rFonts w:ascii="Arial Narrow" w:eastAsia="Tahoma" w:hAnsi="Arial Narrow" w:cs="Arial"/>
          <w:bCs/>
          <w:sz w:val="24"/>
          <w:szCs w:val="24"/>
        </w:rPr>
        <w:t>cuotas</w:t>
      </w:r>
      <w:r w:rsidRPr="005C4D6E">
        <w:rPr>
          <w:rFonts w:ascii="Arial Narrow" w:eastAsia="Tahoma" w:hAnsi="Arial Narrow" w:cs="Arial"/>
          <w:bCs/>
          <w:sz w:val="24"/>
          <w:szCs w:val="24"/>
        </w:rPr>
        <w:t xml:space="preserve"> del día;</w:t>
      </w:r>
    </w:p>
    <w:p w14:paraId="316F0620" w14:textId="46CEA99A"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Valor de l</w:t>
      </w:r>
      <w:r w:rsidR="00564D12">
        <w:rPr>
          <w:rFonts w:ascii="Arial Narrow" w:eastAsia="Tahoma" w:hAnsi="Arial Narrow" w:cs="Arial"/>
          <w:bCs/>
          <w:sz w:val="24"/>
          <w:szCs w:val="24"/>
        </w:rPr>
        <w:t>a</w:t>
      </w:r>
      <w:r w:rsidRPr="005C4D6E">
        <w:rPr>
          <w:rFonts w:ascii="Arial Narrow" w:eastAsia="Tahoma" w:hAnsi="Arial Narrow" w:cs="Arial"/>
          <w:bCs/>
          <w:sz w:val="24"/>
          <w:szCs w:val="24"/>
        </w:rPr>
        <w:t xml:space="preserve">s </w:t>
      </w:r>
      <w:r w:rsidR="00564D12">
        <w:rPr>
          <w:rFonts w:ascii="Arial Narrow" w:eastAsia="Tahoma" w:hAnsi="Arial Narrow" w:cs="Arial"/>
          <w:bCs/>
          <w:sz w:val="24"/>
          <w:szCs w:val="24"/>
        </w:rPr>
        <w:t>cuotas</w:t>
      </w:r>
      <w:r w:rsidRPr="005C4D6E">
        <w:rPr>
          <w:rFonts w:ascii="Arial Narrow" w:eastAsia="Tahoma" w:hAnsi="Arial Narrow" w:cs="Arial"/>
          <w:bCs/>
          <w:sz w:val="24"/>
          <w:szCs w:val="24"/>
        </w:rPr>
        <w:t xml:space="preserve"> del día anterior;</w:t>
      </w:r>
    </w:p>
    <w:p w14:paraId="0B4AB6FF" w14:textId="5C1D18E4" w:rsidR="00C64F4A" w:rsidRPr="005C4D6E" w:rsidRDefault="00C64F4A"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Historial del valor de l</w:t>
      </w:r>
      <w:r w:rsidR="00564D12">
        <w:rPr>
          <w:rFonts w:ascii="Arial Narrow" w:eastAsia="Tahoma" w:hAnsi="Arial Narrow" w:cs="Arial"/>
          <w:bCs/>
          <w:sz w:val="24"/>
          <w:szCs w:val="24"/>
        </w:rPr>
        <w:t>a</w:t>
      </w:r>
      <w:r w:rsidRPr="005C4D6E">
        <w:rPr>
          <w:rFonts w:ascii="Arial Narrow" w:eastAsia="Tahoma" w:hAnsi="Arial Narrow" w:cs="Arial"/>
          <w:bCs/>
          <w:sz w:val="24"/>
          <w:szCs w:val="24"/>
        </w:rPr>
        <w:t xml:space="preserve">s </w:t>
      </w:r>
      <w:r w:rsidR="00564D12">
        <w:rPr>
          <w:rFonts w:ascii="Arial Narrow" w:eastAsia="Tahoma" w:hAnsi="Arial Narrow" w:cs="Arial"/>
          <w:bCs/>
          <w:sz w:val="24"/>
          <w:szCs w:val="24"/>
        </w:rPr>
        <w:t>cuotas</w:t>
      </w:r>
      <w:r w:rsidRPr="005C4D6E">
        <w:rPr>
          <w:rFonts w:ascii="Arial Narrow" w:eastAsia="Tahoma" w:hAnsi="Arial Narrow" w:cs="Arial"/>
          <w:bCs/>
          <w:sz w:val="24"/>
          <w:szCs w:val="24"/>
        </w:rPr>
        <w:t>, considerando como mínimo los dos últimos años, en el caso que el Fondo no cuente con dos años de operación, se tomará la fecha de inicio de operaciones;</w:t>
      </w:r>
    </w:p>
    <w:p w14:paraId="6535288C" w14:textId="16C40618" w:rsidR="00FA3A4E" w:rsidRPr="005C4D6E" w:rsidRDefault="00FA3A4E" w:rsidP="00C64F4A">
      <w:pPr>
        <w:pStyle w:val="Prrafodelista"/>
        <w:widowControl w:val="0"/>
        <w:numPr>
          <w:ilvl w:val="0"/>
          <w:numId w:val="10"/>
        </w:numPr>
        <w:tabs>
          <w:tab w:val="left" w:pos="3388"/>
          <w:tab w:val="left" w:pos="4253"/>
        </w:tabs>
        <w:spacing w:after="0" w:line="240" w:lineRule="auto"/>
        <w:ind w:left="425" w:hanging="425"/>
        <w:contextualSpacing w:val="0"/>
        <w:jc w:val="both"/>
        <w:outlineLvl w:val="0"/>
        <w:rPr>
          <w:rFonts w:ascii="Arial Narrow" w:eastAsia="Tahoma" w:hAnsi="Arial Narrow" w:cs="Arial"/>
          <w:bCs/>
          <w:sz w:val="28"/>
          <w:szCs w:val="24"/>
        </w:rPr>
      </w:pPr>
      <w:r w:rsidRPr="005C4D6E">
        <w:rPr>
          <w:rFonts w:ascii="Arial Narrow" w:eastAsia="Times New Roman" w:hAnsi="Arial Narrow" w:cs="Times New Roman"/>
          <w:sz w:val="24"/>
        </w:rPr>
        <w:t xml:space="preserve">Estructura del Fondo, detallando el tipo de </w:t>
      </w:r>
      <w:r w:rsidR="00564D12">
        <w:rPr>
          <w:rFonts w:ascii="Arial Narrow" w:eastAsia="Times New Roman" w:hAnsi="Arial Narrow" w:cs="Times New Roman"/>
          <w:sz w:val="24"/>
        </w:rPr>
        <w:t>plan o contrato</w:t>
      </w:r>
      <w:r w:rsidRPr="005C4D6E">
        <w:rPr>
          <w:rFonts w:ascii="Arial Narrow" w:eastAsia="Times New Roman" w:hAnsi="Arial Narrow" w:cs="Times New Roman"/>
          <w:sz w:val="24"/>
        </w:rPr>
        <w:t xml:space="preserve"> que </w:t>
      </w:r>
      <w:r w:rsidR="00564D12">
        <w:rPr>
          <w:rFonts w:ascii="Arial Narrow" w:eastAsia="Times New Roman" w:hAnsi="Arial Narrow" w:cs="Times New Roman"/>
          <w:sz w:val="24"/>
        </w:rPr>
        <w:t>ofrece</w:t>
      </w:r>
      <w:r w:rsidRPr="005C4D6E">
        <w:rPr>
          <w:rFonts w:ascii="Arial Narrow" w:eastAsia="Times New Roman" w:hAnsi="Arial Narrow" w:cs="Times New Roman"/>
          <w:sz w:val="24"/>
        </w:rPr>
        <w:t xml:space="preserve"> </w:t>
      </w:r>
      <w:r w:rsidR="00564D12">
        <w:rPr>
          <w:rFonts w:ascii="Arial Narrow" w:eastAsia="Times New Roman" w:hAnsi="Arial Narrow" w:cs="Times New Roman"/>
          <w:sz w:val="24"/>
        </w:rPr>
        <w:t>e</w:t>
      </w:r>
      <w:r w:rsidRPr="005C4D6E">
        <w:rPr>
          <w:rFonts w:ascii="Arial Narrow" w:eastAsia="Times New Roman" w:hAnsi="Arial Narrow" w:cs="Times New Roman"/>
          <w:sz w:val="24"/>
        </w:rPr>
        <w:t>l Fondo Voluntario;</w:t>
      </w:r>
    </w:p>
    <w:p w14:paraId="4C5AFF0C" w14:textId="14F3A7D0" w:rsidR="00C64F4A" w:rsidRPr="005C4D6E" w:rsidRDefault="00C64F4A" w:rsidP="00C64F4A">
      <w:pPr>
        <w:pStyle w:val="Prrafodelista"/>
        <w:widowControl w:val="0"/>
        <w:numPr>
          <w:ilvl w:val="0"/>
          <w:numId w:val="10"/>
        </w:numPr>
        <w:shd w:val="clear" w:color="auto" w:fill="FFFFFF" w:themeFill="background1"/>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Rendimiento diario, de los últimos treinta días</w:t>
      </w:r>
      <w:r w:rsidR="00397247" w:rsidRPr="005C4D6E">
        <w:rPr>
          <w:rFonts w:ascii="Arial Narrow" w:eastAsia="Tahoma" w:hAnsi="Arial Narrow" w:cs="Arial"/>
          <w:bCs/>
          <w:sz w:val="24"/>
          <w:szCs w:val="24"/>
        </w:rPr>
        <w:t>, noventa días</w:t>
      </w:r>
      <w:r w:rsidRPr="005C4D6E">
        <w:rPr>
          <w:rFonts w:ascii="Arial Narrow" w:eastAsia="Tahoma" w:hAnsi="Arial Narrow" w:cs="Arial"/>
          <w:bCs/>
          <w:sz w:val="24"/>
          <w:szCs w:val="24"/>
        </w:rPr>
        <w:t>, ciento ochenta días, trescientos sesenta días, dos añ</w:t>
      </w:r>
      <w:r w:rsidR="00397247" w:rsidRPr="005C4D6E">
        <w:rPr>
          <w:rFonts w:ascii="Arial Narrow" w:eastAsia="Tahoma" w:hAnsi="Arial Narrow" w:cs="Arial"/>
          <w:bCs/>
          <w:sz w:val="24"/>
          <w:szCs w:val="24"/>
        </w:rPr>
        <w:t>os</w:t>
      </w:r>
      <w:r w:rsidRPr="005C4D6E">
        <w:rPr>
          <w:rFonts w:ascii="Arial Narrow" w:eastAsia="Tahoma" w:hAnsi="Arial Narrow" w:cs="Arial"/>
          <w:bCs/>
          <w:sz w:val="24"/>
          <w:szCs w:val="24"/>
        </w:rPr>
        <w:t xml:space="preserve">, tres años del Fondo; </w:t>
      </w:r>
    </w:p>
    <w:p w14:paraId="59F741DB"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Comisiones aplicables de acuerdo a su prospecto;</w:t>
      </w:r>
    </w:p>
    <w:p w14:paraId="7DA647DF" w14:textId="04F80AFA" w:rsidR="00C64F4A" w:rsidRPr="005C4D6E" w:rsidRDefault="0099705B"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Gastos a cargo del Fondo,</w:t>
      </w:r>
      <w:r w:rsidR="00C64F4A" w:rsidRPr="005C4D6E">
        <w:rPr>
          <w:rFonts w:ascii="Arial Narrow" w:eastAsia="Tahoma" w:hAnsi="Arial Narrow" w:cs="Arial"/>
          <w:bCs/>
          <w:sz w:val="24"/>
          <w:szCs w:val="24"/>
        </w:rPr>
        <w:t xml:space="preserve"> </w:t>
      </w:r>
      <w:r w:rsidR="009B376B" w:rsidRPr="005C4D6E">
        <w:rPr>
          <w:rFonts w:ascii="Arial Narrow" w:eastAsia="Tahoma" w:hAnsi="Arial Narrow" w:cs="Arial"/>
          <w:bCs/>
          <w:sz w:val="24"/>
          <w:szCs w:val="24"/>
        </w:rPr>
        <w:t>debiendo la</w:t>
      </w:r>
      <w:r w:rsidR="00C64F4A" w:rsidRPr="005C4D6E">
        <w:rPr>
          <w:rFonts w:ascii="Arial Narrow" w:eastAsia="Tahoma" w:hAnsi="Arial Narrow" w:cs="Arial"/>
          <w:bCs/>
          <w:sz w:val="24"/>
          <w:szCs w:val="24"/>
        </w:rPr>
        <w:t xml:space="preserve"> Institución Administradora</w:t>
      </w:r>
      <w:r w:rsidR="009B376B" w:rsidRPr="005C4D6E">
        <w:rPr>
          <w:rFonts w:ascii="Arial Narrow" w:eastAsia="Tahoma" w:hAnsi="Arial Narrow" w:cs="Arial"/>
          <w:bCs/>
          <w:sz w:val="24"/>
          <w:szCs w:val="24"/>
        </w:rPr>
        <w:t xml:space="preserve"> </w:t>
      </w:r>
      <w:r w:rsidR="00C64F4A" w:rsidRPr="005C4D6E">
        <w:rPr>
          <w:rFonts w:ascii="Arial Narrow" w:eastAsia="Tahoma" w:hAnsi="Arial Narrow" w:cs="Arial"/>
          <w:bCs/>
          <w:sz w:val="24"/>
          <w:szCs w:val="24"/>
        </w:rPr>
        <w:t xml:space="preserve">divulgar de forma segregada y detallada dichos gastos, especificando los diferentes conceptos que los componen, los cuales serán expresados en montos o términos porcentuales de conformidad al </w:t>
      </w:r>
      <w:r w:rsidR="008F68F0" w:rsidRPr="005C4D6E">
        <w:rPr>
          <w:rFonts w:ascii="Arial Narrow" w:eastAsia="Tahoma" w:hAnsi="Arial Narrow" w:cs="Arial"/>
          <w:bCs/>
          <w:sz w:val="24"/>
          <w:szCs w:val="24"/>
        </w:rPr>
        <w:t>prospecto</w:t>
      </w:r>
      <w:r w:rsidR="00C64F4A" w:rsidRPr="005C4D6E">
        <w:rPr>
          <w:rFonts w:ascii="Arial Narrow" w:eastAsia="Tahoma" w:hAnsi="Arial Narrow" w:cs="Arial"/>
          <w:bCs/>
          <w:sz w:val="24"/>
          <w:szCs w:val="24"/>
        </w:rPr>
        <w:t xml:space="preserve">, </w:t>
      </w:r>
      <w:r w:rsidR="00C64F4A" w:rsidRPr="005C4D6E">
        <w:rPr>
          <w:rFonts w:ascii="Arial Narrow" w:hAnsi="Arial Narrow" w:cs="Arial"/>
          <w:sz w:val="24"/>
          <w:szCs w:val="24"/>
        </w:rPr>
        <w:t>especificando la periodicidad de aplicación de los mismos;</w:t>
      </w:r>
    </w:p>
    <w:p w14:paraId="6F2023A1" w14:textId="7D7E7D20"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lastRenderedPageBreak/>
        <w:t xml:space="preserve">Hechos relevantes o información esencial, </w:t>
      </w:r>
      <w:r w:rsidR="0054629E">
        <w:rPr>
          <w:rFonts w:ascii="Arial Narrow" w:eastAsia="Tahoma" w:hAnsi="Arial Narrow" w:cs="Arial"/>
          <w:bCs/>
          <w:sz w:val="24"/>
          <w:szCs w:val="24"/>
        </w:rPr>
        <w:t>en donde se deberá incluir los hechos relevantes  o información esencial divulgados, manteniendo un historial de los mismos</w:t>
      </w:r>
      <w:r w:rsidRPr="005C4D6E">
        <w:rPr>
          <w:rFonts w:ascii="Arial Narrow" w:eastAsia="Tahoma" w:hAnsi="Arial Narrow" w:cs="Arial"/>
          <w:bCs/>
          <w:sz w:val="24"/>
          <w:szCs w:val="24"/>
        </w:rPr>
        <w:t>;</w:t>
      </w:r>
    </w:p>
    <w:p w14:paraId="3F03CDCD" w14:textId="6200AC94"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Factores de riesgo del Fondo, identificando y explicando los p</w:t>
      </w:r>
      <w:r w:rsidR="007A79A6">
        <w:rPr>
          <w:rFonts w:ascii="Arial Narrow" w:eastAsia="Tahoma" w:hAnsi="Arial Narrow" w:cs="Arial"/>
          <w:bCs/>
          <w:sz w:val="24"/>
          <w:szCs w:val="24"/>
        </w:rPr>
        <w:t>rincipales riesgos inherentes a</w:t>
      </w:r>
      <w:r w:rsidRPr="005C4D6E">
        <w:rPr>
          <w:rFonts w:ascii="Arial Narrow" w:eastAsia="Tahoma" w:hAnsi="Arial Narrow" w:cs="Arial"/>
          <w:bCs/>
          <w:sz w:val="24"/>
          <w:szCs w:val="24"/>
        </w:rPr>
        <w:t xml:space="preserve"> este; </w:t>
      </w:r>
    </w:p>
    <w:p w14:paraId="0FFB041F"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sz w:val="24"/>
          <w:szCs w:val="24"/>
        </w:rPr>
      </w:pPr>
      <w:r w:rsidRPr="005C4D6E">
        <w:rPr>
          <w:rFonts w:ascii="Arial Narrow" w:hAnsi="Arial Narrow" w:cs="Arial"/>
          <w:sz w:val="24"/>
          <w:szCs w:val="24"/>
        </w:rPr>
        <w:t>Fecha de referencia de la información divulgada;</w:t>
      </w:r>
    </w:p>
    <w:p w14:paraId="2BD9DA27" w14:textId="7777777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Estados Financieros mensuales y semestrales; </w:t>
      </w:r>
    </w:p>
    <w:p w14:paraId="5F92C92E" w14:textId="50FD0827" w:rsidR="00C64F4A" w:rsidRPr="005C4D6E" w:rsidRDefault="00C64F4A" w:rsidP="00C64F4A">
      <w:pPr>
        <w:pStyle w:val="Prrafodelista"/>
        <w:widowControl w:val="0"/>
        <w:numPr>
          <w:ilvl w:val="0"/>
          <w:numId w:val="10"/>
        </w:numPr>
        <w:tabs>
          <w:tab w:val="left" w:pos="3388"/>
        </w:tabs>
        <w:spacing w:after="0" w:line="240" w:lineRule="auto"/>
        <w:ind w:left="425" w:hanging="425"/>
        <w:contextualSpacing w:val="0"/>
        <w:jc w:val="both"/>
        <w:outlineLvl w:val="0"/>
        <w:rPr>
          <w:rFonts w:ascii="Arial Narrow" w:eastAsia="Tahoma" w:hAnsi="Arial Narrow" w:cs="Arial"/>
          <w:bCs/>
          <w:sz w:val="24"/>
          <w:szCs w:val="24"/>
        </w:rPr>
      </w:pPr>
      <w:r w:rsidRPr="005C4D6E">
        <w:rPr>
          <w:rFonts w:ascii="Arial Narrow" w:hAnsi="Arial Narrow" w:cs="Arial"/>
          <w:snapToGrid w:val="0"/>
          <w:sz w:val="24"/>
          <w:szCs w:val="24"/>
        </w:rPr>
        <w:t>Denominación de las entidades</w:t>
      </w:r>
      <w:r w:rsidRPr="005C4D6E">
        <w:rPr>
          <w:rFonts w:ascii="Arial Narrow" w:hAnsi="Arial Narrow" w:cs="Arial"/>
          <w:snapToGrid w:val="0"/>
        </w:rPr>
        <w:t xml:space="preserve"> </w:t>
      </w:r>
      <w:r w:rsidRPr="005C4D6E">
        <w:rPr>
          <w:rFonts w:ascii="Arial Narrow" w:eastAsia="Tahoma" w:hAnsi="Arial Narrow" w:cs="Arial"/>
          <w:bCs/>
          <w:sz w:val="24"/>
          <w:szCs w:val="24"/>
        </w:rPr>
        <w:t xml:space="preserve">comercializadoras de las </w:t>
      </w:r>
      <w:r w:rsidR="00007D2E">
        <w:rPr>
          <w:rFonts w:ascii="Arial Narrow" w:eastAsia="Tahoma" w:hAnsi="Arial Narrow" w:cs="Arial"/>
          <w:bCs/>
          <w:sz w:val="24"/>
          <w:szCs w:val="24"/>
        </w:rPr>
        <w:t>cuotas</w:t>
      </w:r>
      <w:r w:rsidRPr="005C4D6E">
        <w:rPr>
          <w:rFonts w:ascii="Arial Narrow" w:eastAsia="Tahoma" w:hAnsi="Arial Narrow" w:cs="Arial"/>
          <w:bCs/>
          <w:sz w:val="24"/>
          <w:szCs w:val="24"/>
        </w:rPr>
        <w:t xml:space="preserve"> del Fondo; y </w:t>
      </w:r>
    </w:p>
    <w:p w14:paraId="1D3CE0B3" w14:textId="77777777" w:rsidR="00C64F4A" w:rsidRPr="005C4D6E" w:rsidRDefault="00C64F4A" w:rsidP="00C64F4A">
      <w:pPr>
        <w:pStyle w:val="Prrafodelista"/>
        <w:widowControl w:val="0"/>
        <w:numPr>
          <w:ilvl w:val="0"/>
          <w:numId w:val="10"/>
        </w:numPr>
        <w:tabs>
          <w:tab w:val="left" w:pos="3388"/>
        </w:tabs>
        <w:spacing w:after="120" w:line="240" w:lineRule="auto"/>
        <w:ind w:left="425" w:hanging="425"/>
        <w:contextualSpacing w:val="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Consignación de las razones literales siguientes: </w:t>
      </w:r>
    </w:p>
    <w:p w14:paraId="73D3D2EF" w14:textId="165F768F" w:rsidR="009B376B" w:rsidRPr="005C4D6E" w:rsidRDefault="00504F6D" w:rsidP="009B376B">
      <w:pPr>
        <w:widowControl w:val="0"/>
        <w:numPr>
          <w:ilvl w:val="0"/>
          <w:numId w:val="34"/>
        </w:numPr>
        <w:spacing w:after="0" w:line="240" w:lineRule="auto"/>
        <w:ind w:left="993" w:hanging="284"/>
        <w:contextualSpacing/>
        <w:jc w:val="both"/>
        <w:rPr>
          <w:rFonts w:ascii="Arial Narrow" w:hAnsi="Arial Narrow" w:cs="Arial"/>
          <w:sz w:val="24"/>
          <w:szCs w:val="24"/>
        </w:rPr>
      </w:pPr>
      <w:r w:rsidRPr="003F4811">
        <w:rPr>
          <w:rFonts w:ascii="Arial Narrow" w:eastAsiaTheme="minorHAnsi" w:hAnsi="Arial Narrow" w:cs="Arial"/>
          <w:bCs/>
          <w:lang w:eastAsia="en-US"/>
        </w:rPr>
        <w:t xml:space="preserve">“El Fondo (denominación) ha sido inscrito en el Registro Público de la Superintendencia del Sistema Financiero lo cual no implica que ella recomienda </w:t>
      </w:r>
      <w:r>
        <w:rPr>
          <w:rFonts w:ascii="Arial Narrow" w:eastAsiaTheme="minorHAnsi" w:hAnsi="Arial Narrow" w:cs="Arial"/>
          <w:bCs/>
          <w:lang w:eastAsia="en-US"/>
        </w:rPr>
        <w:t xml:space="preserve">formar parte del Fondo </w:t>
      </w:r>
      <w:r w:rsidRPr="003F4811">
        <w:rPr>
          <w:rFonts w:ascii="Arial Narrow" w:eastAsiaTheme="minorHAnsi" w:hAnsi="Arial Narrow" w:cs="Arial"/>
          <w:bCs/>
          <w:lang w:eastAsia="en-US"/>
        </w:rPr>
        <w:t xml:space="preserve">y </w:t>
      </w:r>
      <w:r>
        <w:rPr>
          <w:rFonts w:ascii="Arial Narrow" w:eastAsiaTheme="minorHAnsi" w:hAnsi="Arial Narrow" w:cs="Arial"/>
          <w:bCs/>
          <w:lang w:eastAsia="en-US"/>
        </w:rPr>
        <w:t xml:space="preserve">que </w:t>
      </w:r>
      <w:r w:rsidRPr="003F4811">
        <w:rPr>
          <w:rFonts w:ascii="Arial Narrow" w:eastAsiaTheme="minorHAnsi" w:hAnsi="Arial Narrow" w:cs="Arial"/>
          <w:bCs/>
          <w:lang w:eastAsia="en-US"/>
        </w:rPr>
        <w:t xml:space="preserve">opine favorablemente sobre la rentabilidad o calidad de </w:t>
      </w:r>
      <w:r>
        <w:rPr>
          <w:rFonts w:ascii="Arial Narrow" w:eastAsiaTheme="minorHAnsi" w:hAnsi="Arial Narrow" w:cs="Arial"/>
          <w:bCs/>
          <w:lang w:eastAsia="en-US"/>
        </w:rPr>
        <w:t xml:space="preserve">los </w:t>
      </w:r>
      <w:r w:rsidRPr="003F4811">
        <w:rPr>
          <w:rFonts w:ascii="Arial Narrow" w:eastAsiaTheme="minorHAnsi" w:hAnsi="Arial Narrow" w:cs="Arial"/>
          <w:bCs/>
          <w:lang w:eastAsia="en-US"/>
        </w:rPr>
        <w:t>instrumentos</w:t>
      </w:r>
      <w:r>
        <w:rPr>
          <w:rFonts w:ascii="Arial Narrow" w:eastAsiaTheme="minorHAnsi" w:hAnsi="Arial Narrow" w:cs="Arial"/>
          <w:bCs/>
          <w:lang w:eastAsia="en-US"/>
        </w:rPr>
        <w:t xml:space="preserve"> en que invierta</w:t>
      </w:r>
      <w:r w:rsidRPr="003F4811">
        <w:rPr>
          <w:rFonts w:ascii="Arial Narrow" w:eastAsiaTheme="minorHAnsi" w:hAnsi="Arial Narrow" w:cs="Arial"/>
          <w:bCs/>
          <w:lang w:eastAsia="en-US"/>
        </w:rPr>
        <w:t>.”</w:t>
      </w:r>
      <w:r w:rsidR="009B376B" w:rsidRPr="005C4D6E">
        <w:rPr>
          <w:rFonts w:ascii="Arial Narrow" w:hAnsi="Arial Narrow" w:cs="Arial"/>
          <w:sz w:val="24"/>
          <w:szCs w:val="24"/>
        </w:rPr>
        <w:t>; y</w:t>
      </w:r>
    </w:p>
    <w:p w14:paraId="20501A34" w14:textId="6A4DB907" w:rsidR="009B376B" w:rsidRPr="005C4D6E" w:rsidRDefault="009B376B" w:rsidP="009B376B">
      <w:pPr>
        <w:widowControl w:val="0"/>
        <w:numPr>
          <w:ilvl w:val="0"/>
          <w:numId w:val="34"/>
        </w:numPr>
        <w:spacing w:line="240" w:lineRule="auto"/>
        <w:ind w:left="993" w:hanging="284"/>
        <w:contextualSpacing/>
        <w:jc w:val="both"/>
        <w:rPr>
          <w:rFonts w:ascii="Arial Narrow" w:hAnsi="Arial Narrow" w:cs="Arial"/>
          <w:sz w:val="24"/>
          <w:szCs w:val="24"/>
        </w:rPr>
      </w:pPr>
      <w:r w:rsidRPr="005C4D6E">
        <w:rPr>
          <w:rFonts w:ascii="Arial Narrow" w:hAnsi="Arial Narrow" w:cs="Arial"/>
          <w:sz w:val="24"/>
          <w:szCs w:val="24"/>
        </w:rPr>
        <w:t xml:space="preserve">“Las cantidades de dinero que se reciben en concepto de aportes para un Fondo de Ahorro Previsional Voluntario son </w:t>
      </w:r>
      <w:r w:rsidR="0030434D" w:rsidRPr="005C4D6E">
        <w:rPr>
          <w:rFonts w:ascii="Arial Narrow" w:hAnsi="Arial Narrow" w:cs="Arial"/>
          <w:sz w:val="24"/>
          <w:szCs w:val="24"/>
        </w:rPr>
        <w:t xml:space="preserve">inversiones </w:t>
      </w:r>
      <w:r w:rsidRPr="005C4D6E">
        <w:rPr>
          <w:rFonts w:ascii="Arial Narrow" w:hAnsi="Arial Narrow" w:cs="Arial"/>
          <w:sz w:val="24"/>
          <w:szCs w:val="24"/>
        </w:rPr>
        <w:t xml:space="preserve">por cuenta y riesgo de los </w:t>
      </w:r>
      <w:r w:rsidR="007A79A6">
        <w:rPr>
          <w:rFonts w:ascii="Arial Narrow" w:hAnsi="Arial Narrow" w:cs="Arial"/>
          <w:sz w:val="24"/>
          <w:szCs w:val="24"/>
        </w:rPr>
        <w:t>inversionistas</w:t>
      </w:r>
      <w:r w:rsidRPr="005C4D6E">
        <w:rPr>
          <w:rFonts w:ascii="Arial Narrow" w:hAnsi="Arial Narrow" w:cs="Arial"/>
          <w:sz w:val="24"/>
          <w:szCs w:val="24"/>
        </w:rPr>
        <w:t>, no son depósitos bancarios y no tienen la garantía del Instituto de Garantía de Depósitos”.</w:t>
      </w:r>
    </w:p>
    <w:p w14:paraId="2D50143B" w14:textId="77777777" w:rsidR="00C64F4A" w:rsidRPr="005C4D6E" w:rsidRDefault="00C64F4A" w:rsidP="00C64F4A">
      <w:pPr>
        <w:spacing w:after="0" w:line="240" w:lineRule="auto"/>
        <w:jc w:val="both"/>
        <w:rPr>
          <w:rFonts w:ascii="Arial Narrow" w:hAnsi="Arial Narrow"/>
          <w:sz w:val="24"/>
        </w:rPr>
      </w:pPr>
    </w:p>
    <w:p w14:paraId="606DAD2C" w14:textId="77777777" w:rsidR="00C64F4A" w:rsidRPr="005C4D6E" w:rsidRDefault="00C64F4A" w:rsidP="00C64F4A">
      <w:pPr>
        <w:tabs>
          <w:tab w:val="left" w:pos="567"/>
        </w:tabs>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Informe mensual </w:t>
      </w:r>
    </w:p>
    <w:p w14:paraId="6B33BCDD" w14:textId="40567113" w:rsidR="006F5357" w:rsidRPr="005C4D6E" w:rsidRDefault="00C64F4A" w:rsidP="006F5357">
      <w:pPr>
        <w:widowControl w:val="0"/>
        <w:numPr>
          <w:ilvl w:val="0"/>
          <w:numId w:val="22"/>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5C4D6E">
        <w:rPr>
          <w:rFonts w:ascii="Arial Narrow" w:hAnsi="Arial Narrow" w:cs="Arial"/>
          <w:sz w:val="24"/>
          <w:szCs w:val="24"/>
        </w:rPr>
        <w:t>Las Instituciones Administradoras deberán publicar en su respectivo</w:t>
      </w:r>
      <w:r w:rsidRPr="005C4D6E">
        <w:rPr>
          <w:rFonts w:ascii="Arial Narrow" w:eastAsia="Tahoma" w:hAnsi="Arial Narrow" w:cs="Arial"/>
          <w:bCs/>
          <w:sz w:val="24"/>
          <w:szCs w:val="24"/>
        </w:rPr>
        <w:t xml:space="preserve"> sitio web </w:t>
      </w:r>
      <w:r w:rsidRPr="005C4D6E">
        <w:rPr>
          <w:rFonts w:ascii="Arial Narrow" w:hAnsi="Arial Narrow" w:cs="Arial"/>
          <w:sz w:val="24"/>
          <w:szCs w:val="24"/>
        </w:rPr>
        <w:t xml:space="preserve">para cada Fondo </w:t>
      </w:r>
      <w:r w:rsidR="002E44E7" w:rsidRPr="005C4D6E">
        <w:rPr>
          <w:rFonts w:ascii="Arial Narrow" w:hAnsi="Arial Narrow" w:cs="Arial"/>
          <w:sz w:val="24"/>
          <w:szCs w:val="24"/>
        </w:rPr>
        <w:t>Voluntario</w:t>
      </w:r>
      <w:r w:rsidRPr="005C4D6E">
        <w:rPr>
          <w:rFonts w:ascii="Arial Narrow" w:hAnsi="Arial Narrow" w:cs="Arial"/>
          <w:sz w:val="24"/>
          <w:szCs w:val="24"/>
        </w:rPr>
        <w:t xml:space="preserve"> administrado, </w:t>
      </w:r>
      <w:r w:rsidRPr="005C4D6E">
        <w:rPr>
          <w:rFonts w:ascii="Arial Narrow" w:eastAsia="Tahoma" w:hAnsi="Arial Narrow" w:cs="Arial"/>
          <w:bCs/>
          <w:sz w:val="24"/>
          <w:szCs w:val="24"/>
        </w:rPr>
        <w:t xml:space="preserve">un informe con periodicidad mensual, el cual deberá incluir el valor del patrimonio del Fondo y las estructuras agregadas de las inversiones de este, dentro de los cinco días hábiles siguientes del mes que se está informando, dicho informe deberá incluir como mínimo la información detallada en el Anexo No. </w:t>
      </w:r>
      <w:r w:rsidR="00997880" w:rsidRPr="005C4D6E">
        <w:rPr>
          <w:rFonts w:ascii="Arial Narrow" w:eastAsia="Tahoma" w:hAnsi="Arial Narrow" w:cs="Arial"/>
          <w:bCs/>
          <w:sz w:val="24"/>
          <w:szCs w:val="24"/>
        </w:rPr>
        <w:t>2</w:t>
      </w:r>
      <w:r w:rsidRPr="005C4D6E">
        <w:rPr>
          <w:rFonts w:ascii="Arial Narrow" w:eastAsia="Tahoma" w:hAnsi="Arial Narrow" w:cs="Arial"/>
          <w:bCs/>
          <w:sz w:val="24"/>
          <w:szCs w:val="24"/>
        </w:rPr>
        <w:t xml:space="preserve"> de las presentes Normas. </w:t>
      </w:r>
    </w:p>
    <w:p w14:paraId="2F158A0B" w14:textId="77777777" w:rsidR="006F5357" w:rsidRPr="005C4D6E" w:rsidRDefault="006F5357" w:rsidP="006F5357">
      <w:pPr>
        <w:widowControl w:val="0"/>
        <w:tabs>
          <w:tab w:val="left" w:pos="851"/>
        </w:tabs>
        <w:spacing w:after="0" w:line="240" w:lineRule="auto"/>
        <w:jc w:val="both"/>
        <w:outlineLvl w:val="0"/>
        <w:rPr>
          <w:rFonts w:ascii="Arial Narrow" w:eastAsia="Tahoma" w:hAnsi="Arial Narrow" w:cs="Arial"/>
          <w:bCs/>
          <w:sz w:val="24"/>
          <w:szCs w:val="24"/>
        </w:rPr>
      </w:pPr>
    </w:p>
    <w:p w14:paraId="1AB78E85" w14:textId="26DAAEE4" w:rsidR="006F5357" w:rsidRPr="005C4D6E" w:rsidRDefault="006F5357" w:rsidP="006F535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eastAsia="Calibri" w:hAnsi="Arial Narrow" w:cstheme="minorHAnsi"/>
          <w:bCs/>
          <w:sz w:val="24"/>
          <w:szCs w:val="24"/>
        </w:rPr>
        <w:t>La información referida en el artículo precedente así como la detallada en los artículos 23 y 24 de las presentes Normas, podrá ser remitida por la Institución Administradora a sus participantes, a través de canales alternos de envío de información, tales como: plataformas informáticas, correo electrónico, correo físico u otro medio que garantice la confidencialidad, integridad y seguridad de la información, considerando el medio indicado por el part</w:t>
      </w:r>
      <w:r w:rsidR="00175AC0" w:rsidRPr="005C4D6E">
        <w:rPr>
          <w:rFonts w:ascii="Arial Narrow" w:eastAsia="Calibri" w:hAnsi="Arial Narrow" w:cstheme="minorHAnsi"/>
          <w:bCs/>
          <w:sz w:val="24"/>
          <w:szCs w:val="24"/>
        </w:rPr>
        <w:t>i</w:t>
      </w:r>
      <w:r w:rsidRPr="005C4D6E">
        <w:rPr>
          <w:rFonts w:ascii="Arial Narrow" w:eastAsia="Calibri" w:hAnsi="Arial Narrow" w:cstheme="minorHAnsi"/>
          <w:bCs/>
          <w:sz w:val="24"/>
          <w:szCs w:val="24"/>
        </w:rPr>
        <w:t>cip</w:t>
      </w:r>
      <w:r w:rsidR="00175AC0" w:rsidRPr="005C4D6E">
        <w:rPr>
          <w:rFonts w:ascii="Arial Narrow" w:eastAsia="Calibri" w:hAnsi="Arial Narrow" w:cstheme="minorHAnsi"/>
          <w:bCs/>
          <w:sz w:val="24"/>
          <w:szCs w:val="24"/>
        </w:rPr>
        <w:t>ant</w:t>
      </w:r>
      <w:r w:rsidRPr="005C4D6E">
        <w:rPr>
          <w:rFonts w:ascii="Arial Narrow" w:eastAsia="Calibri" w:hAnsi="Arial Narrow" w:cstheme="minorHAnsi"/>
          <w:bCs/>
          <w:sz w:val="24"/>
          <w:szCs w:val="24"/>
        </w:rPr>
        <w:t>e en el momento de la solicitud o de su ingreso</w:t>
      </w:r>
      <w:r w:rsidRPr="005C4D6E" w:rsidDel="00FD07D2">
        <w:rPr>
          <w:rFonts w:ascii="Arial Narrow" w:eastAsia="Calibri" w:hAnsi="Arial Narrow" w:cstheme="minorHAnsi"/>
          <w:bCs/>
          <w:sz w:val="24"/>
          <w:szCs w:val="24"/>
        </w:rPr>
        <w:t xml:space="preserve"> al </w:t>
      </w:r>
      <w:r w:rsidRPr="005C4D6E">
        <w:rPr>
          <w:rFonts w:ascii="Arial Narrow" w:eastAsia="Calibri" w:hAnsi="Arial Narrow" w:cstheme="minorHAnsi"/>
          <w:bCs/>
          <w:sz w:val="24"/>
          <w:szCs w:val="24"/>
        </w:rPr>
        <w:t>Fondo.</w:t>
      </w:r>
    </w:p>
    <w:p w14:paraId="18B55159" w14:textId="77777777" w:rsidR="00C64F4A" w:rsidRPr="005C4D6E" w:rsidRDefault="00C64F4A" w:rsidP="00C64F4A">
      <w:pPr>
        <w:spacing w:after="0" w:line="240" w:lineRule="auto"/>
        <w:jc w:val="both"/>
        <w:rPr>
          <w:rFonts w:ascii="Arial Narrow" w:hAnsi="Arial Narrow"/>
          <w:sz w:val="24"/>
        </w:rPr>
      </w:pPr>
    </w:p>
    <w:p w14:paraId="7EFE8DA8" w14:textId="77777777" w:rsidR="00C64F4A" w:rsidRPr="005C4D6E" w:rsidRDefault="00C64F4A" w:rsidP="00C64F4A">
      <w:pPr>
        <w:spacing w:after="0" w:line="240" w:lineRule="auto"/>
        <w:jc w:val="both"/>
        <w:rPr>
          <w:rFonts w:ascii="Arial Narrow" w:hAnsi="Arial Narrow"/>
          <w:b/>
          <w:sz w:val="24"/>
        </w:rPr>
      </w:pPr>
      <w:r w:rsidRPr="005C4D6E">
        <w:rPr>
          <w:rFonts w:ascii="Arial Narrow" w:hAnsi="Arial Narrow"/>
          <w:b/>
          <w:sz w:val="24"/>
        </w:rPr>
        <w:t>Memoria de Labores</w:t>
      </w:r>
    </w:p>
    <w:p w14:paraId="068D6D6E" w14:textId="317FBD85" w:rsidR="00C64F4A" w:rsidRPr="005C4D6E" w:rsidRDefault="00C64F4A" w:rsidP="00455D0D">
      <w:pPr>
        <w:widowControl w:val="0"/>
        <w:numPr>
          <w:ilvl w:val="0"/>
          <w:numId w:val="22"/>
        </w:numPr>
        <w:tabs>
          <w:tab w:val="num" w:pos="709"/>
          <w:tab w:val="left" w:pos="851"/>
        </w:tabs>
        <w:spacing w:after="120" w:line="240" w:lineRule="auto"/>
        <w:ind w:left="0" w:firstLine="0"/>
        <w:jc w:val="both"/>
        <w:outlineLvl w:val="0"/>
        <w:rPr>
          <w:rFonts w:ascii="Arial Narrow" w:hAnsi="Arial Narrow" w:cs="Arial"/>
          <w:lang w:val="es-AR" w:eastAsia="es-AR"/>
        </w:rPr>
      </w:pPr>
      <w:r w:rsidRPr="005C4D6E">
        <w:rPr>
          <w:rFonts w:ascii="Arial Narrow" w:hAnsi="Arial Narrow"/>
          <w:sz w:val="24"/>
        </w:rPr>
        <w:t xml:space="preserve">La </w:t>
      </w:r>
      <w:r w:rsidR="00744153" w:rsidRPr="005C4D6E">
        <w:rPr>
          <w:rFonts w:ascii="Arial Narrow" w:hAnsi="Arial Narrow"/>
          <w:sz w:val="24"/>
        </w:rPr>
        <w:t>Institución Administradora</w:t>
      </w:r>
      <w:r w:rsidRPr="005C4D6E">
        <w:rPr>
          <w:rFonts w:ascii="Arial Narrow" w:hAnsi="Arial Narrow"/>
          <w:sz w:val="24"/>
        </w:rPr>
        <w:t xml:space="preserve"> mantendrá a disposición de sus </w:t>
      </w:r>
      <w:r w:rsidR="00744153" w:rsidRPr="005C4D6E">
        <w:rPr>
          <w:rFonts w:ascii="Arial Narrow" w:hAnsi="Arial Narrow"/>
          <w:sz w:val="24"/>
        </w:rPr>
        <w:t>participantes</w:t>
      </w:r>
      <w:r w:rsidRPr="005C4D6E">
        <w:rPr>
          <w:rFonts w:ascii="Arial Narrow" w:hAnsi="Arial Narrow"/>
          <w:sz w:val="24"/>
        </w:rPr>
        <w:t xml:space="preserve"> en su sitio web, un informe anual que </w:t>
      </w:r>
      <w:r w:rsidRPr="005C4D6E">
        <w:rPr>
          <w:rFonts w:ascii="Arial Narrow" w:hAnsi="Arial Narrow"/>
          <w:sz w:val="24"/>
          <w:lang w:val="es-AR" w:eastAsia="es-AR"/>
        </w:rPr>
        <w:t>deberá contener como mínimo la información siguiente</w:t>
      </w:r>
      <w:r w:rsidRPr="005C4D6E">
        <w:rPr>
          <w:rFonts w:ascii="Arial Narrow" w:hAnsi="Arial Narrow" w:cs="Arial"/>
          <w:sz w:val="24"/>
          <w:lang w:val="es-AR" w:eastAsia="es-AR"/>
        </w:rPr>
        <w:t>:</w:t>
      </w:r>
    </w:p>
    <w:p w14:paraId="7AABD120" w14:textId="08D61E08"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Identificación del Fondo Voluntario y su Institución Administradora;</w:t>
      </w:r>
    </w:p>
    <w:p w14:paraId="2C82B35C"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Panorama económico-financiero y perspectivas del mercado;</w:t>
      </w:r>
    </w:p>
    <w:p w14:paraId="2D279848"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Estructura de participantes que conforman el Fondo;</w:t>
      </w:r>
    </w:p>
    <w:p w14:paraId="6309BD0C"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Informe de gestión de riesgos;</w:t>
      </w:r>
    </w:p>
    <w:p w14:paraId="07A66CB9"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Detalle de las inversiones realizadas por el Fondo;</w:t>
      </w:r>
    </w:p>
    <w:p w14:paraId="16A5B63F"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Detalle de las comisiones cobradas durante el periodo reportado;</w:t>
      </w:r>
    </w:p>
    <w:p w14:paraId="6E4D5BD6"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Detalle de los gastos realizados durante el periodo reportado;</w:t>
      </w:r>
    </w:p>
    <w:p w14:paraId="2D1B8932" w14:textId="51B03B79" w:rsidR="00913FAA" w:rsidRPr="005C4D6E" w:rsidRDefault="00913FA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Detalle de los retiros realizados durante el periodo reportado;</w:t>
      </w:r>
    </w:p>
    <w:p w14:paraId="3073487A" w14:textId="6E0A941E" w:rsidR="00913FAA" w:rsidRPr="005C4D6E" w:rsidRDefault="00913FA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Detalle de los traslados realizados </w:t>
      </w:r>
      <w:r w:rsidR="00473E11" w:rsidRPr="005C4D6E">
        <w:rPr>
          <w:rFonts w:ascii="Arial Narrow" w:hAnsi="Arial Narrow"/>
          <w:sz w:val="24"/>
        </w:rPr>
        <w:t xml:space="preserve">hacia otras entidades </w:t>
      </w:r>
      <w:r w:rsidRPr="005C4D6E">
        <w:rPr>
          <w:rFonts w:ascii="Arial Narrow" w:hAnsi="Arial Narrow"/>
          <w:sz w:val="24"/>
        </w:rPr>
        <w:t>en el periodo reportado;</w:t>
      </w:r>
    </w:p>
    <w:p w14:paraId="6C7D4181" w14:textId="3FB96C53" w:rsidR="00473E11" w:rsidRPr="005C4D6E" w:rsidRDefault="00473E11" w:rsidP="00473E11">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Detalle de los traslados realizados desde otras entidades en el periodo reportado;</w:t>
      </w:r>
    </w:p>
    <w:p w14:paraId="28C90F7D"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Rendimiento obtenido por el Fondo durante el último año;</w:t>
      </w:r>
    </w:p>
    <w:p w14:paraId="4463F3DE"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Evolución del rendimiento de las inversiones del Fondo;</w:t>
      </w:r>
    </w:p>
    <w:p w14:paraId="498F7419"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Evolución del patrimonio del Fondo;</w:t>
      </w:r>
    </w:p>
    <w:p w14:paraId="1F65C4DE" w14:textId="6F5A05EF"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 xml:space="preserve">Evolución del valor de las </w:t>
      </w:r>
      <w:r w:rsidR="00007D2E">
        <w:rPr>
          <w:rFonts w:ascii="Arial Narrow" w:hAnsi="Arial Narrow"/>
          <w:sz w:val="24"/>
        </w:rPr>
        <w:t>cuotas</w:t>
      </w:r>
      <w:r w:rsidRPr="005C4D6E">
        <w:rPr>
          <w:rFonts w:ascii="Arial Narrow" w:hAnsi="Arial Narrow"/>
          <w:sz w:val="24"/>
        </w:rPr>
        <w:t>;</w:t>
      </w:r>
    </w:p>
    <w:p w14:paraId="1E3E2DB3"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Composición de la cartera del Fondo y su evolución;</w:t>
      </w:r>
    </w:p>
    <w:p w14:paraId="6D0352BD" w14:textId="3376DACE" w:rsidR="00913FAA" w:rsidRPr="005C4D6E" w:rsidRDefault="00913FA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lastRenderedPageBreak/>
        <w:t>Tiempo promedio en el cual</w:t>
      </w:r>
      <w:r w:rsidR="008F68F0" w:rsidRPr="005C4D6E">
        <w:rPr>
          <w:rFonts w:ascii="Arial Narrow" w:hAnsi="Arial Narrow"/>
          <w:sz w:val="24"/>
        </w:rPr>
        <w:t xml:space="preserve"> los participantes permanec</w:t>
      </w:r>
      <w:r w:rsidR="007865C9" w:rsidRPr="005C4D6E">
        <w:rPr>
          <w:rFonts w:ascii="Arial Narrow" w:hAnsi="Arial Narrow"/>
          <w:sz w:val="24"/>
        </w:rPr>
        <w:t>i</w:t>
      </w:r>
      <w:r w:rsidR="008F68F0" w:rsidRPr="005C4D6E">
        <w:rPr>
          <w:rFonts w:ascii="Arial Narrow" w:hAnsi="Arial Narrow"/>
          <w:sz w:val="24"/>
        </w:rPr>
        <w:t>e</w:t>
      </w:r>
      <w:r w:rsidR="007865C9" w:rsidRPr="005C4D6E">
        <w:rPr>
          <w:rFonts w:ascii="Arial Narrow" w:hAnsi="Arial Narrow"/>
          <w:sz w:val="24"/>
        </w:rPr>
        <w:t>ro</w:t>
      </w:r>
      <w:r w:rsidR="008F68F0" w:rsidRPr="005C4D6E">
        <w:rPr>
          <w:rFonts w:ascii="Arial Narrow" w:hAnsi="Arial Narrow"/>
          <w:sz w:val="24"/>
        </w:rPr>
        <w:t>n en el Fondo Voluntario;</w:t>
      </w:r>
    </w:p>
    <w:p w14:paraId="526BF695"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Factores de riesgo;</w:t>
      </w:r>
    </w:p>
    <w:p w14:paraId="12DF81B5"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sz w:val="24"/>
        </w:rPr>
      </w:pPr>
      <w:r w:rsidRPr="005C4D6E">
        <w:rPr>
          <w:rFonts w:ascii="Arial Narrow" w:hAnsi="Arial Narrow"/>
          <w:sz w:val="24"/>
        </w:rPr>
        <w:t>Información sobre hechos relevantes ocurridos durante el periodo reportado; y</w:t>
      </w:r>
    </w:p>
    <w:p w14:paraId="237FAC7C" w14:textId="77777777" w:rsidR="00C64F4A" w:rsidRPr="005C4D6E" w:rsidRDefault="00C64F4A" w:rsidP="00C64F4A">
      <w:pPr>
        <w:pStyle w:val="Prrafodelista"/>
        <w:numPr>
          <w:ilvl w:val="0"/>
          <w:numId w:val="11"/>
        </w:numPr>
        <w:spacing w:after="0" w:line="240" w:lineRule="auto"/>
        <w:ind w:left="425" w:hanging="425"/>
        <w:contextualSpacing w:val="0"/>
        <w:jc w:val="both"/>
        <w:rPr>
          <w:rFonts w:ascii="Arial Narrow" w:hAnsi="Arial Narrow"/>
          <w:b/>
          <w:sz w:val="24"/>
        </w:rPr>
      </w:pPr>
      <w:r w:rsidRPr="005C4D6E">
        <w:rPr>
          <w:rFonts w:ascii="Arial Narrow" w:hAnsi="Arial Narrow"/>
          <w:sz w:val="24"/>
        </w:rPr>
        <w:t>Copia del informe y estados financieros auditados correspondientes al último ejercicio presentado a la Superintendencia.</w:t>
      </w:r>
    </w:p>
    <w:p w14:paraId="7408DF92" w14:textId="77777777" w:rsidR="00C64F4A" w:rsidRPr="005C4D6E" w:rsidRDefault="00C64F4A" w:rsidP="00C64F4A">
      <w:pPr>
        <w:spacing w:after="0" w:line="240" w:lineRule="auto"/>
        <w:jc w:val="both"/>
        <w:rPr>
          <w:rFonts w:ascii="Arial Narrow" w:hAnsi="Arial Narrow"/>
          <w:sz w:val="28"/>
        </w:rPr>
      </w:pPr>
    </w:p>
    <w:p w14:paraId="1375CBAB" w14:textId="3055290A" w:rsidR="00C64F4A" w:rsidRPr="005C4D6E" w:rsidRDefault="00C64F4A" w:rsidP="00C64F4A">
      <w:pPr>
        <w:widowControl w:val="0"/>
        <w:spacing w:after="0" w:line="240" w:lineRule="auto"/>
        <w:jc w:val="both"/>
        <w:rPr>
          <w:rFonts w:ascii="Arial Narrow" w:hAnsi="Arial Narrow"/>
          <w:sz w:val="24"/>
        </w:rPr>
      </w:pPr>
      <w:r w:rsidRPr="005C4D6E">
        <w:rPr>
          <w:rFonts w:ascii="Arial Narrow" w:hAnsi="Arial Narrow"/>
          <w:sz w:val="24"/>
        </w:rPr>
        <w:t>El primer informe será publicado después del primer año de funcionamiento del Fondo a más tardar durante el primer trimestre del año</w:t>
      </w:r>
      <w:r w:rsidR="00677A82" w:rsidRPr="005C4D6E">
        <w:rPr>
          <w:rFonts w:ascii="Arial Narrow" w:hAnsi="Arial Narrow"/>
          <w:sz w:val="24"/>
        </w:rPr>
        <w:t xml:space="preserve"> siguiente</w:t>
      </w:r>
      <w:r w:rsidRPr="005C4D6E">
        <w:rPr>
          <w:rFonts w:ascii="Arial Narrow" w:hAnsi="Arial Narrow"/>
          <w:sz w:val="24"/>
        </w:rPr>
        <w:t>. El mismo plazo deberá ser observado para la publicación de los informes subsiguientes.</w:t>
      </w:r>
    </w:p>
    <w:p w14:paraId="3A4899D6" w14:textId="3B76495E" w:rsidR="005355AD" w:rsidRPr="005C4D6E" w:rsidRDefault="005355AD" w:rsidP="00C64F4A">
      <w:pPr>
        <w:widowControl w:val="0"/>
        <w:spacing w:after="0" w:line="240" w:lineRule="auto"/>
        <w:jc w:val="both"/>
        <w:rPr>
          <w:rFonts w:ascii="Arial Narrow" w:hAnsi="Arial Narrow"/>
          <w:sz w:val="24"/>
        </w:rPr>
      </w:pPr>
    </w:p>
    <w:p w14:paraId="08B8FAB3" w14:textId="067597E8" w:rsidR="005355AD" w:rsidRPr="005C4D6E" w:rsidRDefault="005355AD" w:rsidP="00C64F4A">
      <w:pPr>
        <w:widowControl w:val="0"/>
        <w:spacing w:after="0" w:line="240" w:lineRule="auto"/>
        <w:jc w:val="both"/>
        <w:rPr>
          <w:rFonts w:ascii="Arial Narrow" w:hAnsi="Arial Narrow"/>
          <w:b/>
          <w:sz w:val="24"/>
        </w:rPr>
      </w:pPr>
      <w:r w:rsidRPr="005C4D6E">
        <w:rPr>
          <w:rFonts w:ascii="Arial Narrow" w:hAnsi="Arial Narrow"/>
          <w:b/>
          <w:sz w:val="24"/>
        </w:rPr>
        <w:t>Información estadística</w:t>
      </w:r>
    </w:p>
    <w:p w14:paraId="0A965B21" w14:textId="0E9A122A" w:rsidR="00C64F4A" w:rsidRPr="005C4D6E" w:rsidRDefault="00285ECB" w:rsidP="00175061">
      <w:pPr>
        <w:widowControl w:val="0"/>
        <w:numPr>
          <w:ilvl w:val="0"/>
          <w:numId w:val="22"/>
        </w:numPr>
        <w:tabs>
          <w:tab w:val="num" w:pos="709"/>
          <w:tab w:val="left" w:pos="851"/>
        </w:tabs>
        <w:spacing w:after="0" w:line="240" w:lineRule="auto"/>
        <w:ind w:left="0" w:firstLine="0"/>
        <w:jc w:val="both"/>
        <w:outlineLvl w:val="0"/>
        <w:rPr>
          <w:rFonts w:ascii="Arial Narrow" w:eastAsia="Calibri" w:hAnsi="Arial Narrow" w:cs="Times New Roman"/>
          <w:sz w:val="24"/>
          <w:szCs w:val="24"/>
        </w:rPr>
      </w:pPr>
      <w:r w:rsidRPr="005C4D6E">
        <w:rPr>
          <w:rFonts w:ascii="Arial Narrow" w:hAnsi="Arial Narrow"/>
          <w:sz w:val="24"/>
        </w:rPr>
        <w:t>Sin perjuicio de</w:t>
      </w:r>
      <w:r w:rsidR="005355AD" w:rsidRPr="005C4D6E">
        <w:rPr>
          <w:rFonts w:ascii="Arial Narrow" w:hAnsi="Arial Narrow"/>
          <w:sz w:val="24"/>
        </w:rPr>
        <w:t xml:space="preserve"> lo establecido en los artículos 23, 24, 25 y 26 </w:t>
      </w:r>
      <w:r w:rsidR="00331F22" w:rsidRPr="005C4D6E">
        <w:rPr>
          <w:rFonts w:ascii="Arial Narrow" w:hAnsi="Arial Narrow"/>
          <w:sz w:val="24"/>
        </w:rPr>
        <w:t>precedentes</w:t>
      </w:r>
      <w:r w:rsidRPr="005C4D6E">
        <w:rPr>
          <w:rFonts w:ascii="Arial Narrow" w:hAnsi="Arial Narrow"/>
          <w:sz w:val="24"/>
        </w:rPr>
        <w:t>, las Instituciones Administradoras deberán mantener en su sitio web, información estadística relacionada a los Planes de Ahorro Previsional Voluntario o</w:t>
      </w:r>
      <w:r w:rsidR="00E31FB2" w:rsidRPr="005C4D6E">
        <w:rPr>
          <w:rFonts w:ascii="Arial Narrow" w:hAnsi="Arial Narrow"/>
          <w:sz w:val="24"/>
        </w:rPr>
        <w:t>ferta</w:t>
      </w:r>
      <w:r w:rsidRPr="005C4D6E">
        <w:rPr>
          <w:rFonts w:ascii="Arial Narrow" w:hAnsi="Arial Narrow"/>
          <w:sz w:val="24"/>
        </w:rPr>
        <w:t>dos</w:t>
      </w:r>
      <w:r w:rsidR="001C39BB" w:rsidRPr="005C4D6E">
        <w:rPr>
          <w:rFonts w:ascii="Arial Narrow" w:hAnsi="Arial Narrow"/>
          <w:sz w:val="24"/>
        </w:rPr>
        <w:t xml:space="preserve">, </w:t>
      </w:r>
      <w:r w:rsidR="009364C2" w:rsidRPr="005C4D6E">
        <w:rPr>
          <w:rFonts w:ascii="Arial Narrow" w:hAnsi="Arial Narrow"/>
          <w:sz w:val="24"/>
        </w:rPr>
        <w:t xml:space="preserve">de conformidad a lo establecido en los Anexos Nos. </w:t>
      </w:r>
      <w:r w:rsidR="00763189" w:rsidRPr="005C4D6E">
        <w:rPr>
          <w:rFonts w:ascii="Arial Narrow" w:hAnsi="Arial Narrow"/>
          <w:sz w:val="24"/>
        </w:rPr>
        <w:t>7, 8, 9, 10, 11 y 12</w:t>
      </w:r>
      <w:r w:rsidR="00331F22" w:rsidRPr="005C4D6E">
        <w:rPr>
          <w:rFonts w:ascii="Arial Narrow" w:hAnsi="Arial Narrow"/>
          <w:sz w:val="24"/>
        </w:rPr>
        <w:t xml:space="preserve"> de las presentes Normas. </w:t>
      </w:r>
    </w:p>
    <w:p w14:paraId="74B444DB" w14:textId="77777777" w:rsidR="00331F22" w:rsidRPr="005C4D6E" w:rsidRDefault="00331F22" w:rsidP="00331F22">
      <w:pPr>
        <w:widowControl w:val="0"/>
        <w:tabs>
          <w:tab w:val="left" w:pos="851"/>
        </w:tabs>
        <w:spacing w:after="0" w:line="240" w:lineRule="auto"/>
        <w:jc w:val="both"/>
        <w:outlineLvl w:val="0"/>
        <w:rPr>
          <w:rFonts w:ascii="Arial Narrow" w:eastAsia="Calibri" w:hAnsi="Arial Narrow" w:cs="Times New Roman"/>
          <w:sz w:val="24"/>
          <w:szCs w:val="24"/>
        </w:rPr>
      </w:pPr>
    </w:p>
    <w:p w14:paraId="1FF029D6" w14:textId="77777777" w:rsidR="00D91DAC" w:rsidRPr="005C4D6E" w:rsidRDefault="00D91DAC" w:rsidP="00D91DAC">
      <w:pPr>
        <w:widowControl w:val="0"/>
        <w:tabs>
          <w:tab w:val="left" w:pos="567"/>
        </w:tabs>
        <w:spacing w:after="0" w:line="240" w:lineRule="auto"/>
        <w:jc w:val="center"/>
        <w:rPr>
          <w:rFonts w:ascii="Arial Narrow" w:hAnsi="Arial Narrow" w:cs="Arial"/>
          <w:b/>
          <w:sz w:val="24"/>
          <w:szCs w:val="24"/>
        </w:rPr>
      </w:pPr>
      <w:r w:rsidRPr="005C4D6E">
        <w:rPr>
          <w:rFonts w:ascii="Arial Narrow" w:hAnsi="Arial Narrow" w:cs="Arial"/>
          <w:b/>
          <w:sz w:val="24"/>
          <w:szCs w:val="24"/>
        </w:rPr>
        <w:t>CAPÍTULO VI</w:t>
      </w:r>
    </w:p>
    <w:p w14:paraId="5AFCE019" w14:textId="3C3FB406" w:rsidR="00D91DAC" w:rsidRPr="005C4D6E" w:rsidRDefault="00D91DAC" w:rsidP="00D91DAC">
      <w:pPr>
        <w:widowControl w:val="0"/>
        <w:tabs>
          <w:tab w:val="left" w:pos="851"/>
        </w:tabs>
        <w:spacing w:after="0" w:line="240" w:lineRule="auto"/>
        <w:jc w:val="center"/>
        <w:outlineLvl w:val="0"/>
        <w:rPr>
          <w:rFonts w:ascii="Arial Narrow" w:hAnsi="Arial Narrow" w:cs="Arial"/>
          <w:b/>
          <w:sz w:val="24"/>
          <w:szCs w:val="24"/>
        </w:rPr>
      </w:pPr>
      <w:r w:rsidRPr="005C4D6E">
        <w:rPr>
          <w:rFonts w:ascii="Arial Narrow" w:hAnsi="Arial Narrow" w:cs="Arial"/>
          <w:b/>
          <w:sz w:val="24"/>
          <w:szCs w:val="24"/>
        </w:rPr>
        <w:t>ESTADO DE CUENTA</w:t>
      </w:r>
    </w:p>
    <w:p w14:paraId="3BE1CE92" w14:textId="509E7453" w:rsidR="009776BC" w:rsidRPr="005C4D6E" w:rsidRDefault="009776BC" w:rsidP="00D91DAC">
      <w:pPr>
        <w:widowControl w:val="0"/>
        <w:tabs>
          <w:tab w:val="left" w:pos="851"/>
        </w:tabs>
        <w:spacing w:after="0" w:line="240" w:lineRule="auto"/>
        <w:jc w:val="center"/>
        <w:outlineLvl w:val="0"/>
        <w:rPr>
          <w:rFonts w:ascii="Arial Narrow" w:hAnsi="Arial Narrow" w:cs="Arial"/>
          <w:b/>
          <w:sz w:val="24"/>
          <w:szCs w:val="24"/>
        </w:rPr>
      </w:pPr>
    </w:p>
    <w:p w14:paraId="20D6F953" w14:textId="77777777" w:rsidR="009776BC" w:rsidRPr="005C4D6E" w:rsidRDefault="009776BC" w:rsidP="009776BC">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hAnsi="Arial Narrow"/>
          <w:sz w:val="24"/>
        </w:rPr>
        <w:t>Las Instituciones Administradoras deberán remitir mensualmente al participante, un estado de cuenta a través de correo electrónico u otros medios electrónicos o físicos que para tal efecto se establezcan, observando criterios de seguridad que garanticen la confidencialidad, integridad y disponibilidad de la información.</w:t>
      </w:r>
    </w:p>
    <w:p w14:paraId="7227A789" w14:textId="77777777" w:rsidR="009776BC" w:rsidRPr="005C4D6E" w:rsidRDefault="009776BC" w:rsidP="009776BC">
      <w:pPr>
        <w:spacing w:after="0" w:line="240" w:lineRule="auto"/>
        <w:rPr>
          <w:rFonts w:ascii="Arial Narrow" w:hAnsi="Arial Narrow"/>
          <w:sz w:val="24"/>
        </w:rPr>
      </w:pPr>
    </w:p>
    <w:p w14:paraId="7653306C" w14:textId="77777777" w:rsidR="009776BC" w:rsidRPr="005C4D6E" w:rsidRDefault="009776BC" w:rsidP="009776BC">
      <w:pPr>
        <w:spacing w:after="0" w:line="240" w:lineRule="auto"/>
        <w:jc w:val="both"/>
        <w:rPr>
          <w:rFonts w:ascii="Arial Narrow" w:hAnsi="Arial Narrow"/>
          <w:sz w:val="24"/>
        </w:rPr>
      </w:pPr>
      <w:r w:rsidRPr="005C4D6E">
        <w:rPr>
          <w:rFonts w:ascii="Arial Narrow" w:hAnsi="Arial Narrow"/>
          <w:sz w:val="24"/>
        </w:rPr>
        <w:t>El participante deberá dejar constancia por escrito del medio seleccionado para la recepción del estado de cuenta y en caso este decida obtenerlo en forma física, deberá notificar por cualquier medio escrito los cambios de domicilio al momento de su ocurrencia, debiendo las Instituciones Administradoras mantener actualizados los registros de domicilio correspondientes.</w:t>
      </w:r>
    </w:p>
    <w:p w14:paraId="70759099" w14:textId="77777777" w:rsidR="009776BC" w:rsidRPr="005C4D6E" w:rsidRDefault="009776BC" w:rsidP="009776BC">
      <w:pPr>
        <w:spacing w:after="0" w:line="240" w:lineRule="auto"/>
        <w:jc w:val="both"/>
        <w:rPr>
          <w:rFonts w:ascii="Arial Narrow" w:hAnsi="Arial Narrow"/>
          <w:sz w:val="24"/>
        </w:rPr>
      </w:pPr>
    </w:p>
    <w:p w14:paraId="6939370A" w14:textId="77777777" w:rsidR="009776BC" w:rsidRDefault="009776BC" w:rsidP="009776BC">
      <w:pPr>
        <w:spacing w:after="0" w:line="240" w:lineRule="auto"/>
        <w:jc w:val="both"/>
        <w:rPr>
          <w:rFonts w:ascii="Arial Narrow" w:hAnsi="Arial Narrow"/>
          <w:sz w:val="24"/>
        </w:rPr>
      </w:pPr>
      <w:r w:rsidRPr="005C4D6E">
        <w:rPr>
          <w:rFonts w:ascii="Arial Narrow" w:hAnsi="Arial Narrow"/>
          <w:sz w:val="24"/>
        </w:rPr>
        <w:t xml:space="preserve">En caso que el participante no informe oportunamente su cambio de domicilio y las Instituciones Administradoras cuenten con el respaldo respectivo de que la dirección proporcionada no existe o que el participante no tiene su domicilio en el lugar indicado, estas podrán suspender el envío del estado de cuenta físico, hasta que el participante actualice su información o decida optar por otro medio de recepción del mismo. </w:t>
      </w:r>
    </w:p>
    <w:p w14:paraId="4E931754" w14:textId="77777777" w:rsidR="00DC5DA2" w:rsidRPr="005C4D6E" w:rsidRDefault="00DC5DA2" w:rsidP="009776BC">
      <w:pPr>
        <w:spacing w:after="0" w:line="240" w:lineRule="auto"/>
        <w:jc w:val="both"/>
        <w:rPr>
          <w:rFonts w:ascii="Arial Narrow" w:hAnsi="Arial Narrow"/>
          <w:sz w:val="24"/>
        </w:rPr>
      </w:pPr>
    </w:p>
    <w:p w14:paraId="2A9994C3" w14:textId="77777777" w:rsidR="00724C3D" w:rsidRPr="005C4D6E"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hAnsi="Arial Narrow"/>
          <w:sz w:val="24"/>
        </w:rPr>
      </w:pPr>
      <w:r w:rsidRPr="005C4D6E">
        <w:rPr>
          <w:rFonts w:ascii="Arial Narrow" w:hAnsi="Arial Narrow"/>
          <w:sz w:val="24"/>
        </w:rPr>
        <w:t>El estado de cuenta que se entregue al participante deberá considerar como mínimo, la información siguiente:</w:t>
      </w:r>
    </w:p>
    <w:p w14:paraId="60ECB7BB"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Denominación de la Institución Administradora;</w:t>
      </w:r>
    </w:p>
    <w:p w14:paraId="7451784B"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Denominación del Fondo;</w:t>
      </w:r>
    </w:p>
    <w:p w14:paraId="7480BCA5"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Código y nombre del participante;</w:t>
      </w:r>
    </w:p>
    <w:p w14:paraId="09D1F942"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Fecha de emisión;</w:t>
      </w:r>
    </w:p>
    <w:p w14:paraId="5754216E"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Mes reportado;</w:t>
      </w:r>
    </w:p>
    <w:p w14:paraId="51936B9A" w14:textId="77777777" w:rsidR="00724C3D" w:rsidRPr="005C4D6E" w:rsidRDefault="00724C3D" w:rsidP="00724C3D">
      <w:pPr>
        <w:pStyle w:val="Prrafodelista"/>
        <w:numPr>
          <w:ilvl w:val="0"/>
          <w:numId w:val="6"/>
        </w:numPr>
        <w:spacing w:after="120" w:line="240" w:lineRule="auto"/>
        <w:ind w:left="425" w:hanging="425"/>
        <w:contextualSpacing w:val="0"/>
        <w:jc w:val="both"/>
        <w:rPr>
          <w:rFonts w:ascii="Arial Narrow" w:hAnsi="Arial Narrow"/>
          <w:sz w:val="24"/>
        </w:rPr>
      </w:pPr>
      <w:r w:rsidRPr="005C4D6E">
        <w:rPr>
          <w:rFonts w:ascii="Arial Narrow" w:hAnsi="Arial Narrow"/>
          <w:sz w:val="24"/>
        </w:rPr>
        <w:t>Resumen del estado de cuenta que contenga al menos, el detalle siguiente:</w:t>
      </w:r>
    </w:p>
    <w:p w14:paraId="1F93C957" w14:textId="77777777" w:rsidR="00724C3D" w:rsidRPr="005C4D6E"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t>Saldo al último mes reportado;</w:t>
      </w:r>
    </w:p>
    <w:p w14:paraId="039FD2A5" w14:textId="6B4059C5" w:rsidR="00724C3D" w:rsidRPr="005C4D6E"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t xml:space="preserve">Número de </w:t>
      </w:r>
      <w:r w:rsidR="00007D2E">
        <w:rPr>
          <w:rFonts w:ascii="Arial Narrow" w:hAnsi="Arial Narrow"/>
          <w:sz w:val="24"/>
        </w:rPr>
        <w:t>cuotas</w:t>
      </w:r>
      <w:r w:rsidRPr="005C4D6E">
        <w:rPr>
          <w:rFonts w:ascii="Arial Narrow" w:hAnsi="Arial Narrow"/>
          <w:sz w:val="24"/>
        </w:rPr>
        <w:t xml:space="preserve"> al último mes reportado;</w:t>
      </w:r>
    </w:p>
    <w:p w14:paraId="2560B4B9" w14:textId="77777777" w:rsidR="00724C3D" w:rsidRPr="005C4D6E" w:rsidRDefault="00724C3D" w:rsidP="00F45CB4">
      <w:pPr>
        <w:pStyle w:val="Prrafodelista"/>
        <w:widowControl w:val="0"/>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t>Abonos del periodo;</w:t>
      </w:r>
    </w:p>
    <w:p w14:paraId="0A01DA34" w14:textId="77777777" w:rsidR="00724C3D" w:rsidRPr="005C4D6E"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t>Rentabilidad del periodo;</w:t>
      </w:r>
    </w:p>
    <w:p w14:paraId="041CAAD3" w14:textId="6C79F371" w:rsidR="00724C3D" w:rsidRPr="005C4D6E"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lastRenderedPageBreak/>
        <w:t>Comisiones y gastos a cargo del part</w:t>
      </w:r>
      <w:r w:rsidR="00175AC0" w:rsidRPr="005C4D6E">
        <w:rPr>
          <w:rFonts w:ascii="Arial Narrow" w:hAnsi="Arial Narrow"/>
          <w:sz w:val="24"/>
        </w:rPr>
        <w:t>i</w:t>
      </w:r>
      <w:r w:rsidRPr="005C4D6E">
        <w:rPr>
          <w:rFonts w:ascii="Arial Narrow" w:hAnsi="Arial Narrow"/>
          <w:sz w:val="24"/>
        </w:rPr>
        <w:t>cip</w:t>
      </w:r>
      <w:r w:rsidR="00175AC0" w:rsidRPr="005C4D6E">
        <w:rPr>
          <w:rFonts w:ascii="Arial Narrow" w:hAnsi="Arial Narrow"/>
          <w:sz w:val="24"/>
        </w:rPr>
        <w:t>ant</w:t>
      </w:r>
      <w:r w:rsidRPr="005C4D6E">
        <w:rPr>
          <w:rFonts w:ascii="Arial Narrow" w:hAnsi="Arial Narrow"/>
          <w:sz w:val="24"/>
        </w:rPr>
        <w:t>e;</w:t>
      </w:r>
    </w:p>
    <w:p w14:paraId="5AD22164" w14:textId="77777777" w:rsidR="00724C3D" w:rsidRPr="005C4D6E" w:rsidRDefault="00724C3D" w:rsidP="00724C3D">
      <w:pPr>
        <w:pStyle w:val="Prrafodelista"/>
        <w:numPr>
          <w:ilvl w:val="0"/>
          <w:numId w:val="7"/>
        </w:numPr>
        <w:spacing w:after="0" w:line="240" w:lineRule="auto"/>
        <w:ind w:left="993" w:hanging="284"/>
        <w:contextualSpacing w:val="0"/>
        <w:jc w:val="both"/>
        <w:rPr>
          <w:rFonts w:ascii="Arial Narrow" w:hAnsi="Arial Narrow"/>
          <w:sz w:val="24"/>
        </w:rPr>
      </w:pPr>
      <w:r w:rsidRPr="005C4D6E">
        <w:rPr>
          <w:rFonts w:ascii="Arial Narrow" w:hAnsi="Arial Narrow"/>
          <w:sz w:val="24"/>
        </w:rPr>
        <w:t>Saldo al mes de reporte; y</w:t>
      </w:r>
    </w:p>
    <w:p w14:paraId="4A57D0C5" w14:textId="221715CD" w:rsidR="00724C3D" w:rsidRPr="005C4D6E" w:rsidRDefault="00724C3D" w:rsidP="00724C3D">
      <w:pPr>
        <w:pStyle w:val="Prrafodelista"/>
        <w:numPr>
          <w:ilvl w:val="0"/>
          <w:numId w:val="7"/>
        </w:numPr>
        <w:spacing w:after="0" w:line="240" w:lineRule="auto"/>
        <w:ind w:left="993" w:hanging="284"/>
        <w:contextualSpacing w:val="0"/>
        <w:rPr>
          <w:rFonts w:ascii="Arial Narrow" w:hAnsi="Arial Narrow"/>
          <w:sz w:val="24"/>
        </w:rPr>
      </w:pPr>
      <w:r w:rsidRPr="005C4D6E">
        <w:rPr>
          <w:rFonts w:ascii="Arial Narrow" w:hAnsi="Arial Narrow"/>
          <w:sz w:val="24"/>
        </w:rPr>
        <w:t xml:space="preserve">Número total de </w:t>
      </w:r>
      <w:r w:rsidR="00007D2E">
        <w:rPr>
          <w:rFonts w:ascii="Arial Narrow" w:hAnsi="Arial Narrow"/>
          <w:sz w:val="24"/>
        </w:rPr>
        <w:t>cuotas</w:t>
      </w:r>
      <w:r w:rsidRPr="005C4D6E">
        <w:rPr>
          <w:rFonts w:ascii="Arial Narrow" w:hAnsi="Arial Narrow"/>
          <w:sz w:val="24"/>
        </w:rPr>
        <w:t xml:space="preserve"> al mes de reporte.</w:t>
      </w:r>
    </w:p>
    <w:p w14:paraId="25F0EE6F" w14:textId="77777777" w:rsidR="00724C3D" w:rsidRPr="005C4D6E" w:rsidRDefault="00724C3D" w:rsidP="00724C3D">
      <w:pPr>
        <w:pStyle w:val="Prrafodelista"/>
        <w:numPr>
          <w:ilvl w:val="0"/>
          <w:numId w:val="6"/>
        </w:numPr>
        <w:spacing w:after="120" w:line="240" w:lineRule="auto"/>
        <w:ind w:left="425" w:hanging="425"/>
        <w:contextualSpacing w:val="0"/>
        <w:jc w:val="both"/>
        <w:rPr>
          <w:rFonts w:ascii="Arial Narrow" w:hAnsi="Arial Narrow"/>
          <w:sz w:val="24"/>
        </w:rPr>
      </w:pPr>
      <w:r w:rsidRPr="005C4D6E">
        <w:rPr>
          <w:rFonts w:ascii="Arial Narrow" w:hAnsi="Arial Narrow"/>
          <w:sz w:val="24"/>
        </w:rPr>
        <w:t>Detalle de los movimientos realizados en el periodo, indicando:</w:t>
      </w:r>
    </w:p>
    <w:p w14:paraId="26F7DC23" w14:textId="77777777" w:rsidR="00724C3D" w:rsidRPr="005C4D6E"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Fecha en que los abonos fueron realizados;</w:t>
      </w:r>
    </w:p>
    <w:p w14:paraId="0DC4ECF4" w14:textId="17A96830" w:rsidR="00724C3D" w:rsidRPr="005C4D6E"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A</w:t>
      </w:r>
      <w:r w:rsidR="0010698C" w:rsidRPr="005C4D6E">
        <w:rPr>
          <w:rFonts w:ascii="Arial Narrow" w:hAnsi="Arial Narrow"/>
          <w:sz w:val="24"/>
        </w:rPr>
        <w:t>porte</w:t>
      </w:r>
      <w:r w:rsidRPr="005C4D6E">
        <w:rPr>
          <w:rFonts w:ascii="Arial Narrow" w:hAnsi="Arial Narrow"/>
          <w:sz w:val="24"/>
        </w:rPr>
        <w:t>s realizados por el participante;</w:t>
      </w:r>
    </w:p>
    <w:p w14:paraId="56C315FF" w14:textId="6B06B3ED" w:rsidR="00724C3D" w:rsidRPr="005C4D6E" w:rsidRDefault="00724C3D" w:rsidP="00724C3D">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A</w:t>
      </w:r>
      <w:r w:rsidR="0010698C" w:rsidRPr="005C4D6E">
        <w:rPr>
          <w:rFonts w:ascii="Arial Narrow" w:hAnsi="Arial Narrow"/>
          <w:sz w:val="24"/>
        </w:rPr>
        <w:t>porte</w:t>
      </w:r>
      <w:r w:rsidRPr="005C4D6E">
        <w:rPr>
          <w:rFonts w:ascii="Arial Narrow" w:hAnsi="Arial Narrow"/>
          <w:sz w:val="24"/>
        </w:rPr>
        <w:t>s realizados por el empleador;</w:t>
      </w:r>
    </w:p>
    <w:p w14:paraId="1F6C163C" w14:textId="12ECE2C3" w:rsidR="00A54A0B" w:rsidRPr="005C4D6E" w:rsidRDefault="00A54A0B" w:rsidP="00724C3D">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Retiros realizados por el participante;</w:t>
      </w:r>
    </w:p>
    <w:p w14:paraId="04338EAC" w14:textId="35687C41" w:rsidR="00F70873" w:rsidRPr="005C4D6E" w:rsidRDefault="00445D20" w:rsidP="00F70873">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Traslados parciales o totales</w:t>
      </w:r>
      <w:r w:rsidR="00F70873" w:rsidRPr="005C4D6E">
        <w:rPr>
          <w:rFonts w:ascii="Arial Narrow" w:hAnsi="Arial Narrow"/>
          <w:sz w:val="24"/>
        </w:rPr>
        <w:t xml:space="preserve"> realizados por el </w:t>
      </w:r>
      <w:r w:rsidR="00473E11" w:rsidRPr="005C4D6E">
        <w:rPr>
          <w:rFonts w:ascii="Arial Narrow" w:hAnsi="Arial Narrow"/>
          <w:sz w:val="24"/>
        </w:rPr>
        <w:t>participante</w:t>
      </w:r>
      <w:r w:rsidR="00F70873" w:rsidRPr="005C4D6E">
        <w:rPr>
          <w:rFonts w:ascii="Arial Narrow" w:hAnsi="Arial Narrow"/>
          <w:sz w:val="24"/>
        </w:rPr>
        <w:t>;</w:t>
      </w:r>
    </w:p>
    <w:p w14:paraId="66E14609" w14:textId="28D5CEFC" w:rsidR="00473E11" w:rsidRPr="005C4D6E" w:rsidRDefault="00473E11" w:rsidP="00473E11">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 xml:space="preserve">Traslados parciales o totales realizados por el </w:t>
      </w:r>
      <w:r w:rsidR="003E4602" w:rsidRPr="005C4D6E">
        <w:rPr>
          <w:rFonts w:ascii="Arial Narrow" w:hAnsi="Arial Narrow"/>
          <w:sz w:val="24"/>
        </w:rPr>
        <w:t>empleador</w:t>
      </w:r>
      <w:r w:rsidRPr="005C4D6E">
        <w:rPr>
          <w:rFonts w:ascii="Arial Narrow" w:hAnsi="Arial Narrow"/>
          <w:sz w:val="24"/>
        </w:rPr>
        <w:t>;</w:t>
      </w:r>
    </w:p>
    <w:p w14:paraId="152FAACF" w14:textId="77777777" w:rsidR="00724C3D" w:rsidRPr="005C4D6E" w:rsidRDefault="00724C3D" w:rsidP="00763189">
      <w:pPr>
        <w:pStyle w:val="Prrafodelista"/>
        <w:widowControl w:val="0"/>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Comisiones cobradas, especificando las que corresponden a la administración del Fondo y al participante, expresadas como monto o porcentaje, según la Institución Administradora lo haya definido;</w:t>
      </w:r>
    </w:p>
    <w:p w14:paraId="60B89280" w14:textId="77777777" w:rsidR="00724C3D" w:rsidRPr="005C4D6E" w:rsidRDefault="00724C3D" w:rsidP="003E4602">
      <w:pPr>
        <w:pStyle w:val="Prrafodelista"/>
        <w:numPr>
          <w:ilvl w:val="0"/>
          <w:numId w:val="8"/>
        </w:numPr>
        <w:spacing w:after="0" w:line="240" w:lineRule="auto"/>
        <w:ind w:left="1049" w:hanging="340"/>
        <w:contextualSpacing w:val="0"/>
        <w:jc w:val="both"/>
        <w:rPr>
          <w:rFonts w:ascii="Arial Narrow" w:hAnsi="Arial Narrow"/>
          <w:sz w:val="24"/>
        </w:rPr>
      </w:pPr>
      <w:r w:rsidRPr="005C4D6E">
        <w:rPr>
          <w:rFonts w:ascii="Arial Narrow" w:hAnsi="Arial Narrow"/>
          <w:sz w:val="24"/>
        </w:rPr>
        <w:t>Gastos realizados con cargo al Fondo, expresado como porcentajes y montos, incluyendo el detalle de sus conceptos;</w:t>
      </w:r>
    </w:p>
    <w:p w14:paraId="23D92765" w14:textId="77777777" w:rsidR="00724C3D" w:rsidRPr="005C4D6E" w:rsidRDefault="00724C3D" w:rsidP="001A4225">
      <w:pPr>
        <w:pStyle w:val="Prrafodelista"/>
        <w:numPr>
          <w:ilvl w:val="0"/>
          <w:numId w:val="8"/>
        </w:numPr>
        <w:spacing w:after="0" w:line="240" w:lineRule="auto"/>
        <w:ind w:left="1049" w:hanging="340"/>
        <w:contextualSpacing w:val="0"/>
        <w:jc w:val="both"/>
        <w:rPr>
          <w:rFonts w:ascii="Arial Narrow" w:hAnsi="Arial Narrow"/>
          <w:sz w:val="24"/>
        </w:rPr>
      </w:pPr>
      <w:r w:rsidRPr="005C4D6E">
        <w:rPr>
          <w:rFonts w:ascii="Arial Narrow" w:hAnsi="Arial Narrow"/>
          <w:sz w:val="24"/>
        </w:rPr>
        <w:t>Rentabilidad generada por las inversiones del periodo;</w:t>
      </w:r>
    </w:p>
    <w:p w14:paraId="5CC920EF" w14:textId="77777777" w:rsidR="00724C3D" w:rsidRPr="005C4D6E" w:rsidRDefault="00724C3D" w:rsidP="00A54A0B">
      <w:pPr>
        <w:pStyle w:val="Prrafodelista"/>
        <w:numPr>
          <w:ilvl w:val="0"/>
          <w:numId w:val="8"/>
        </w:numPr>
        <w:spacing w:after="0" w:line="240" w:lineRule="auto"/>
        <w:ind w:left="1049" w:hanging="340"/>
        <w:contextualSpacing w:val="0"/>
        <w:jc w:val="both"/>
        <w:rPr>
          <w:rFonts w:ascii="Arial Narrow" w:hAnsi="Arial Narrow"/>
          <w:sz w:val="24"/>
        </w:rPr>
      </w:pPr>
      <w:r w:rsidRPr="005C4D6E">
        <w:rPr>
          <w:rFonts w:ascii="Arial Narrow" w:hAnsi="Arial Narrow"/>
          <w:sz w:val="24"/>
        </w:rPr>
        <w:t>Saldo total a la fecha de emisión del estado de cuenta; y</w:t>
      </w:r>
    </w:p>
    <w:p w14:paraId="2B016976" w14:textId="7467411F" w:rsidR="00724C3D" w:rsidRPr="005C4D6E" w:rsidRDefault="00724C3D" w:rsidP="00A54A0B">
      <w:pPr>
        <w:pStyle w:val="Prrafodelista"/>
        <w:numPr>
          <w:ilvl w:val="0"/>
          <w:numId w:val="8"/>
        </w:numPr>
        <w:spacing w:after="0" w:line="240" w:lineRule="auto"/>
        <w:ind w:left="993" w:hanging="284"/>
        <w:contextualSpacing w:val="0"/>
        <w:jc w:val="both"/>
        <w:rPr>
          <w:rFonts w:ascii="Arial Narrow" w:hAnsi="Arial Narrow"/>
          <w:sz w:val="24"/>
        </w:rPr>
      </w:pPr>
      <w:r w:rsidRPr="005C4D6E">
        <w:rPr>
          <w:rFonts w:ascii="Arial Narrow" w:hAnsi="Arial Narrow"/>
          <w:sz w:val="24"/>
        </w:rPr>
        <w:t xml:space="preserve">Número de </w:t>
      </w:r>
      <w:r w:rsidR="00007D2E">
        <w:rPr>
          <w:rFonts w:ascii="Arial Narrow" w:hAnsi="Arial Narrow"/>
          <w:sz w:val="24"/>
        </w:rPr>
        <w:t>cuotas</w:t>
      </w:r>
      <w:r w:rsidRPr="005C4D6E">
        <w:rPr>
          <w:rFonts w:ascii="Arial Narrow" w:hAnsi="Arial Narrow"/>
          <w:sz w:val="24"/>
        </w:rPr>
        <w:t xml:space="preserve"> acumuladas a la fecha de emisión del estado de cuenta.</w:t>
      </w:r>
    </w:p>
    <w:p w14:paraId="70379846"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Composición de la cartera de inversión del Fondo, por tipo de instrumento;</w:t>
      </w:r>
    </w:p>
    <w:p w14:paraId="1FD9AF6A"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Rentabilidad de los últimos treinta días;</w:t>
      </w:r>
    </w:p>
    <w:p w14:paraId="7D2B4441" w14:textId="6D594269"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cs="Arial"/>
          <w:sz w:val="24"/>
          <w:szCs w:val="24"/>
        </w:rPr>
        <w:t>Especificación de los medios de recepción, dirección de la oficina, teléfono, correo electrónico en el cual el part</w:t>
      </w:r>
      <w:r w:rsidR="00175AC0" w:rsidRPr="005C4D6E">
        <w:rPr>
          <w:rFonts w:ascii="Arial Narrow" w:hAnsi="Arial Narrow" w:cs="Arial"/>
          <w:sz w:val="24"/>
          <w:szCs w:val="24"/>
        </w:rPr>
        <w:t>i</w:t>
      </w:r>
      <w:r w:rsidRPr="005C4D6E">
        <w:rPr>
          <w:rFonts w:ascii="Arial Narrow" w:hAnsi="Arial Narrow" w:cs="Arial"/>
          <w:sz w:val="24"/>
          <w:szCs w:val="24"/>
        </w:rPr>
        <w:t>cip</w:t>
      </w:r>
      <w:r w:rsidR="00175AC0" w:rsidRPr="005C4D6E">
        <w:rPr>
          <w:rFonts w:ascii="Arial Narrow" w:hAnsi="Arial Narrow" w:cs="Arial"/>
          <w:sz w:val="24"/>
          <w:szCs w:val="24"/>
        </w:rPr>
        <w:t>ant</w:t>
      </w:r>
      <w:r w:rsidRPr="005C4D6E">
        <w:rPr>
          <w:rFonts w:ascii="Arial Narrow" w:hAnsi="Arial Narrow" w:cs="Arial"/>
          <w:sz w:val="24"/>
          <w:szCs w:val="24"/>
        </w:rPr>
        <w:t xml:space="preserve">e puede realizar las consultas, inquietudes, reclamos respecto al estado de cuenta u otras relacionadas a la administración del Fondo; </w:t>
      </w:r>
    </w:p>
    <w:p w14:paraId="7FE66E24" w14:textId="77777777" w:rsidR="00724C3D" w:rsidRPr="005C4D6E" w:rsidRDefault="00724C3D" w:rsidP="00724C3D">
      <w:pPr>
        <w:pStyle w:val="Prrafodelista"/>
        <w:numPr>
          <w:ilvl w:val="0"/>
          <w:numId w:val="6"/>
        </w:numPr>
        <w:spacing w:after="0" w:line="240" w:lineRule="auto"/>
        <w:ind w:left="425" w:hanging="425"/>
        <w:contextualSpacing w:val="0"/>
        <w:jc w:val="both"/>
        <w:rPr>
          <w:rFonts w:ascii="Arial Narrow" w:hAnsi="Arial Narrow"/>
          <w:sz w:val="24"/>
        </w:rPr>
      </w:pPr>
      <w:r w:rsidRPr="005C4D6E">
        <w:rPr>
          <w:rFonts w:ascii="Arial Narrow" w:hAnsi="Arial Narrow"/>
          <w:sz w:val="24"/>
        </w:rPr>
        <w:t>Referencia del sitio web de la Institución Administradora, en el cual se divulgan los hechos relevantes o información esencial del Fondo; y</w:t>
      </w:r>
    </w:p>
    <w:p w14:paraId="118742A1" w14:textId="734F0BAA" w:rsidR="00F70873" w:rsidRPr="005C4D6E" w:rsidRDefault="00724C3D" w:rsidP="00F70873">
      <w:pPr>
        <w:pStyle w:val="Prrafodelista"/>
        <w:numPr>
          <w:ilvl w:val="0"/>
          <w:numId w:val="6"/>
        </w:numPr>
        <w:spacing w:after="0" w:line="240" w:lineRule="auto"/>
        <w:ind w:left="425" w:hanging="425"/>
        <w:contextualSpacing w:val="0"/>
        <w:jc w:val="both"/>
        <w:rPr>
          <w:rFonts w:ascii="Arial Narrow" w:hAnsi="Arial Narrow" w:cs="Arial"/>
          <w:sz w:val="24"/>
          <w:szCs w:val="24"/>
        </w:rPr>
      </w:pPr>
      <w:r w:rsidRPr="005C4D6E">
        <w:rPr>
          <w:rFonts w:ascii="Arial Narrow" w:hAnsi="Arial Narrow"/>
          <w:sz w:val="24"/>
        </w:rPr>
        <w:t>Consignación</w:t>
      </w:r>
      <w:r w:rsidRPr="005C4D6E">
        <w:rPr>
          <w:rFonts w:ascii="Arial Narrow" w:hAnsi="Arial Narrow" w:cs="Arial"/>
          <w:sz w:val="24"/>
          <w:szCs w:val="24"/>
        </w:rPr>
        <w:t xml:space="preserve"> de la razón literal siguiente: </w:t>
      </w:r>
      <w:r w:rsidR="00F70873" w:rsidRPr="005C4D6E">
        <w:rPr>
          <w:rFonts w:ascii="Arial Narrow" w:hAnsi="Arial Narrow" w:cs="Arial"/>
          <w:sz w:val="24"/>
          <w:szCs w:val="24"/>
        </w:rPr>
        <w:t xml:space="preserve">“Las cantidades de dinero que se reciben en concepto de aportes para un Fondo de Ahorro Previsional Voluntario son </w:t>
      </w:r>
      <w:r w:rsidR="0030434D" w:rsidRPr="005C4D6E">
        <w:rPr>
          <w:rFonts w:ascii="Arial Narrow" w:hAnsi="Arial Narrow" w:cs="Arial"/>
          <w:sz w:val="24"/>
          <w:szCs w:val="24"/>
        </w:rPr>
        <w:t xml:space="preserve">inversiones </w:t>
      </w:r>
      <w:r w:rsidR="00F70873" w:rsidRPr="005C4D6E">
        <w:rPr>
          <w:rFonts w:ascii="Arial Narrow" w:hAnsi="Arial Narrow" w:cs="Arial"/>
          <w:sz w:val="24"/>
          <w:szCs w:val="24"/>
        </w:rPr>
        <w:t>por cuenta y riesgo de los participantes, no son depósitos bancarios y no tienen la garantía del Instituto de Garantía de Depósitos”.</w:t>
      </w:r>
    </w:p>
    <w:p w14:paraId="4845B225" w14:textId="6C659EBA" w:rsidR="00724C3D" w:rsidRPr="005C4D6E" w:rsidRDefault="00724C3D" w:rsidP="00F70873">
      <w:pPr>
        <w:spacing w:after="0" w:line="240" w:lineRule="auto"/>
        <w:jc w:val="both"/>
        <w:rPr>
          <w:rFonts w:ascii="Arial Narrow" w:hAnsi="Arial Narrow"/>
          <w:sz w:val="24"/>
        </w:rPr>
      </w:pPr>
    </w:p>
    <w:p w14:paraId="34D01666" w14:textId="71529FC0" w:rsidR="00724C3D" w:rsidRPr="005C4D6E" w:rsidRDefault="00724C3D" w:rsidP="004E554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hAnsi="Arial Narrow"/>
          <w:sz w:val="24"/>
        </w:rPr>
        <w:t xml:space="preserve">No obstante </w:t>
      </w:r>
      <w:r w:rsidR="007A79A6">
        <w:rPr>
          <w:rFonts w:ascii="Arial Narrow" w:hAnsi="Arial Narrow"/>
          <w:sz w:val="24"/>
        </w:rPr>
        <w:t>con lo establecido en el artículo 29 de las presentes Normas</w:t>
      </w:r>
      <w:r w:rsidRPr="005C4D6E">
        <w:rPr>
          <w:rFonts w:ascii="Arial Narrow" w:hAnsi="Arial Narrow"/>
          <w:sz w:val="24"/>
        </w:rPr>
        <w:t xml:space="preserve">, con el objeto de proporcionar aspectos adicionales sobre el estado de cuenta del Fondo </w:t>
      </w:r>
      <w:r w:rsidR="00A255F5" w:rsidRPr="005C4D6E">
        <w:rPr>
          <w:rFonts w:ascii="Arial Narrow" w:hAnsi="Arial Narrow"/>
          <w:sz w:val="24"/>
        </w:rPr>
        <w:t>Voluntario</w:t>
      </w:r>
      <w:r w:rsidRPr="005C4D6E">
        <w:rPr>
          <w:rFonts w:ascii="Arial Narrow" w:hAnsi="Arial Narrow"/>
          <w:sz w:val="24"/>
        </w:rPr>
        <w:t xml:space="preserve"> y para facilitar la comprensión de la información contenida en el mismo, las Instituciones Administradoras podrán publicar en su sitio web, un apartado de carácter informativo en el que se detalle al participante los elementos que conforman el estado de cuenta, su correcta interpretación y la definición de los términos que sean necesarios para una mejor comprensión de este. </w:t>
      </w:r>
    </w:p>
    <w:p w14:paraId="50EB278B" w14:textId="678C0C1A" w:rsidR="009633AA" w:rsidRPr="005C4D6E" w:rsidRDefault="009633AA" w:rsidP="009633AA">
      <w:pPr>
        <w:widowControl w:val="0"/>
        <w:tabs>
          <w:tab w:val="num" w:pos="709"/>
          <w:tab w:val="left" w:pos="851"/>
        </w:tabs>
        <w:spacing w:after="0" w:line="240" w:lineRule="auto"/>
        <w:jc w:val="both"/>
        <w:outlineLvl w:val="0"/>
        <w:rPr>
          <w:rFonts w:ascii="Arial Narrow" w:hAnsi="Arial Narrow"/>
          <w:sz w:val="24"/>
        </w:rPr>
      </w:pPr>
    </w:p>
    <w:p w14:paraId="56B34906" w14:textId="7E4C2623" w:rsidR="009633AA" w:rsidRPr="005C4D6E" w:rsidRDefault="009633AA" w:rsidP="004E5547">
      <w:pPr>
        <w:widowControl w:val="0"/>
        <w:numPr>
          <w:ilvl w:val="0"/>
          <w:numId w:val="22"/>
        </w:numPr>
        <w:tabs>
          <w:tab w:val="num" w:pos="709"/>
          <w:tab w:val="left" w:pos="851"/>
        </w:tabs>
        <w:spacing w:after="0" w:line="240" w:lineRule="auto"/>
        <w:ind w:left="0" w:firstLine="0"/>
        <w:jc w:val="both"/>
        <w:outlineLvl w:val="0"/>
        <w:rPr>
          <w:rFonts w:ascii="Arial Narrow" w:hAnsi="Arial Narrow"/>
          <w:sz w:val="24"/>
        </w:rPr>
      </w:pPr>
      <w:r w:rsidRPr="005C4D6E">
        <w:rPr>
          <w:rFonts w:ascii="Arial Narrow" w:hAnsi="Arial Narrow"/>
          <w:sz w:val="24"/>
        </w:rPr>
        <w:t xml:space="preserve">El </w:t>
      </w:r>
      <w:r w:rsidR="00175AC0" w:rsidRPr="005C4D6E">
        <w:rPr>
          <w:rFonts w:ascii="Arial Narrow" w:hAnsi="Arial Narrow"/>
          <w:sz w:val="24"/>
        </w:rPr>
        <w:t xml:space="preserve">participante </w:t>
      </w:r>
      <w:r w:rsidRPr="005C4D6E">
        <w:rPr>
          <w:rFonts w:ascii="Arial Narrow" w:hAnsi="Arial Narrow"/>
          <w:sz w:val="24"/>
        </w:rPr>
        <w:t xml:space="preserve">será responsable de verificar que las aportaciones reflejadas en el estado de cuenta, coincidan con las que ha realizado a su cuenta individual. Asimismo, deberá verificar aquellas aportaciones que se han acreditado a su nombre y que han sido derivadas de </w:t>
      </w:r>
      <w:r w:rsidR="005F331E" w:rsidRPr="005C4D6E">
        <w:rPr>
          <w:rFonts w:ascii="Arial Narrow" w:hAnsi="Arial Narrow"/>
          <w:sz w:val="24"/>
        </w:rPr>
        <w:t>los planes institucionales que el mismo haya suscrito con su empleador.</w:t>
      </w:r>
    </w:p>
    <w:p w14:paraId="61146223" w14:textId="77777777" w:rsidR="004E5547" w:rsidRPr="005C4D6E" w:rsidRDefault="004E5547" w:rsidP="004E5547">
      <w:pPr>
        <w:widowControl w:val="0"/>
        <w:tabs>
          <w:tab w:val="left" w:pos="709"/>
          <w:tab w:val="left" w:pos="851"/>
        </w:tabs>
        <w:spacing w:after="0" w:line="240" w:lineRule="auto"/>
        <w:jc w:val="both"/>
        <w:outlineLvl w:val="0"/>
        <w:rPr>
          <w:rFonts w:ascii="Arial Narrow" w:hAnsi="Arial Narrow"/>
          <w:sz w:val="24"/>
        </w:rPr>
      </w:pPr>
    </w:p>
    <w:p w14:paraId="63F5322B" w14:textId="77777777" w:rsidR="00C64F4A" w:rsidRPr="005C4D6E" w:rsidRDefault="00C64F4A" w:rsidP="00C64F4A">
      <w:pPr>
        <w:widowControl w:val="0"/>
        <w:spacing w:after="0" w:line="240" w:lineRule="auto"/>
        <w:contextualSpacing/>
        <w:jc w:val="both"/>
        <w:rPr>
          <w:rFonts w:ascii="Arial Narrow" w:hAnsi="Arial Narrow" w:cs="Arial"/>
          <w:b/>
          <w:sz w:val="24"/>
          <w:szCs w:val="24"/>
        </w:rPr>
      </w:pPr>
      <w:r w:rsidRPr="005C4D6E">
        <w:rPr>
          <w:rFonts w:ascii="Arial Narrow" w:hAnsi="Arial Narrow" w:cs="Arial"/>
          <w:b/>
          <w:sz w:val="24"/>
          <w:szCs w:val="24"/>
        </w:rPr>
        <w:t>Remisión del estado de cuenta</w:t>
      </w:r>
    </w:p>
    <w:p w14:paraId="78B975E4" w14:textId="39D9A00D" w:rsidR="00C64F4A" w:rsidRPr="005C4D6E" w:rsidRDefault="00C64F4A" w:rsidP="009559D5">
      <w:pPr>
        <w:widowControl w:val="0"/>
        <w:numPr>
          <w:ilvl w:val="0"/>
          <w:numId w:val="22"/>
        </w:numPr>
        <w:tabs>
          <w:tab w:val="num" w:pos="851"/>
          <w:tab w:val="left" w:pos="3388"/>
        </w:tabs>
        <w:spacing w:after="0" w:line="240" w:lineRule="auto"/>
        <w:ind w:left="0" w:firstLine="0"/>
        <w:jc w:val="both"/>
        <w:outlineLvl w:val="0"/>
        <w:rPr>
          <w:rFonts w:ascii="Arial Narrow" w:hAnsi="Arial Narrow" w:cs="Arial"/>
          <w:sz w:val="24"/>
          <w:szCs w:val="24"/>
        </w:rPr>
      </w:pPr>
      <w:r w:rsidRPr="005C4D6E">
        <w:rPr>
          <w:rFonts w:ascii="Arial Narrow" w:eastAsia="Times New Roman" w:hAnsi="Arial Narrow" w:cs="Times New Roman"/>
          <w:bCs/>
          <w:sz w:val="24"/>
          <w:szCs w:val="24"/>
          <w:lang w:val="es-ES"/>
        </w:rPr>
        <w:t>La</w:t>
      </w:r>
      <w:r w:rsidRPr="005C4D6E">
        <w:rPr>
          <w:rFonts w:ascii="Arial Narrow" w:hAnsi="Arial Narrow" w:cs="Arial"/>
          <w:sz w:val="24"/>
          <w:szCs w:val="24"/>
        </w:rPr>
        <w:t xml:space="preserve"> </w:t>
      </w:r>
      <w:r w:rsidR="00744153" w:rsidRPr="005C4D6E">
        <w:rPr>
          <w:rFonts w:ascii="Arial Narrow" w:hAnsi="Arial Narrow" w:cs="Arial"/>
          <w:sz w:val="24"/>
          <w:szCs w:val="24"/>
        </w:rPr>
        <w:t>Institución Administradora</w:t>
      </w:r>
      <w:r w:rsidRPr="005C4D6E">
        <w:rPr>
          <w:rFonts w:ascii="Arial Narrow" w:hAnsi="Arial Narrow" w:cs="Arial"/>
          <w:sz w:val="24"/>
          <w:szCs w:val="24"/>
        </w:rPr>
        <w:t xml:space="preserve"> deberá solicitar al </w:t>
      </w:r>
      <w:r w:rsidR="0030434D" w:rsidRPr="005C4D6E">
        <w:rPr>
          <w:rFonts w:ascii="Arial Narrow" w:hAnsi="Arial Narrow" w:cs="Arial"/>
          <w:sz w:val="24"/>
          <w:szCs w:val="24"/>
        </w:rPr>
        <w:t>participante,</w:t>
      </w:r>
      <w:r w:rsidRPr="005C4D6E">
        <w:rPr>
          <w:rFonts w:ascii="Arial Narrow" w:hAnsi="Arial Narrow" w:cs="Arial"/>
          <w:sz w:val="24"/>
          <w:szCs w:val="24"/>
        </w:rPr>
        <w:t xml:space="preserve"> la indicación del medio físico o electrónico para la</w:t>
      </w:r>
      <w:r w:rsidR="004907CA" w:rsidRPr="005C4D6E">
        <w:rPr>
          <w:rFonts w:ascii="Arial Narrow" w:hAnsi="Arial Narrow" w:cs="Arial"/>
          <w:sz w:val="24"/>
          <w:szCs w:val="24"/>
        </w:rPr>
        <w:t xml:space="preserve"> recepción del estado de cuenta</w:t>
      </w:r>
      <w:r w:rsidRPr="005C4D6E">
        <w:rPr>
          <w:rFonts w:ascii="Arial Narrow" w:eastAsia="Tahoma" w:hAnsi="Arial Narrow" w:cs="Arial"/>
          <w:bCs/>
          <w:sz w:val="24"/>
          <w:szCs w:val="24"/>
        </w:rPr>
        <w:t>.</w:t>
      </w:r>
      <w:r w:rsidR="004907CA" w:rsidRPr="005C4D6E">
        <w:rPr>
          <w:rFonts w:ascii="Arial Narrow" w:eastAsia="Tahoma" w:hAnsi="Arial Narrow" w:cs="Arial"/>
          <w:bCs/>
          <w:sz w:val="24"/>
          <w:szCs w:val="24"/>
        </w:rPr>
        <w:t xml:space="preserve"> </w:t>
      </w:r>
      <w:r w:rsidRPr="005C4D6E">
        <w:rPr>
          <w:rFonts w:ascii="Arial Narrow" w:hAnsi="Arial Narrow" w:cs="Arial"/>
          <w:sz w:val="24"/>
          <w:szCs w:val="24"/>
        </w:rPr>
        <w:t xml:space="preserve">Asimismo, la </w:t>
      </w:r>
      <w:r w:rsidR="00744153" w:rsidRPr="005C4D6E">
        <w:rPr>
          <w:rFonts w:ascii="Arial Narrow" w:hAnsi="Arial Narrow" w:cs="Arial"/>
          <w:sz w:val="24"/>
          <w:szCs w:val="24"/>
        </w:rPr>
        <w:t>Institución Administradora</w:t>
      </w:r>
      <w:r w:rsidRPr="005C4D6E">
        <w:rPr>
          <w:rFonts w:ascii="Arial Narrow" w:hAnsi="Arial Narrow" w:cs="Arial"/>
          <w:sz w:val="24"/>
          <w:szCs w:val="24"/>
        </w:rPr>
        <w:t xml:space="preserve"> deberá establecer los mecanismos de control para evidenciar la recepción de los estados de cuenta a los </w:t>
      </w:r>
      <w:r w:rsidR="004907CA" w:rsidRPr="005C4D6E">
        <w:rPr>
          <w:rFonts w:ascii="Arial Narrow" w:hAnsi="Arial Narrow" w:cs="Arial"/>
          <w:sz w:val="24"/>
          <w:szCs w:val="24"/>
        </w:rPr>
        <w:t>participantes</w:t>
      </w:r>
      <w:r w:rsidRPr="005C4D6E">
        <w:rPr>
          <w:rFonts w:ascii="Arial Narrow" w:hAnsi="Arial Narrow" w:cs="Arial"/>
          <w:sz w:val="24"/>
          <w:szCs w:val="24"/>
        </w:rPr>
        <w:t xml:space="preserve">. </w:t>
      </w:r>
    </w:p>
    <w:p w14:paraId="037D5C13" w14:textId="77777777" w:rsidR="00724C3D" w:rsidRPr="005C4D6E" w:rsidRDefault="00724C3D" w:rsidP="00724C3D">
      <w:pPr>
        <w:spacing w:after="0" w:line="240" w:lineRule="auto"/>
        <w:jc w:val="both"/>
        <w:rPr>
          <w:rFonts w:ascii="Arial Narrow" w:hAnsi="Arial Narrow"/>
          <w:sz w:val="28"/>
        </w:rPr>
      </w:pPr>
    </w:p>
    <w:p w14:paraId="592EBBBE" w14:textId="77777777" w:rsidR="00D91DAC" w:rsidRPr="005C4D6E" w:rsidRDefault="00D91DAC" w:rsidP="00D91DAC">
      <w:pPr>
        <w:widowControl w:val="0"/>
        <w:spacing w:after="0" w:line="240" w:lineRule="auto"/>
        <w:contextualSpacing/>
        <w:jc w:val="center"/>
        <w:rPr>
          <w:rFonts w:ascii="Arial Narrow" w:hAnsi="Arial Narrow" w:cs="Arial"/>
          <w:b/>
          <w:sz w:val="24"/>
          <w:szCs w:val="24"/>
        </w:rPr>
      </w:pPr>
      <w:r w:rsidRPr="005C4D6E">
        <w:rPr>
          <w:rFonts w:ascii="Arial Narrow" w:hAnsi="Arial Narrow" w:cs="Arial"/>
          <w:b/>
          <w:sz w:val="24"/>
          <w:szCs w:val="24"/>
        </w:rPr>
        <w:lastRenderedPageBreak/>
        <w:t>CAPÍTULO VII</w:t>
      </w:r>
    </w:p>
    <w:p w14:paraId="06CB1A7E" w14:textId="1EBDF38B" w:rsidR="00D91DAC" w:rsidRPr="005C4D6E" w:rsidRDefault="00D91DAC" w:rsidP="00D91DAC">
      <w:pPr>
        <w:spacing w:after="0" w:line="240" w:lineRule="auto"/>
        <w:jc w:val="center"/>
        <w:rPr>
          <w:rFonts w:ascii="Arial Narrow" w:hAnsi="Arial Narrow" w:cs="Arial"/>
          <w:b/>
          <w:sz w:val="24"/>
          <w:szCs w:val="24"/>
        </w:rPr>
      </w:pPr>
      <w:r w:rsidRPr="005C4D6E">
        <w:rPr>
          <w:rFonts w:ascii="Arial Narrow" w:hAnsi="Arial Narrow" w:cs="Arial"/>
          <w:b/>
          <w:sz w:val="24"/>
          <w:szCs w:val="24"/>
        </w:rPr>
        <w:t>REMISIÓN PERIÓDICA DE INFORMACIÓN DE FONDOS DE INVERSIÓN A LA SUPERINTENDENCIA</w:t>
      </w:r>
    </w:p>
    <w:p w14:paraId="2564953C" w14:textId="77777777" w:rsidR="00D91DAC" w:rsidRPr="005C4D6E" w:rsidRDefault="00D91DAC" w:rsidP="00D91DAC">
      <w:pPr>
        <w:spacing w:after="0" w:line="240" w:lineRule="auto"/>
        <w:jc w:val="both"/>
        <w:rPr>
          <w:rFonts w:ascii="Arial Narrow" w:hAnsi="Arial Narrow"/>
          <w:sz w:val="28"/>
        </w:rPr>
      </w:pPr>
    </w:p>
    <w:p w14:paraId="7B41FB72" w14:textId="77777777" w:rsidR="00724C3D" w:rsidRPr="005C4D6E" w:rsidRDefault="00724C3D" w:rsidP="00724C3D">
      <w:pPr>
        <w:spacing w:after="0" w:line="240" w:lineRule="auto"/>
        <w:jc w:val="both"/>
        <w:rPr>
          <w:rFonts w:ascii="Arial Narrow" w:hAnsi="Arial Narrow"/>
          <w:b/>
          <w:sz w:val="24"/>
        </w:rPr>
      </w:pPr>
      <w:r w:rsidRPr="005C4D6E">
        <w:rPr>
          <w:rFonts w:ascii="Arial Narrow" w:hAnsi="Arial Narrow"/>
          <w:b/>
          <w:sz w:val="24"/>
        </w:rPr>
        <w:t>Información a la Superintendencia</w:t>
      </w:r>
    </w:p>
    <w:p w14:paraId="2D584D9C" w14:textId="52704817" w:rsidR="00724C3D" w:rsidRPr="005C4D6E" w:rsidRDefault="00724C3D" w:rsidP="00455D0D">
      <w:pPr>
        <w:widowControl w:val="0"/>
        <w:numPr>
          <w:ilvl w:val="0"/>
          <w:numId w:val="22"/>
        </w:numPr>
        <w:tabs>
          <w:tab w:val="num" w:pos="709"/>
          <w:tab w:val="left" w:pos="851"/>
        </w:tabs>
        <w:spacing w:after="120" w:line="240" w:lineRule="auto"/>
        <w:ind w:left="0" w:firstLine="0"/>
        <w:jc w:val="both"/>
        <w:outlineLvl w:val="0"/>
        <w:rPr>
          <w:rFonts w:ascii="Arial Narrow" w:eastAsia="Calibri" w:hAnsi="Arial Narrow" w:cstheme="minorHAnsi"/>
          <w:bCs/>
          <w:sz w:val="24"/>
          <w:szCs w:val="24"/>
        </w:rPr>
      </w:pPr>
      <w:r w:rsidRPr="005C4D6E">
        <w:rPr>
          <w:rFonts w:ascii="Arial Narrow" w:eastAsia="Calibri" w:hAnsi="Arial Narrow" w:cstheme="minorHAnsi"/>
          <w:bCs/>
          <w:sz w:val="24"/>
          <w:szCs w:val="24"/>
        </w:rPr>
        <w:t xml:space="preserve">La </w:t>
      </w:r>
      <w:r w:rsidR="00BC6255" w:rsidRPr="005C4D6E">
        <w:rPr>
          <w:rFonts w:ascii="Arial Narrow" w:eastAsia="Calibri" w:hAnsi="Arial Narrow" w:cstheme="minorHAnsi"/>
          <w:bCs/>
          <w:sz w:val="24"/>
          <w:szCs w:val="24"/>
        </w:rPr>
        <w:t>Institución Administradora</w:t>
      </w:r>
      <w:r w:rsidRPr="005C4D6E">
        <w:rPr>
          <w:rFonts w:ascii="Arial Narrow" w:eastAsia="Calibri" w:hAnsi="Arial Narrow" w:cstheme="minorHAnsi"/>
          <w:bCs/>
          <w:sz w:val="24"/>
          <w:szCs w:val="24"/>
        </w:rPr>
        <w:t xml:space="preserve"> deberá remitir a la Superintendencia la información relativa a la administración de los Fondos, de acuerdo al detalle siguiente: </w:t>
      </w:r>
    </w:p>
    <w:p w14:paraId="6FD887C3" w14:textId="77777777"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1: “Información Esencial o Hechos Relevantes”, la cual deberá ser remitida al día hábil siguiente de haber ocurrido el hecho relevante o información esencial;</w:t>
      </w:r>
    </w:p>
    <w:p w14:paraId="60DD476A" w14:textId="1F2B67F9"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 xml:space="preserve">Anexo No. 2: “Informe de Patrimonio e Inversiones del Fondo de </w:t>
      </w:r>
      <w:r w:rsidR="00997880" w:rsidRPr="005C4D6E">
        <w:rPr>
          <w:rFonts w:ascii="Arial Narrow" w:eastAsia="Calibri" w:hAnsi="Arial Narrow" w:cstheme="minorHAnsi"/>
          <w:bCs/>
          <w:sz w:val="24"/>
          <w:szCs w:val="24"/>
        </w:rPr>
        <w:t>Ahorro Voluntario</w:t>
      </w:r>
      <w:r w:rsidRPr="005C4D6E">
        <w:rPr>
          <w:rFonts w:ascii="Arial Narrow" w:eastAsia="Calibri" w:hAnsi="Arial Narrow" w:cstheme="minorHAnsi"/>
          <w:bCs/>
          <w:sz w:val="24"/>
          <w:szCs w:val="24"/>
        </w:rPr>
        <w:t xml:space="preserve">”, con periodicidad mensual, la cual deberá ser remitida dentro de los cinco días hábiles siguientes del mes que se está informando; </w:t>
      </w:r>
    </w:p>
    <w:p w14:paraId="240985DA" w14:textId="02210A20"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
          <w:bCs/>
          <w:sz w:val="24"/>
          <w:szCs w:val="24"/>
        </w:rPr>
      </w:pPr>
      <w:r w:rsidRPr="005C4D6E">
        <w:rPr>
          <w:rFonts w:ascii="Arial Narrow" w:eastAsia="Calibri" w:hAnsi="Arial Narrow" w:cstheme="minorHAnsi"/>
          <w:bCs/>
          <w:sz w:val="24"/>
          <w:szCs w:val="24"/>
        </w:rPr>
        <w:t xml:space="preserve">Anexo No. 3: “Información sobre Operaciones realizadas por Entidades y Personas Naturales Relacionadas a la </w:t>
      </w:r>
      <w:r w:rsidR="00997880" w:rsidRPr="005C4D6E">
        <w:rPr>
          <w:rFonts w:ascii="Arial Narrow" w:eastAsia="Calibri" w:hAnsi="Arial Narrow" w:cstheme="minorHAnsi"/>
          <w:bCs/>
          <w:sz w:val="24"/>
          <w:szCs w:val="24"/>
        </w:rPr>
        <w:t>Institución Administradora</w:t>
      </w:r>
      <w:r w:rsidRPr="005C4D6E">
        <w:rPr>
          <w:rFonts w:ascii="Arial Narrow" w:eastAsia="Calibri" w:hAnsi="Arial Narrow" w:cstheme="minorHAnsi"/>
          <w:bCs/>
          <w:sz w:val="24"/>
          <w:szCs w:val="24"/>
        </w:rPr>
        <w:t>”, el cual deberá ser remitido el día siguiente hábil de haberse realizado la operación</w:t>
      </w:r>
      <w:r w:rsidRPr="005C4D6E">
        <w:rPr>
          <w:rFonts w:ascii="Arial Narrow" w:eastAsia="Calibri" w:hAnsi="Arial Narrow" w:cstheme="minorHAnsi"/>
          <w:b/>
          <w:bCs/>
          <w:sz w:val="24"/>
          <w:szCs w:val="24"/>
        </w:rPr>
        <w:t xml:space="preserve">; </w:t>
      </w:r>
    </w:p>
    <w:p w14:paraId="1C60B598" w14:textId="35232A8F"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 xml:space="preserve">Anexo No. 4: “Información del Patrimonio de los Fondos de </w:t>
      </w:r>
      <w:r w:rsidR="00997880" w:rsidRPr="005C4D6E">
        <w:rPr>
          <w:rFonts w:ascii="Arial Narrow" w:eastAsia="Calibri" w:hAnsi="Arial Narrow" w:cstheme="minorHAnsi"/>
          <w:bCs/>
          <w:sz w:val="24"/>
          <w:szCs w:val="24"/>
        </w:rPr>
        <w:t>Ahorro Voluntario y Participantes</w:t>
      </w:r>
      <w:r w:rsidRPr="005C4D6E">
        <w:rPr>
          <w:rFonts w:ascii="Arial Narrow" w:eastAsia="Calibri" w:hAnsi="Arial Narrow" w:cstheme="minorHAnsi"/>
          <w:bCs/>
          <w:sz w:val="24"/>
          <w:szCs w:val="24"/>
        </w:rPr>
        <w:t>”, con periodicidad diaria, el cual deberá ser remitido al día hábil siguiente a la fecha que corresponda la información;</w:t>
      </w:r>
    </w:p>
    <w:p w14:paraId="452340F1" w14:textId="1D32D98A"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 xml:space="preserve">Anexo No. 5: “Información de las Inversiones con Recursos de los Fondos de </w:t>
      </w:r>
      <w:r w:rsidR="00997880" w:rsidRPr="005C4D6E">
        <w:rPr>
          <w:rFonts w:ascii="Arial Narrow" w:eastAsia="Calibri" w:hAnsi="Arial Narrow" w:cstheme="minorHAnsi"/>
          <w:bCs/>
          <w:sz w:val="24"/>
          <w:szCs w:val="24"/>
        </w:rPr>
        <w:t>Ahorro Voluntario</w:t>
      </w:r>
      <w:r w:rsidRPr="005C4D6E">
        <w:rPr>
          <w:rFonts w:ascii="Arial Narrow" w:eastAsia="Calibri" w:hAnsi="Arial Narrow" w:cstheme="minorHAnsi"/>
          <w:bCs/>
          <w:sz w:val="24"/>
          <w:szCs w:val="24"/>
        </w:rPr>
        <w:t>”, con periodicidad diaria, el cual deberá ser remitido al día hábil siguiente a la fecha que corresponda la información, a más tar</w:t>
      </w:r>
      <w:r w:rsidR="006C75A4">
        <w:rPr>
          <w:rFonts w:ascii="Arial Narrow" w:eastAsia="Calibri" w:hAnsi="Arial Narrow" w:cstheme="minorHAnsi"/>
          <w:bCs/>
          <w:sz w:val="24"/>
          <w:szCs w:val="24"/>
        </w:rPr>
        <w:t xml:space="preserve">dar a las 12:00 del medio día; </w:t>
      </w:r>
    </w:p>
    <w:p w14:paraId="747F2448" w14:textId="3ECEE30A" w:rsidR="00BC6255" w:rsidRPr="005C4D6E" w:rsidRDefault="00BC6255"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 xml:space="preserve">Anexo No. 6: “Información sobre el Total de </w:t>
      </w:r>
      <w:r w:rsidR="00007D2E">
        <w:rPr>
          <w:rFonts w:ascii="Arial Narrow" w:eastAsia="Calibri" w:hAnsi="Arial Narrow" w:cstheme="minorHAnsi"/>
          <w:bCs/>
          <w:sz w:val="24"/>
          <w:szCs w:val="24"/>
        </w:rPr>
        <w:t>cuotas</w:t>
      </w:r>
      <w:r w:rsidRPr="005C4D6E">
        <w:rPr>
          <w:rFonts w:ascii="Arial Narrow" w:eastAsia="Calibri" w:hAnsi="Arial Narrow" w:cstheme="minorHAnsi"/>
          <w:bCs/>
          <w:sz w:val="24"/>
          <w:szCs w:val="24"/>
        </w:rPr>
        <w:t xml:space="preserve"> y Números de </w:t>
      </w:r>
      <w:r w:rsidR="00B6254D" w:rsidRPr="005C4D6E">
        <w:rPr>
          <w:rFonts w:ascii="Arial Narrow" w:eastAsia="Calibri" w:hAnsi="Arial Narrow" w:cstheme="minorHAnsi"/>
          <w:bCs/>
          <w:sz w:val="24"/>
          <w:szCs w:val="24"/>
        </w:rPr>
        <w:t>Participantes</w:t>
      </w:r>
      <w:r w:rsidRPr="005C4D6E">
        <w:rPr>
          <w:rFonts w:ascii="Arial Narrow" w:eastAsia="Calibri" w:hAnsi="Arial Narrow" w:cstheme="minorHAnsi"/>
          <w:bCs/>
          <w:sz w:val="24"/>
          <w:szCs w:val="24"/>
        </w:rPr>
        <w:t>”, con periodicidad diaria, el cual deberá ser remitido al día hábil siguiente a la fecha q</w:t>
      </w:r>
      <w:r w:rsidR="006C75A4">
        <w:rPr>
          <w:rFonts w:ascii="Arial Narrow" w:eastAsia="Calibri" w:hAnsi="Arial Narrow" w:cstheme="minorHAnsi"/>
          <w:bCs/>
          <w:sz w:val="24"/>
          <w:szCs w:val="24"/>
        </w:rPr>
        <w:t>ue corresponda la información;</w:t>
      </w:r>
    </w:p>
    <w:p w14:paraId="06232205" w14:textId="28844924" w:rsidR="007708E8" w:rsidRPr="005C4D6E" w:rsidRDefault="007708E8" w:rsidP="00BC6255">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7:</w:t>
      </w:r>
      <w:r w:rsidR="00175061" w:rsidRPr="005C4D6E">
        <w:rPr>
          <w:rFonts w:ascii="Arial Narrow" w:eastAsia="Calibri" w:hAnsi="Arial Narrow" w:cstheme="minorHAnsi"/>
          <w:bCs/>
          <w:sz w:val="24"/>
          <w:szCs w:val="24"/>
        </w:rPr>
        <w:t xml:space="preserve"> “Aportes Mensuales Individuales de Ahorro Previsional Voluntario por cada Plan Ofertado”, con periodicidad mensual, el cual deberá ser remitido dentro de los diez días hábiles siguientes</w:t>
      </w:r>
      <w:r w:rsidR="006C75A4">
        <w:rPr>
          <w:rFonts w:ascii="Arial Narrow" w:eastAsia="Calibri" w:hAnsi="Arial Narrow" w:cstheme="minorHAnsi"/>
          <w:bCs/>
          <w:sz w:val="24"/>
          <w:szCs w:val="24"/>
        </w:rPr>
        <w:t xml:space="preserve"> del mes que se está informando;</w:t>
      </w:r>
    </w:p>
    <w:p w14:paraId="5A50E5F4" w14:textId="33F9121F" w:rsidR="00175061" w:rsidRPr="005C4D6E"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8: “Aportes Mensuales Institucionales de Ahorro Previsional Voluntario por cada Plan Ofertado”, con periodicidad mensual, el cual deberá ser remitido dentro de los diez días hábiles siguientes</w:t>
      </w:r>
      <w:r w:rsidR="006C75A4">
        <w:rPr>
          <w:rFonts w:ascii="Arial Narrow" w:eastAsia="Calibri" w:hAnsi="Arial Narrow" w:cstheme="minorHAnsi"/>
          <w:bCs/>
          <w:sz w:val="24"/>
          <w:szCs w:val="24"/>
        </w:rPr>
        <w:t xml:space="preserve"> del mes que se está informando;</w:t>
      </w:r>
    </w:p>
    <w:p w14:paraId="63FAD4C2" w14:textId="6F7F0E48" w:rsidR="00175061" w:rsidRPr="005C4D6E"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9: “</w:t>
      </w:r>
      <w:r w:rsidR="008E0178" w:rsidRPr="005C4D6E">
        <w:rPr>
          <w:rFonts w:ascii="Arial Narrow" w:eastAsia="Calibri" w:hAnsi="Arial Narrow" w:cstheme="minorHAnsi"/>
          <w:bCs/>
          <w:sz w:val="24"/>
          <w:szCs w:val="24"/>
        </w:rPr>
        <w:t>Traslados</w:t>
      </w:r>
      <w:r w:rsidRPr="005C4D6E">
        <w:rPr>
          <w:rFonts w:ascii="Arial Narrow" w:eastAsia="Calibri" w:hAnsi="Arial Narrow" w:cstheme="minorHAnsi"/>
          <w:bCs/>
          <w:sz w:val="24"/>
          <w:szCs w:val="24"/>
        </w:rPr>
        <w:t xml:space="preserve"> de Aportes Individuales de Ahorro Previsional Voluntario por cada Plan Ofertado”, con periodicidad mensual, el cual deberá ser remitido dentro de los diez días hábiles siguientes</w:t>
      </w:r>
      <w:r w:rsidR="006C75A4">
        <w:rPr>
          <w:rFonts w:ascii="Arial Narrow" w:eastAsia="Calibri" w:hAnsi="Arial Narrow" w:cstheme="minorHAnsi"/>
          <w:bCs/>
          <w:sz w:val="24"/>
          <w:szCs w:val="24"/>
        </w:rPr>
        <w:t xml:space="preserve"> del mes que se está informando;</w:t>
      </w:r>
    </w:p>
    <w:p w14:paraId="7B643E9F" w14:textId="32CF3FB5" w:rsidR="00175061" w:rsidRPr="005C4D6E"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10: “</w:t>
      </w:r>
      <w:r w:rsidR="008E0178" w:rsidRPr="005C4D6E">
        <w:rPr>
          <w:rFonts w:ascii="Arial Narrow" w:eastAsia="Calibri" w:hAnsi="Arial Narrow" w:cstheme="minorHAnsi"/>
          <w:bCs/>
          <w:sz w:val="24"/>
          <w:szCs w:val="24"/>
        </w:rPr>
        <w:t>Traslados</w:t>
      </w:r>
      <w:r w:rsidRPr="005C4D6E">
        <w:rPr>
          <w:rFonts w:ascii="Arial Narrow" w:eastAsia="Calibri" w:hAnsi="Arial Narrow" w:cstheme="minorHAnsi"/>
          <w:bCs/>
          <w:sz w:val="24"/>
          <w:szCs w:val="24"/>
        </w:rPr>
        <w:t xml:space="preserve"> de Aportes Institucionales de Ahorro Previsional Voluntario por cada Plan Ofertado”, con periodicidad mensual, el cual deberá ser remitido dentro de los diez días hábiles siguientes</w:t>
      </w:r>
      <w:r w:rsidR="006C75A4">
        <w:rPr>
          <w:rFonts w:ascii="Arial Narrow" w:eastAsia="Calibri" w:hAnsi="Arial Narrow" w:cstheme="minorHAnsi"/>
          <w:bCs/>
          <w:sz w:val="24"/>
          <w:szCs w:val="24"/>
        </w:rPr>
        <w:t xml:space="preserve"> del mes que se está informando;</w:t>
      </w:r>
    </w:p>
    <w:p w14:paraId="42C829BE" w14:textId="28A15935" w:rsidR="00175061" w:rsidRPr="005C4D6E" w:rsidRDefault="00175061"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sidRPr="005C4D6E">
        <w:rPr>
          <w:rFonts w:ascii="Arial Narrow" w:eastAsia="Calibri" w:hAnsi="Arial Narrow" w:cstheme="minorHAnsi"/>
          <w:bCs/>
          <w:sz w:val="24"/>
          <w:szCs w:val="24"/>
        </w:rPr>
        <w:t>Anexo No. 11: “Número de personas con cuentas de Ahorro Previsional Voluntario Individual por Saldo, Edad y Género”, con periodicidad mensual, el cual deberá ser remitido dentro de los diez días hábiles siguientes</w:t>
      </w:r>
      <w:r w:rsidR="006C75A4">
        <w:rPr>
          <w:rFonts w:ascii="Arial Narrow" w:eastAsia="Calibri" w:hAnsi="Arial Narrow" w:cstheme="minorHAnsi"/>
          <w:bCs/>
          <w:sz w:val="24"/>
          <w:szCs w:val="24"/>
        </w:rPr>
        <w:t xml:space="preserve"> del mes que se está informando; y</w:t>
      </w:r>
    </w:p>
    <w:p w14:paraId="10D60B6D" w14:textId="3BA01668" w:rsidR="00175061" w:rsidRPr="005C4D6E" w:rsidRDefault="006C75A4" w:rsidP="00175061">
      <w:pPr>
        <w:pStyle w:val="Prrafodelista"/>
        <w:widowControl w:val="0"/>
        <w:numPr>
          <w:ilvl w:val="0"/>
          <w:numId w:val="36"/>
        </w:numPr>
        <w:spacing w:after="0" w:line="240" w:lineRule="auto"/>
        <w:ind w:left="425" w:hanging="425"/>
        <w:jc w:val="both"/>
        <w:rPr>
          <w:rFonts w:ascii="Arial Narrow" w:eastAsia="Calibri" w:hAnsi="Arial Narrow" w:cstheme="minorHAnsi"/>
          <w:bCs/>
          <w:sz w:val="24"/>
          <w:szCs w:val="24"/>
        </w:rPr>
      </w:pPr>
      <w:r>
        <w:rPr>
          <w:rFonts w:ascii="Arial Narrow" w:eastAsia="Calibri" w:hAnsi="Arial Narrow" w:cstheme="minorHAnsi"/>
          <w:bCs/>
          <w:sz w:val="24"/>
          <w:szCs w:val="24"/>
        </w:rPr>
        <w:t>Anexo No. 12</w:t>
      </w:r>
      <w:r w:rsidR="00175061" w:rsidRPr="005C4D6E">
        <w:rPr>
          <w:rFonts w:ascii="Arial Narrow" w:eastAsia="Calibri" w:hAnsi="Arial Narrow" w:cstheme="minorHAnsi"/>
          <w:bCs/>
          <w:sz w:val="24"/>
          <w:szCs w:val="24"/>
        </w:rPr>
        <w:t xml:space="preserve">: “Número de personas con cuentas de Ahorro Previsional Voluntario </w:t>
      </w:r>
      <w:r w:rsidR="00763189" w:rsidRPr="005C4D6E">
        <w:rPr>
          <w:rFonts w:ascii="Arial Narrow" w:eastAsia="Calibri" w:hAnsi="Arial Narrow" w:cstheme="minorHAnsi"/>
          <w:bCs/>
          <w:sz w:val="24"/>
          <w:szCs w:val="24"/>
        </w:rPr>
        <w:t>Institucional</w:t>
      </w:r>
      <w:r w:rsidR="00175061" w:rsidRPr="005C4D6E">
        <w:rPr>
          <w:rFonts w:ascii="Arial Narrow" w:eastAsia="Calibri" w:hAnsi="Arial Narrow" w:cstheme="minorHAnsi"/>
          <w:bCs/>
          <w:sz w:val="24"/>
          <w:szCs w:val="24"/>
        </w:rPr>
        <w:t xml:space="preserve"> por Saldo, Edad y Género”, con periodicidad mensual, el cual deberá ser remitido dentro de los diez días hábiles siguientes del mes que se está informando.</w:t>
      </w:r>
    </w:p>
    <w:p w14:paraId="626BB76B" w14:textId="77777777" w:rsidR="00724C3D" w:rsidRPr="005C4D6E" w:rsidRDefault="00724C3D" w:rsidP="00724C3D">
      <w:pPr>
        <w:spacing w:after="0" w:line="240" w:lineRule="auto"/>
        <w:jc w:val="both"/>
        <w:rPr>
          <w:rFonts w:ascii="Arial Narrow" w:hAnsi="Arial Narrow"/>
          <w:sz w:val="24"/>
        </w:rPr>
      </w:pPr>
    </w:p>
    <w:p w14:paraId="59687131" w14:textId="77777777" w:rsidR="00724C3D" w:rsidRPr="005C4D6E" w:rsidRDefault="00724C3D" w:rsidP="00724C3D">
      <w:pPr>
        <w:spacing w:after="0" w:line="240" w:lineRule="auto"/>
        <w:jc w:val="both"/>
        <w:rPr>
          <w:rFonts w:ascii="Arial Narrow" w:hAnsi="Arial Narrow" w:cs="Arial"/>
          <w:b/>
          <w:sz w:val="24"/>
          <w:szCs w:val="24"/>
        </w:rPr>
      </w:pPr>
      <w:r w:rsidRPr="005C4D6E">
        <w:rPr>
          <w:rFonts w:ascii="Arial Narrow" w:hAnsi="Arial Narrow" w:cs="Arial"/>
          <w:b/>
          <w:sz w:val="24"/>
          <w:szCs w:val="24"/>
        </w:rPr>
        <w:t xml:space="preserve">Detalles técnicos del envío de información </w:t>
      </w:r>
    </w:p>
    <w:p w14:paraId="16CB3F2B" w14:textId="38EEBC1A" w:rsidR="00724C3D" w:rsidRPr="005C4D6E" w:rsidRDefault="00724C3D" w:rsidP="0010698C">
      <w:pPr>
        <w:widowControl w:val="0"/>
        <w:numPr>
          <w:ilvl w:val="0"/>
          <w:numId w:val="22"/>
        </w:numPr>
        <w:tabs>
          <w:tab w:val="num" w:pos="709"/>
          <w:tab w:val="left" w:pos="851"/>
        </w:tabs>
        <w:spacing w:after="0" w:line="240" w:lineRule="auto"/>
        <w:ind w:left="0" w:firstLine="0"/>
        <w:jc w:val="both"/>
        <w:outlineLvl w:val="0"/>
        <w:rPr>
          <w:rFonts w:ascii="Arial Narrow" w:hAnsi="Arial Narrow" w:cs="Arial"/>
          <w:sz w:val="24"/>
          <w:szCs w:val="24"/>
        </w:rPr>
      </w:pPr>
      <w:r w:rsidRPr="005C4D6E">
        <w:rPr>
          <w:rFonts w:ascii="Arial Narrow" w:eastAsia="Tahoma" w:hAnsi="Arial Narrow" w:cs="Arial"/>
          <w:bCs/>
          <w:sz w:val="24"/>
          <w:szCs w:val="24"/>
        </w:rPr>
        <w:t>La Superintendencia remitirá a la Institución Administradora, en un plazo máximo de noventa días posteriores</w:t>
      </w:r>
      <w:r w:rsidRPr="005C4D6E">
        <w:rPr>
          <w:rFonts w:ascii="Arial Narrow" w:eastAsia="Tahoma" w:hAnsi="Arial Narrow"/>
          <w:bCs/>
          <w:sz w:val="24"/>
          <w:szCs w:val="24"/>
        </w:rPr>
        <w:t xml:space="preserve"> a la fecha de vigencia de las presentes Normas, con copia al Banco Central, los detalles técnicos relacionados con el envío de la información requerida en el artículo </w:t>
      </w:r>
      <w:r w:rsidR="004E5547" w:rsidRPr="005C4D6E">
        <w:rPr>
          <w:rFonts w:ascii="Arial Narrow" w:eastAsia="Tahoma" w:hAnsi="Arial Narrow"/>
          <w:bCs/>
          <w:sz w:val="24"/>
          <w:szCs w:val="24"/>
        </w:rPr>
        <w:t>3</w:t>
      </w:r>
      <w:r w:rsidR="008E0178" w:rsidRPr="005C4D6E">
        <w:rPr>
          <w:rFonts w:ascii="Arial Narrow" w:eastAsia="Tahoma" w:hAnsi="Arial Narrow"/>
          <w:bCs/>
          <w:sz w:val="24"/>
          <w:szCs w:val="24"/>
        </w:rPr>
        <w:t>3</w:t>
      </w:r>
      <w:r w:rsidRPr="005C4D6E">
        <w:rPr>
          <w:rFonts w:ascii="Arial Narrow" w:eastAsia="Tahoma" w:hAnsi="Arial Narrow"/>
          <w:bCs/>
          <w:sz w:val="24"/>
          <w:szCs w:val="24"/>
        </w:rPr>
        <w:t xml:space="preserve"> de las presentes Normas. Los requerimientos de información se circunscribirán a la recopilación </w:t>
      </w:r>
      <w:r w:rsidRPr="005C4D6E">
        <w:rPr>
          <w:rFonts w:ascii="Arial Narrow" w:eastAsia="Tahoma" w:hAnsi="Arial Narrow"/>
          <w:bCs/>
          <w:sz w:val="24"/>
          <w:szCs w:val="24"/>
        </w:rPr>
        <w:lastRenderedPageBreak/>
        <w:t>de información conforme lo regulado en las presentes Normas.</w:t>
      </w:r>
    </w:p>
    <w:p w14:paraId="0E430A59" w14:textId="77777777" w:rsidR="00724C3D" w:rsidRPr="005C4D6E" w:rsidRDefault="00724C3D" w:rsidP="00724C3D">
      <w:pPr>
        <w:spacing w:after="0" w:line="240" w:lineRule="auto"/>
        <w:jc w:val="both"/>
        <w:rPr>
          <w:rFonts w:ascii="Arial Narrow" w:hAnsi="Arial Narrow"/>
          <w:sz w:val="24"/>
        </w:rPr>
      </w:pPr>
    </w:p>
    <w:p w14:paraId="3CF0B4E0" w14:textId="7F66D298" w:rsidR="00724C3D" w:rsidRPr="005C4D6E" w:rsidRDefault="00724C3D" w:rsidP="00724C3D">
      <w:pPr>
        <w:spacing w:after="0" w:line="240" w:lineRule="auto"/>
        <w:jc w:val="both"/>
        <w:rPr>
          <w:rFonts w:ascii="Arial Narrow" w:eastAsia="Tahoma" w:hAnsi="Arial Narrow"/>
          <w:bCs/>
          <w:sz w:val="24"/>
          <w:szCs w:val="24"/>
        </w:rPr>
      </w:pPr>
      <w:r w:rsidRPr="005C4D6E">
        <w:rPr>
          <w:rFonts w:ascii="Arial Narrow" w:eastAsia="Tahoma" w:hAnsi="Arial Narrow"/>
          <w:bCs/>
          <w:sz w:val="24"/>
          <w:szCs w:val="24"/>
        </w:rPr>
        <w:t xml:space="preserve">La </w:t>
      </w:r>
      <w:r w:rsidRPr="005C4D6E">
        <w:rPr>
          <w:rFonts w:ascii="Arial Narrow" w:eastAsia="Tahoma" w:hAnsi="Arial Narrow" w:cs="Arial"/>
          <w:bCs/>
          <w:sz w:val="24"/>
          <w:szCs w:val="24"/>
        </w:rPr>
        <w:t>Institución Administradora</w:t>
      </w:r>
      <w:r w:rsidRPr="005C4D6E">
        <w:rPr>
          <w:rFonts w:ascii="Arial Narrow" w:eastAsia="Tahoma" w:hAnsi="Arial Narrow"/>
          <w:bCs/>
          <w:sz w:val="24"/>
          <w:szCs w:val="24"/>
        </w:rPr>
        <w:t xml:space="preserve">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7957C638" w14:textId="77777777" w:rsidR="00724C3D" w:rsidRPr="005C4D6E" w:rsidRDefault="00724C3D" w:rsidP="00724C3D">
      <w:pPr>
        <w:spacing w:after="0" w:line="240" w:lineRule="auto"/>
        <w:jc w:val="both"/>
        <w:rPr>
          <w:rFonts w:ascii="Arial Narrow" w:eastAsia="Tahoma" w:hAnsi="Arial Narrow"/>
          <w:bCs/>
          <w:sz w:val="24"/>
          <w:szCs w:val="24"/>
        </w:rPr>
      </w:pPr>
    </w:p>
    <w:p w14:paraId="375C522C" w14:textId="610A3A2E" w:rsidR="00724C3D" w:rsidRPr="005C4D6E" w:rsidRDefault="00724C3D" w:rsidP="00724C3D">
      <w:pPr>
        <w:widowControl w:val="0"/>
        <w:spacing w:after="0" w:line="240" w:lineRule="auto"/>
        <w:jc w:val="both"/>
        <w:rPr>
          <w:rFonts w:ascii="Arial Narrow" w:eastAsia="Tahoma" w:hAnsi="Arial Narrow"/>
          <w:bCs/>
          <w:sz w:val="24"/>
          <w:szCs w:val="24"/>
        </w:rPr>
      </w:pPr>
      <w:r w:rsidRPr="005C4D6E">
        <w:rPr>
          <w:rFonts w:ascii="Arial Narrow" w:eastAsia="Tahoma" w:hAnsi="Arial Narrow"/>
          <w:bCs/>
          <w:sz w:val="24"/>
          <w:szCs w:val="24"/>
        </w:rPr>
        <w:t xml:space="preserve">La </w:t>
      </w:r>
      <w:r w:rsidRPr="005C4D6E">
        <w:rPr>
          <w:rFonts w:ascii="Arial Narrow" w:eastAsia="Tahoma" w:hAnsi="Arial Narrow" w:cs="Arial"/>
          <w:bCs/>
          <w:sz w:val="24"/>
          <w:szCs w:val="24"/>
        </w:rPr>
        <w:t>Institución Administradora</w:t>
      </w:r>
      <w:r w:rsidRPr="005C4D6E">
        <w:rPr>
          <w:rFonts w:ascii="Arial Narrow" w:eastAsia="Tahoma" w:hAnsi="Arial Narrow"/>
          <w:bCs/>
          <w:sz w:val="24"/>
          <w:szCs w:val="24"/>
        </w:rPr>
        <w:t xml:space="preserve"> deberá remitir la información relativa a los Anexos Nos. </w:t>
      </w:r>
      <w:r w:rsidR="008E0178" w:rsidRPr="005C4D6E">
        <w:rPr>
          <w:rFonts w:ascii="Arial Narrow" w:eastAsia="Tahoma" w:hAnsi="Arial Narrow"/>
          <w:bCs/>
          <w:sz w:val="24"/>
          <w:szCs w:val="24"/>
        </w:rPr>
        <w:t xml:space="preserve">1, 2, 3, 4, 5 </w:t>
      </w:r>
      <w:r w:rsidR="00BC6255" w:rsidRPr="005C4D6E">
        <w:rPr>
          <w:rFonts w:ascii="Arial Narrow" w:eastAsia="Tahoma" w:hAnsi="Arial Narrow"/>
          <w:bCs/>
          <w:sz w:val="24"/>
          <w:szCs w:val="24"/>
        </w:rPr>
        <w:t>6</w:t>
      </w:r>
      <w:r w:rsidR="006C75A4">
        <w:rPr>
          <w:rFonts w:ascii="Arial Narrow" w:eastAsia="Tahoma" w:hAnsi="Arial Narrow"/>
          <w:bCs/>
          <w:sz w:val="24"/>
          <w:szCs w:val="24"/>
        </w:rPr>
        <w:t>, 7, 8, 9,</w:t>
      </w:r>
      <w:r w:rsidR="008E0178" w:rsidRPr="005C4D6E">
        <w:rPr>
          <w:rFonts w:ascii="Arial Narrow" w:eastAsia="Tahoma" w:hAnsi="Arial Narrow"/>
          <w:bCs/>
          <w:sz w:val="24"/>
          <w:szCs w:val="24"/>
        </w:rPr>
        <w:t xml:space="preserve"> 10</w:t>
      </w:r>
      <w:r w:rsidR="006C75A4">
        <w:rPr>
          <w:rFonts w:ascii="Arial Narrow" w:eastAsia="Tahoma" w:hAnsi="Arial Narrow"/>
          <w:bCs/>
          <w:sz w:val="24"/>
          <w:szCs w:val="24"/>
        </w:rPr>
        <w:t>, 11 y 12</w:t>
      </w:r>
      <w:r w:rsidRPr="005C4D6E">
        <w:rPr>
          <w:rFonts w:ascii="Arial Narrow" w:eastAsia="Tahoma" w:hAnsi="Arial Narrow"/>
          <w:bCs/>
          <w:sz w:val="24"/>
          <w:szCs w:val="24"/>
        </w:rPr>
        <w:t xml:space="preserve"> de manera electrónica a partir del primer día hábil siguiente, de haberse iniciado la </w:t>
      </w:r>
      <w:r w:rsidR="00A43E4E">
        <w:rPr>
          <w:rFonts w:ascii="Arial Narrow" w:eastAsia="Tahoma" w:hAnsi="Arial Narrow"/>
          <w:bCs/>
          <w:sz w:val="24"/>
          <w:szCs w:val="24"/>
        </w:rPr>
        <w:t>recepción</w:t>
      </w:r>
      <w:r w:rsidRPr="005C4D6E">
        <w:rPr>
          <w:rFonts w:ascii="Arial Narrow" w:eastAsia="Tahoma" w:hAnsi="Arial Narrow"/>
          <w:bCs/>
          <w:sz w:val="24"/>
          <w:szCs w:val="24"/>
        </w:rPr>
        <w:t xml:space="preserve"> de los aportes de participación del Fondo.</w:t>
      </w:r>
    </w:p>
    <w:p w14:paraId="2FA9E827" w14:textId="77777777" w:rsidR="00C32A0F" w:rsidRPr="005C4D6E" w:rsidRDefault="00C32A0F" w:rsidP="00724C3D">
      <w:pPr>
        <w:widowControl w:val="0"/>
        <w:spacing w:after="0" w:line="240" w:lineRule="auto"/>
        <w:jc w:val="both"/>
        <w:rPr>
          <w:rFonts w:ascii="Arial Narrow" w:eastAsia="Tahoma" w:hAnsi="Arial Narrow"/>
          <w:bCs/>
          <w:sz w:val="24"/>
          <w:szCs w:val="24"/>
        </w:rPr>
      </w:pPr>
    </w:p>
    <w:p w14:paraId="620ECC5A" w14:textId="77777777" w:rsidR="00001ED0" w:rsidRPr="005C4D6E" w:rsidRDefault="00001ED0" w:rsidP="00001ED0">
      <w:pPr>
        <w:widowControl w:val="0"/>
        <w:spacing w:after="0" w:line="240" w:lineRule="auto"/>
        <w:contextualSpacing/>
        <w:jc w:val="center"/>
        <w:rPr>
          <w:rFonts w:ascii="Arial Narrow" w:hAnsi="Arial Narrow" w:cs="Arial"/>
          <w:b/>
          <w:sz w:val="24"/>
          <w:szCs w:val="24"/>
        </w:rPr>
      </w:pPr>
      <w:r w:rsidRPr="005C4D6E">
        <w:rPr>
          <w:rFonts w:ascii="Arial Narrow" w:hAnsi="Arial Narrow" w:cs="Arial"/>
          <w:b/>
          <w:sz w:val="24"/>
          <w:szCs w:val="24"/>
        </w:rPr>
        <w:t>CAPÍTULO VIII</w:t>
      </w:r>
    </w:p>
    <w:p w14:paraId="6CC27C46" w14:textId="77777777" w:rsidR="00001ED0" w:rsidRPr="005C4D6E" w:rsidRDefault="00001ED0" w:rsidP="00001ED0">
      <w:pPr>
        <w:widowControl w:val="0"/>
        <w:spacing w:after="0" w:line="240" w:lineRule="auto"/>
        <w:contextualSpacing/>
        <w:jc w:val="center"/>
        <w:rPr>
          <w:rFonts w:ascii="Arial Narrow" w:hAnsi="Arial Narrow" w:cs="Arial"/>
          <w:b/>
          <w:sz w:val="24"/>
          <w:szCs w:val="24"/>
        </w:rPr>
      </w:pPr>
      <w:r w:rsidRPr="005C4D6E">
        <w:rPr>
          <w:rFonts w:ascii="Arial Narrow" w:hAnsi="Arial Narrow" w:cs="Arial"/>
          <w:b/>
          <w:sz w:val="24"/>
          <w:szCs w:val="24"/>
        </w:rPr>
        <w:t>OTRAS DISPOSICIONES Y VIGENCIA</w:t>
      </w:r>
    </w:p>
    <w:p w14:paraId="7C2672A0" w14:textId="77777777" w:rsidR="00001ED0" w:rsidRPr="005C4D6E" w:rsidRDefault="00001ED0" w:rsidP="00001ED0">
      <w:pPr>
        <w:widowControl w:val="0"/>
        <w:spacing w:after="0" w:line="240" w:lineRule="auto"/>
        <w:contextualSpacing/>
        <w:jc w:val="both"/>
        <w:rPr>
          <w:rFonts w:ascii="Arial Narrow" w:hAnsi="Arial Narrow" w:cs="Arial"/>
          <w:sz w:val="24"/>
          <w:szCs w:val="24"/>
        </w:rPr>
      </w:pPr>
    </w:p>
    <w:p w14:paraId="6A086539" w14:textId="77777777" w:rsidR="00001ED0" w:rsidRPr="005C4D6E" w:rsidRDefault="00001ED0" w:rsidP="00001ED0">
      <w:pPr>
        <w:widowControl w:val="0"/>
        <w:spacing w:after="0" w:line="240" w:lineRule="auto"/>
        <w:contextualSpacing/>
        <w:jc w:val="both"/>
        <w:rPr>
          <w:rFonts w:ascii="Arial Narrow" w:hAnsi="Arial Narrow" w:cs="Arial"/>
          <w:b/>
          <w:sz w:val="24"/>
          <w:szCs w:val="24"/>
        </w:rPr>
      </w:pPr>
      <w:r w:rsidRPr="005C4D6E">
        <w:rPr>
          <w:rFonts w:ascii="Arial Narrow" w:hAnsi="Arial Narrow" w:cs="Arial"/>
          <w:b/>
          <w:sz w:val="24"/>
          <w:szCs w:val="24"/>
        </w:rPr>
        <w:t>Publicidad</w:t>
      </w:r>
    </w:p>
    <w:p w14:paraId="5F203AB5" w14:textId="0268DE3E" w:rsidR="00001ED0" w:rsidRPr="005C4D6E"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información de los Fondos Voluntarios, así como la publicidad que se realice sobre los mismos, ya sea en físico o electrónico, divulgado por la Institución Administradora sobre los Fondos a su cargo, no deberá ser falsa ni inducir a errores a los </w:t>
      </w:r>
      <w:r w:rsidR="00744153" w:rsidRPr="005C4D6E">
        <w:rPr>
          <w:rFonts w:ascii="Arial Narrow" w:eastAsia="Tahoma" w:hAnsi="Arial Narrow" w:cs="Arial"/>
          <w:bCs/>
          <w:sz w:val="24"/>
          <w:szCs w:val="24"/>
        </w:rPr>
        <w:t>participantes</w:t>
      </w:r>
      <w:r w:rsidRPr="005C4D6E">
        <w:rPr>
          <w:rFonts w:ascii="Arial Narrow" w:eastAsia="Tahoma" w:hAnsi="Arial Narrow" w:cs="Arial"/>
          <w:bCs/>
          <w:sz w:val="24"/>
          <w:szCs w:val="24"/>
        </w:rPr>
        <w:t xml:space="preserve"> o inversionistas. Dicha información deberá ser clara, veraz, completa, oportuna y la misma deberá ser congruente con las características del Fondo indicadas en su prospecto. </w:t>
      </w:r>
    </w:p>
    <w:p w14:paraId="72792D62" w14:textId="77777777" w:rsidR="00001ED0" w:rsidRPr="005C4D6E" w:rsidRDefault="00001ED0" w:rsidP="00001ED0">
      <w:pPr>
        <w:widowControl w:val="0"/>
        <w:spacing w:after="0" w:line="240" w:lineRule="auto"/>
        <w:jc w:val="both"/>
        <w:outlineLvl w:val="0"/>
        <w:rPr>
          <w:rFonts w:ascii="Arial Narrow" w:eastAsia="Tahoma" w:hAnsi="Arial Narrow" w:cs="Arial"/>
          <w:bCs/>
          <w:sz w:val="28"/>
          <w:szCs w:val="24"/>
        </w:rPr>
      </w:pPr>
    </w:p>
    <w:p w14:paraId="2DCEFD91" w14:textId="77777777" w:rsidR="00001ED0" w:rsidRPr="005C4D6E" w:rsidRDefault="00001ED0" w:rsidP="00001ED0">
      <w:pPr>
        <w:widowControl w:val="0"/>
        <w:spacing w:after="12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Toda publicación debe ser legible y visible y deberá consignar las razones literales siguientes: </w:t>
      </w:r>
    </w:p>
    <w:p w14:paraId="78E26BFA" w14:textId="6A9646CE" w:rsidR="00001ED0" w:rsidRPr="005C4D6E" w:rsidRDefault="00F47C38" w:rsidP="00001ED0">
      <w:pPr>
        <w:widowControl w:val="0"/>
        <w:numPr>
          <w:ilvl w:val="0"/>
          <w:numId w:val="32"/>
        </w:numPr>
        <w:spacing w:after="0" w:line="240" w:lineRule="auto"/>
        <w:ind w:left="425" w:hanging="425"/>
        <w:contextualSpacing/>
        <w:jc w:val="both"/>
        <w:rPr>
          <w:rFonts w:ascii="Arial Narrow" w:hAnsi="Arial Narrow" w:cs="Arial"/>
          <w:sz w:val="24"/>
          <w:szCs w:val="24"/>
        </w:rPr>
      </w:pPr>
      <w:r w:rsidRPr="003F4811">
        <w:rPr>
          <w:rFonts w:ascii="Arial Narrow" w:eastAsiaTheme="minorHAnsi" w:hAnsi="Arial Narrow" w:cs="Arial"/>
          <w:bCs/>
          <w:lang w:eastAsia="en-US"/>
        </w:rPr>
        <w:t xml:space="preserve">“El Fondo (denominación) ha sido inscrito en el Registro Público de la Superintendencia del Sistema Financiero lo cual no implica que ella recomienda </w:t>
      </w:r>
      <w:r>
        <w:rPr>
          <w:rFonts w:ascii="Arial Narrow" w:eastAsiaTheme="minorHAnsi" w:hAnsi="Arial Narrow" w:cs="Arial"/>
          <w:bCs/>
          <w:lang w:eastAsia="en-US"/>
        </w:rPr>
        <w:t xml:space="preserve">formar parte del Fondo </w:t>
      </w:r>
      <w:r w:rsidRPr="003F4811">
        <w:rPr>
          <w:rFonts w:ascii="Arial Narrow" w:eastAsiaTheme="minorHAnsi" w:hAnsi="Arial Narrow" w:cs="Arial"/>
          <w:bCs/>
          <w:lang w:eastAsia="en-US"/>
        </w:rPr>
        <w:t xml:space="preserve">y </w:t>
      </w:r>
      <w:r>
        <w:rPr>
          <w:rFonts w:ascii="Arial Narrow" w:eastAsiaTheme="minorHAnsi" w:hAnsi="Arial Narrow" w:cs="Arial"/>
          <w:bCs/>
          <w:lang w:eastAsia="en-US"/>
        </w:rPr>
        <w:t xml:space="preserve">que </w:t>
      </w:r>
      <w:r w:rsidRPr="003F4811">
        <w:rPr>
          <w:rFonts w:ascii="Arial Narrow" w:eastAsiaTheme="minorHAnsi" w:hAnsi="Arial Narrow" w:cs="Arial"/>
          <w:bCs/>
          <w:lang w:eastAsia="en-US"/>
        </w:rPr>
        <w:t xml:space="preserve">opine favorablemente sobre la rentabilidad o calidad de </w:t>
      </w:r>
      <w:r>
        <w:rPr>
          <w:rFonts w:ascii="Arial Narrow" w:eastAsiaTheme="minorHAnsi" w:hAnsi="Arial Narrow" w:cs="Arial"/>
          <w:bCs/>
          <w:lang w:eastAsia="en-US"/>
        </w:rPr>
        <w:t xml:space="preserve">los </w:t>
      </w:r>
      <w:r w:rsidRPr="003F4811">
        <w:rPr>
          <w:rFonts w:ascii="Arial Narrow" w:eastAsiaTheme="minorHAnsi" w:hAnsi="Arial Narrow" w:cs="Arial"/>
          <w:bCs/>
          <w:lang w:eastAsia="en-US"/>
        </w:rPr>
        <w:t>instrumentos</w:t>
      </w:r>
      <w:r>
        <w:rPr>
          <w:rFonts w:ascii="Arial Narrow" w:eastAsiaTheme="minorHAnsi" w:hAnsi="Arial Narrow" w:cs="Arial"/>
          <w:bCs/>
          <w:lang w:eastAsia="en-US"/>
        </w:rPr>
        <w:t xml:space="preserve"> en que invierta</w:t>
      </w:r>
      <w:r w:rsidRPr="003F4811">
        <w:rPr>
          <w:rFonts w:ascii="Arial Narrow" w:eastAsiaTheme="minorHAnsi" w:hAnsi="Arial Narrow" w:cs="Arial"/>
          <w:bCs/>
          <w:lang w:eastAsia="en-US"/>
        </w:rPr>
        <w:t>.”</w:t>
      </w:r>
      <w:r>
        <w:rPr>
          <w:rFonts w:ascii="Arial Narrow" w:eastAsiaTheme="minorHAnsi" w:hAnsi="Arial Narrow" w:cs="Arial"/>
          <w:bCs/>
          <w:lang w:eastAsia="en-US"/>
        </w:rPr>
        <w:t xml:space="preserve"> </w:t>
      </w:r>
      <w:r w:rsidR="00001ED0" w:rsidRPr="005C4D6E">
        <w:rPr>
          <w:rFonts w:ascii="Arial Narrow" w:hAnsi="Arial Narrow" w:cs="Arial"/>
          <w:sz w:val="24"/>
          <w:szCs w:val="24"/>
        </w:rPr>
        <w:t>y</w:t>
      </w:r>
    </w:p>
    <w:p w14:paraId="215560E4" w14:textId="709D0411" w:rsidR="00001ED0" w:rsidRPr="005C4D6E" w:rsidRDefault="00001ED0" w:rsidP="00001ED0">
      <w:pPr>
        <w:widowControl w:val="0"/>
        <w:numPr>
          <w:ilvl w:val="0"/>
          <w:numId w:val="32"/>
        </w:numPr>
        <w:spacing w:line="240" w:lineRule="auto"/>
        <w:ind w:left="426" w:hanging="426"/>
        <w:contextualSpacing/>
        <w:jc w:val="both"/>
        <w:rPr>
          <w:rFonts w:ascii="Arial Narrow" w:hAnsi="Arial Narrow" w:cs="Arial"/>
          <w:sz w:val="24"/>
          <w:szCs w:val="24"/>
        </w:rPr>
      </w:pPr>
      <w:r w:rsidRPr="005C4D6E">
        <w:rPr>
          <w:rFonts w:ascii="Arial Narrow" w:hAnsi="Arial Narrow" w:cs="Arial"/>
          <w:sz w:val="24"/>
          <w:szCs w:val="24"/>
        </w:rPr>
        <w:t xml:space="preserve">“Las cantidades de dinero que se reciben en concepto de aportes para un Fondo de </w:t>
      </w:r>
      <w:r w:rsidR="005728C9" w:rsidRPr="005C4D6E">
        <w:rPr>
          <w:rFonts w:ascii="Arial Narrow" w:hAnsi="Arial Narrow" w:cs="Arial"/>
          <w:sz w:val="24"/>
          <w:szCs w:val="24"/>
        </w:rPr>
        <w:t>Ahorro Previsional Voluntario</w:t>
      </w:r>
      <w:r w:rsidRPr="005C4D6E">
        <w:rPr>
          <w:rFonts w:ascii="Arial Narrow" w:hAnsi="Arial Narrow" w:cs="Arial"/>
          <w:sz w:val="24"/>
          <w:szCs w:val="24"/>
        </w:rPr>
        <w:t xml:space="preserve"> son </w:t>
      </w:r>
      <w:r w:rsidR="0030434D" w:rsidRPr="005C4D6E">
        <w:rPr>
          <w:rFonts w:ascii="Arial Narrow" w:hAnsi="Arial Narrow" w:cs="Arial"/>
          <w:sz w:val="24"/>
          <w:szCs w:val="24"/>
        </w:rPr>
        <w:t xml:space="preserve">inversiones </w:t>
      </w:r>
      <w:r w:rsidRPr="005C4D6E">
        <w:rPr>
          <w:rFonts w:ascii="Arial Narrow" w:hAnsi="Arial Narrow" w:cs="Arial"/>
          <w:sz w:val="24"/>
          <w:szCs w:val="24"/>
        </w:rPr>
        <w:t xml:space="preserve">por cuenta y riesgo de los </w:t>
      </w:r>
      <w:r w:rsidR="007A79A6">
        <w:rPr>
          <w:rFonts w:ascii="Arial Narrow" w:hAnsi="Arial Narrow" w:cs="Arial"/>
          <w:sz w:val="24"/>
          <w:szCs w:val="24"/>
        </w:rPr>
        <w:t>inversionistas</w:t>
      </w:r>
      <w:r w:rsidRPr="005C4D6E">
        <w:rPr>
          <w:rFonts w:ascii="Arial Narrow" w:hAnsi="Arial Narrow" w:cs="Arial"/>
          <w:sz w:val="24"/>
          <w:szCs w:val="24"/>
        </w:rPr>
        <w:t>, no son depósitos bancarios y no tienen la garantía del Instituto de Garantía de Depósitos”.</w:t>
      </w:r>
    </w:p>
    <w:p w14:paraId="6372C319" w14:textId="77777777" w:rsidR="00001ED0" w:rsidRPr="005C4D6E" w:rsidRDefault="00001ED0" w:rsidP="00001ED0">
      <w:pPr>
        <w:widowControl w:val="0"/>
        <w:spacing w:after="0" w:line="240" w:lineRule="auto"/>
        <w:jc w:val="both"/>
        <w:outlineLvl w:val="0"/>
        <w:rPr>
          <w:rFonts w:ascii="Arial Narrow" w:eastAsia="Tahoma" w:hAnsi="Arial Narrow" w:cs="Arial"/>
          <w:bCs/>
        </w:rPr>
      </w:pPr>
    </w:p>
    <w:p w14:paraId="44B37FBB" w14:textId="336643FE" w:rsidR="00001ED0" w:rsidRPr="005C4D6E" w:rsidRDefault="00001ED0" w:rsidP="00001ED0">
      <w:pPr>
        <w:widowControl w:val="0"/>
        <w:spacing w:before="56" w:after="0" w:line="240" w:lineRule="auto"/>
        <w:jc w:val="both"/>
        <w:outlineLvl w:val="0"/>
        <w:rPr>
          <w:rFonts w:ascii="Arial Narrow" w:eastAsia="Tahoma" w:hAnsi="Arial Narrow" w:cs="Arial"/>
          <w:bCs/>
          <w:sz w:val="24"/>
          <w:szCs w:val="24"/>
        </w:rPr>
      </w:pPr>
      <w:r w:rsidRPr="005C4D6E">
        <w:rPr>
          <w:rFonts w:ascii="Arial Narrow" w:eastAsia="Tahoma" w:hAnsi="Arial Narrow" w:cs="Arial"/>
          <w:bCs/>
          <w:sz w:val="24"/>
          <w:szCs w:val="24"/>
        </w:rPr>
        <w:t xml:space="preserve">La </w:t>
      </w:r>
      <w:r w:rsidR="005728C9" w:rsidRPr="005C4D6E">
        <w:rPr>
          <w:rFonts w:ascii="Arial Narrow" w:eastAsia="Tahoma" w:hAnsi="Arial Narrow" w:cs="Arial"/>
          <w:bCs/>
          <w:sz w:val="24"/>
          <w:szCs w:val="24"/>
        </w:rPr>
        <w:t>Institución Administradora</w:t>
      </w:r>
      <w:r w:rsidRPr="005C4D6E">
        <w:rPr>
          <w:rFonts w:ascii="Arial Narrow" w:eastAsia="Tahoma" w:hAnsi="Arial Narrow" w:cs="Arial"/>
          <w:bCs/>
          <w:sz w:val="24"/>
          <w:szCs w:val="24"/>
        </w:rPr>
        <w:t xml:space="preserve"> o la entidad comercializadora no podrán asegurar el resultado de la inversión o rentabilidades a los </w:t>
      </w:r>
      <w:r w:rsidR="005728C9" w:rsidRPr="005C4D6E">
        <w:rPr>
          <w:rFonts w:ascii="Arial Narrow" w:eastAsia="Tahoma" w:hAnsi="Arial Narrow" w:cs="Arial"/>
          <w:bCs/>
          <w:sz w:val="24"/>
          <w:szCs w:val="24"/>
        </w:rPr>
        <w:t>participantes</w:t>
      </w:r>
      <w:r w:rsidRPr="005C4D6E">
        <w:rPr>
          <w:rFonts w:ascii="Arial Narrow" w:eastAsia="Tahoma" w:hAnsi="Arial Narrow" w:cs="Arial"/>
          <w:bCs/>
          <w:sz w:val="24"/>
          <w:szCs w:val="24"/>
        </w:rPr>
        <w:t xml:space="preserve">. Se entenderá por aseguramiento de rentabilidad el ofrecimiento realizado por una </w:t>
      </w:r>
      <w:r w:rsidR="005728C9" w:rsidRPr="005C4D6E">
        <w:rPr>
          <w:rFonts w:ascii="Arial Narrow" w:eastAsia="Tahoma" w:hAnsi="Arial Narrow" w:cs="Arial"/>
          <w:bCs/>
          <w:sz w:val="24"/>
          <w:szCs w:val="24"/>
        </w:rPr>
        <w:t>Institución Administradora</w:t>
      </w:r>
      <w:r w:rsidRPr="005C4D6E">
        <w:rPr>
          <w:rFonts w:ascii="Arial Narrow" w:eastAsia="Tahoma" w:hAnsi="Arial Narrow" w:cs="Arial"/>
          <w:bCs/>
          <w:sz w:val="24"/>
          <w:szCs w:val="24"/>
        </w:rPr>
        <w:t xml:space="preserve"> a todos o ciertos </w:t>
      </w:r>
      <w:r w:rsidR="005728C9" w:rsidRPr="005C4D6E">
        <w:rPr>
          <w:rFonts w:ascii="Arial Narrow" w:eastAsia="Tahoma" w:hAnsi="Arial Narrow" w:cs="Arial"/>
          <w:bCs/>
          <w:sz w:val="24"/>
          <w:szCs w:val="24"/>
        </w:rPr>
        <w:t>participantes</w:t>
      </w:r>
      <w:r w:rsidRPr="005C4D6E">
        <w:rPr>
          <w:rFonts w:ascii="Arial Narrow" w:eastAsia="Tahoma" w:hAnsi="Arial Narrow" w:cs="Arial"/>
          <w:bCs/>
          <w:sz w:val="24"/>
          <w:szCs w:val="24"/>
        </w:rPr>
        <w:t xml:space="preserve">, de obtener determinada ganancia sobre el capital invertido, u obtener una ganancia que fluctúe en un determinado rango, un mínimo o un máximo, o el ofrecimiento de mantener la inversión invertida por el </w:t>
      </w:r>
      <w:r w:rsidR="005728C9" w:rsidRPr="005C4D6E">
        <w:rPr>
          <w:rFonts w:ascii="Arial Narrow" w:eastAsia="Tahoma" w:hAnsi="Arial Narrow" w:cs="Arial"/>
          <w:bCs/>
          <w:sz w:val="24"/>
          <w:szCs w:val="24"/>
        </w:rPr>
        <w:t>participante</w:t>
      </w:r>
      <w:r w:rsidRPr="005C4D6E">
        <w:rPr>
          <w:rFonts w:ascii="Arial Narrow" w:eastAsia="Tahoma" w:hAnsi="Arial Narrow" w:cs="Arial"/>
          <w:bCs/>
          <w:sz w:val="24"/>
          <w:szCs w:val="24"/>
        </w:rPr>
        <w:t xml:space="preserve">. </w:t>
      </w:r>
    </w:p>
    <w:p w14:paraId="3538071F" w14:textId="77777777" w:rsidR="00001ED0" w:rsidRPr="005C4D6E" w:rsidRDefault="00001ED0" w:rsidP="00001ED0">
      <w:pPr>
        <w:widowControl w:val="0"/>
        <w:spacing w:before="56" w:after="0" w:line="240" w:lineRule="auto"/>
        <w:jc w:val="both"/>
        <w:outlineLvl w:val="0"/>
        <w:rPr>
          <w:rFonts w:ascii="Arial Narrow" w:eastAsia="Times New Roman" w:hAnsi="Arial Narrow" w:cs="Arial"/>
          <w:bdr w:val="none" w:sz="0" w:space="0" w:color="auto" w:frame="1"/>
          <w:lang w:eastAsia="es-SV"/>
        </w:rPr>
      </w:pPr>
    </w:p>
    <w:p w14:paraId="4175F01A" w14:textId="0BB38F86" w:rsidR="00001ED0" w:rsidRPr="005C4D6E"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imes New Roman" w:hAnsi="Arial Narrow" w:cs="Arial"/>
          <w:sz w:val="24"/>
          <w:szCs w:val="24"/>
          <w:bdr w:val="none" w:sz="0" w:space="0" w:color="auto" w:frame="1"/>
          <w:lang w:eastAsia="es-SV"/>
        </w:rPr>
      </w:pPr>
      <w:r w:rsidRPr="005C4D6E">
        <w:rPr>
          <w:rFonts w:ascii="Arial Narrow" w:eastAsia="Tahoma" w:hAnsi="Arial Narrow" w:cs="Arial"/>
          <w:bCs/>
          <w:sz w:val="24"/>
          <w:szCs w:val="24"/>
        </w:rPr>
        <w:t xml:space="preserve">En toda publicidad para la comercialización de </w:t>
      </w:r>
      <w:r w:rsidR="004907CA" w:rsidRPr="005C4D6E">
        <w:rPr>
          <w:rFonts w:ascii="Arial Narrow" w:eastAsia="Tahoma" w:hAnsi="Arial Narrow" w:cs="Arial"/>
          <w:bCs/>
          <w:sz w:val="24"/>
          <w:szCs w:val="24"/>
        </w:rPr>
        <w:t>Fondo</w:t>
      </w:r>
      <w:r w:rsidR="00BE39CF">
        <w:rPr>
          <w:rFonts w:ascii="Arial Narrow" w:eastAsia="Tahoma" w:hAnsi="Arial Narrow" w:cs="Arial"/>
          <w:bCs/>
          <w:sz w:val="24"/>
          <w:szCs w:val="24"/>
        </w:rPr>
        <w:t>s</w:t>
      </w:r>
      <w:r w:rsidR="004907CA" w:rsidRPr="005C4D6E">
        <w:rPr>
          <w:rFonts w:ascii="Arial Narrow" w:eastAsia="Tahoma" w:hAnsi="Arial Narrow" w:cs="Arial"/>
          <w:bCs/>
          <w:sz w:val="24"/>
          <w:szCs w:val="24"/>
        </w:rPr>
        <w:t xml:space="preserve"> Voluntario</w:t>
      </w:r>
      <w:r w:rsidR="00BE39CF">
        <w:rPr>
          <w:rFonts w:ascii="Arial Narrow" w:eastAsia="Tahoma" w:hAnsi="Arial Narrow" w:cs="Arial"/>
          <w:bCs/>
          <w:sz w:val="24"/>
          <w:szCs w:val="24"/>
        </w:rPr>
        <w:t>s</w:t>
      </w:r>
      <w:r w:rsidRPr="005C4D6E">
        <w:rPr>
          <w:rFonts w:ascii="Arial Narrow" w:eastAsia="Tahoma" w:hAnsi="Arial Narrow" w:cs="Arial"/>
          <w:bCs/>
          <w:sz w:val="24"/>
          <w:szCs w:val="24"/>
        </w:rPr>
        <w:t>, deberá considerarse lo regulado sobre el tema, de a</w:t>
      </w:r>
      <w:r w:rsidR="004907CA" w:rsidRPr="005C4D6E">
        <w:rPr>
          <w:rFonts w:ascii="Arial Narrow" w:eastAsia="Tahoma" w:hAnsi="Arial Narrow" w:cs="Arial"/>
          <w:bCs/>
          <w:sz w:val="24"/>
          <w:szCs w:val="24"/>
        </w:rPr>
        <w:t xml:space="preserve">cuerdo a lo establecido en </w:t>
      </w:r>
      <w:r w:rsidR="001635E5" w:rsidRPr="005C4D6E">
        <w:rPr>
          <w:rFonts w:ascii="Arial Narrow" w:eastAsia="Tahoma" w:hAnsi="Arial Narrow" w:cs="Arial"/>
          <w:bCs/>
          <w:sz w:val="24"/>
          <w:szCs w:val="24"/>
        </w:rPr>
        <w:t xml:space="preserve">las </w:t>
      </w:r>
      <w:r w:rsidR="001635E5" w:rsidRPr="005C4D6E">
        <w:rPr>
          <w:rFonts w:ascii="Arial Narrow" w:eastAsia="Calibri" w:hAnsi="Arial Narrow" w:cs="Arial"/>
          <w:sz w:val="24"/>
          <w:szCs w:val="20"/>
        </w:rPr>
        <w:t>Normas Técnicas para la Autorización, Registro y Funcionamiento de los Fondos de Ahorro Previsional Voluntario</w:t>
      </w:r>
      <w:r w:rsidR="004907CA" w:rsidRPr="005C4D6E">
        <w:rPr>
          <w:rFonts w:ascii="Arial Narrow" w:eastAsia="Tahoma" w:hAnsi="Arial Narrow" w:cs="Arial"/>
          <w:bCs/>
          <w:sz w:val="32"/>
          <w:szCs w:val="24"/>
        </w:rPr>
        <w:t xml:space="preserve"> </w:t>
      </w:r>
      <w:r w:rsidR="004907CA" w:rsidRPr="005C4D6E">
        <w:rPr>
          <w:rFonts w:ascii="Arial Narrow" w:eastAsia="Tahoma" w:hAnsi="Arial Narrow" w:cs="Arial"/>
          <w:bCs/>
          <w:sz w:val="24"/>
          <w:szCs w:val="24"/>
        </w:rPr>
        <w:t>que para tal efecto emita el Banco Central, por medio de su Comité de Normas</w:t>
      </w:r>
      <w:r w:rsidRPr="005C4D6E">
        <w:rPr>
          <w:rFonts w:ascii="Arial Narrow" w:eastAsia="Tahoma" w:hAnsi="Arial Narrow" w:cs="Arial"/>
          <w:bCs/>
          <w:sz w:val="24"/>
          <w:szCs w:val="24"/>
        </w:rPr>
        <w:t xml:space="preserve">. </w:t>
      </w:r>
    </w:p>
    <w:p w14:paraId="4963DA92" w14:textId="77777777" w:rsidR="007865C9" w:rsidRPr="005C4D6E" w:rsidRDefault="007865C9" w:rsidP="00001ED0">
      <w:pPr>
        <w:widowControl w:val="0"/>
        <w:tabs>
          <w:tab w:val="num" w:pos="851"/>
          <w:tab w:val="left" w:pos="3388"/>
        </w:tabs>
        <w:spacing w:after="0" w:line="240" w:lineRule="auto"/>
        <w:jc w:val="both"/>
        <w:outlineLvl w:val="0"/>
        <w:rPr>
          <w:rFonts w:ascii="Arial Narrow" w:eastAsia="Times New Roman" w:hAnsi="Arial Narrow" w:cs="Arial"/>
          <w:bdr w:val="none" w:sz="0" w:space="0" w:color="auto" w:frame="1"/>
          <w:lang w:eastAsia="es-SV"/>
        </w:rPr>
      </w:pPr>
    </w:p>
    <w:p w14:paraId="72EC253A" w14:textId="77777777" w:rsidR="00001ED0" w:rsidRPr="005C4D6E" w:rsidRDefault="00001ED0" w:rsidP="00001ED0">
      <w:pPr>
        <w:widowControl w:val="0"/>
        <w:tabs>
          <w:tab w:val="left" w:pos="3388"/>
        </w:tabs>
        <w:spacing w:after="0" w:line="240" w:lineRule="auto"/>
        <w:jc w:val="both"/>
        <w:outlineLvl w:val="0"/>
        <w:rPr>
          <w:rFonts w:ascii="Arial Narrow" w:eastAsia="Tahoma" w:hAnsi="Arial Narrow" w:cs="Arial"/>
          <w:b/>
          <w:bCs/>
          <w:sz w:val="24"/>
          <w:szCs w:val="24"/>
        </w:rPr>
      </w:pPr>
      <w:r w:rsidRPr="005C4D6E">
        <w:rPr>
          <w:rFonts w:ascii="Arial Narrow" w:eastAsia="Tahoma" w:hAnsi="Arial Narrow"/>
          <w:b/>
          <w:sz w:val="24"/>
        </w:rPr>
        <w:t>Revelación de información</w:t>
      </w:r>
      <w:r w:rsidRPr="005C4D6E">
        <w:rPr>
          <w:rFonts w:ascii="Arial Narrow" w:eastAsia="Tahoma" w:hAnsi="Arial Narrow" w:cs="Arial"/>
          <w:b/>
          <w:bCs/>
          <w:sz w:val="24"/>
          <w:szCs w:val="24"/>
        </w:rPr>
        <w:t xml:space="preserve"> </w:t>
      </w:r>
    </w:p>
    <w:p w14:paraId="685D07BF" w14:textId="10446A01" w:rsidR="00001ED0" w:rsidRPr="005C4D6E" w:rsidRDefault="004E5547" w:rsidP="004E5547">
      <w:pPr>
        <w:widowControl w:val="0"/>
        <w:numPr>
          <w:ilvl w:val="0"/>
          <w:numId w:val="22"/>
        </w:numPr>
        <w:tabs>
          <w:tab w:val="num" w:pos="851"/>
        </w:tabs>
        <w:spacing w:after="0" w:line="240" w:lineRule="auto"/>
        <w:ind w:left="0" w:firstLine="0"/>
        <w:jc w:val="both"/>
        <w:outlineLvl w:val="0"/>
        <w:rPr>
          <w:rFonts w:ascii="Arial Narrow" w:eastAsia="Tahoma" w:hAnsi="Arial Narrow" w:cs="Arial"/>
          <w:bCs/>
          <w:sz w:val="24"/>
          <w:szCs w:val="24"/>
        </w:rPr>
      </w:pPr>
      <w:r w:rsidRPr="005C4D6E">
        <w:rPr>
          <w:rFonts w:ascii="Arial Narrow" w:eastAsia="Tahoma" w:hAnsi="Arial Narrow" w:cs="Arial"/>
          <w:bCs/>
          <w:sz w:val="24"/>
          <w:szCs w:val="24"/>
        </w:rPr>
        <w:t>La</w:t>
      </w:r>
      <w:r w:rsidR="00001ED0" w:rsidRPr="005C4D6E">
        <w:rPr>
          <w:rFonts w:ascii="Arial Narrow" w:eastAsia="Tahoma" w:hAnsi="Arial Narrow" w:cs="Arial"/>
          <w:bCs/>
          <w:sz w:val="24"/>
          <w:szCs w:val="24"/>
        </w:rPr>
        <w:t xml:space="preserve"> </w:t>
      </w:r>
      <w:r w:rsidR="005728C9" w:rsidRPr="005C4D6E">
        <w:rPr>
          <w:rFonts w:ascii="Arial Narrow" w:eastAsia="Tahoma" w:hAnsi="Arial Narrow" w:cs="Arial"/>
          <w:bCs/>
          <w:sz w:val="24"/>
          <w:szCs w:val="24"/>
        </w:rPr>
        <w:t>Institución Administradora</w:t>
      </w:r>
      <w:r w:rsidR="00001ED0" w:rsidRPr="005C4D6E">
        <w:rPr>
          <w:rFonts w:ascii="Arial Narrow" w:eastAsia="Tahoma" w:hAnsi="Arial Narrow" w:cs="Arial"/>
          <w:bCs/>
          <w:sz w:val="24"/>
          <w:szCs w:val="24"/>
        </w:rPr>
        <w:t xml:space="preserve">, cuando realice contratación de servicios con recursos del Fondo con sociedades miembros de su conglomerado financiero, grupo empresarial </w:t>
      </w:r>
      <w:r w:rsidRPr="005C4D6E">
        <w:rPr>
          <w:rFonts w:ascii="Arial Narrow" w:eastAsia="Tahoma" w:hAnsi="Arial Narrow" w:cs="Arial"/>
          <w:bCs/>
          <w:sz w:val="24"/>
          <w:szCs w:val="24"/>
        </w:rPr>
        <w:t>o personas relacionadas, deberá</w:t>
      </w:r>
      <w:r w:rsidR="00001ED0" w:rsidRPr="005C4D6E">
        <w:rPr>
          <w:rFonts w:ascii="Arial Narrow" w:eastAsia="Tahoma" w:hAnsi="Arial Narrow" w:cs="Arial"/>
          <w:bCs/>
          <w:sz w:val="24"/>
          <w:szCs w:val="24"/>
        </w:rPr>
        <w:t xml:space="preserve"> revelar en su sitio web el nombre de la sociedad que le brinda el servicio, así como revelar el tipo y grado de vinculación. </w:t>
      </w:r>
    </w:p>
    <w:p w14:paraId="53FF16F5" w14:textId="77777777" w:rsidR="00001ED0" w:rsidRDefault="00001ED0" w:rsidP="00001ED0">
      <w:pPr>
        <w:widowControl w:val="0"/>
        <w:spacing w:after="0" w:line="240" w:lineRule="auto"/>
        <w:contextualSpacing/>
        <w:jc w:val="both"/>
        <w:rPr>
          <w:rFonts w:ascii="Arial Narrow" w:hAnsi="Arial Narrow" w:cs="Arial"/>
          <w:b/>
        </w:rPr>
      </w:pPr>
    </w:p>
    <w:p w14:paraId="27D1B7EC" w14:textId="77777777" w:rsidR="007678E6" w:rsidRPr="005C4D6E" w:rsidRDefault="007678E6" w:rsidP="00001ED0">
      <w:pPr>
        <w:widowControl w:val="0"/>
        <w:spacing w:after="0" w:line="240" w:lineRule="auto"/>
        <w:contextualSpacing/>
        <w:jc w:val="both"/>
        <w:rPr>
          <w:rFonts w:ascii="Arial Narrow" w:hAnsi="Arial Narrow" w:cs="Arial"/>
          <w:b/>
        </w:rPr>
      </w:pPr>
    </w:p>
    <w:p w14:paraId="7C209668" w14:textId="77777777" w:rsidR="00001ED0" w:rsidRPr="005C4D6E" w:rsidRDefault="00001ED0" w:rsidP="00001ED0">
      <w:pPr>
        <w:widowControl w:val="0"/>
        <w:spacing w:after="0" w:line="240" w:lineRule="auto"/>
        <w:contextualSpacing/>
        <w:jc w:val="both"/>
        <w:rPr>
          <w:rFonts w:ascii="Arial Narrow" w:hAnsi="Arial Narrow" w:cs="Arial"/>
          <w:b/>
          <w:sz w:val="24"/>
          <w:szCs w:val="24"/>
        </w:rPr>
      </w:pPr>
      <w:r w:rsidRPr="005C4D6E">
        <w:rPr>
          <w:rFonts w:ascii="Arial Narrow" w:hAnsi="Arial Narrow" w:cs="Arial"/>
          <w:b/>
          <w:sz w:val="24"/>
          <w:szCs w:val="24"/>
        </w:rPr>
        <w:lastRenderedPageBreak/>
        <w:t xml:space="preserve">Sanciones </w:t>
      </w:r>
    </w:p>
    <w:p w14:paraId="09371915" w14:textId="77777777" w:rsidR="00001ED0" w:rsidRPr="005C4D6E"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5C4D6E">
        <w:rPr>
          <w:rFonts w:ascii="Arial Narrow" w:eastAsia="Tahoma" w:hAnsi="Arial Narrow" w:cs="Arial"/>
          <w:bCs/>
          <w:sz w:val="24"/>
          <w:szCs w:val="24"/>
        </w:rPr>
        <w:t>Los incumplimientos</w:t>
      </w:r>
      <w:r w:rsidRPr="005C4D6E">
        <w:rPr>
          <w:rFonts w:ascii="Arial Narrow" w:eastAsia="Tahoma" w:hAnsi="Arial Narrow"/>
          <w:bCs/>
          <w:sz w:val="24"/>
          <w:szCs w:val="24"/>
        </w:rPr>
        <w:t xml:space="preserve"> a las disposiciones contendidas en las presentes Normas, serán sancionados de conformidad a lo estipulado en la Ley de Supervisión y Regulación del Sistema Financiero.</w:t>
      </w:r>
    </w:p>
    <w:p w14:paraId="21C9F380" w14:textId="77777777" w:rsidR="00001ED0" w:rsidRPr="005C4D6E" w:rsidRDefault="00001ED0" w:rsidP="00001ED0">
      <w:pPr>
        <w:widowControl w:val="0"/>
        <w:tabs>
          <w:tab w:val="num" w:pos="851"/>
          <w:tab w:val="left" w:pos="3388"/>
        </w:tabs>
        <w:spacing w:after="0" w:line="240" w:lineRule="auto"/>
        <w:jc w:val="both"/>
        <w:outlineLvl w:val="0"/>
        <w:rPr>
          <w:rFonts w:ascii="Arial Narrow" w:eastAsia="Tahoma" w:hAnsi="Arial Narrow"/>
          <w:bCs/>
        </w:rPr>
      </w:pPr>
    </w:p>
    <w:p w14:paraId="5FDE4400" w14:textId="77777777" w:rsidR="00001ED0" w:rsidRPr="005C4D6E" w:rsidRDefault="00001ED0" w:rsidP="00001ED0">
      <w:pPr>
        <w:widowControl w:val="0"/>
        <w:tabs>
          <w:tab w:val="num" w:pos="851"/>
          <w:tab w:val="left" w:pos="3388"/>
        </w:tabs>
        <w:spacing w:after="0" w:line="240" w:lineRule="auto"/>
        <w:jc w:val="both"/>
        <w:outlineLvl w:val="0"/>
        <w:rPr>
          <w:rFonts w:ascii="Arial Narrow" w:hAnsi="Arial Narrow" w:cs="Arial"/>
          <w:b/>
          <w:sz w:val="24"/>
          <w:szCs w:val="24"/>
        </w:rPr>
      </w:pPr>
      <w:r w:rsidRPr="005C4D6E">
        <w:rPr>
          <w:rFonts w:ascii="Arial Narrow" w:hAnsi="Arial Narrow" w:cs="Arial"/>
          <w:b/>
          <w:sz w:val="24"/>
          <w:szCs w:val="24"/>
        </w:rPr>
        <w:t>Aspectos no previstos</w:t>
      </w:r>
    </w:p>
    <w:p w14:paraId="6CE3AD28" w14:textId="77777777" w:rsidR="00001ED0" w:rsidRPr="005C4D6E"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5C4D6E">
        <w:rPr>
          <w:rFonts w:ascii="Arial Narrow" w:eastAsia="Tahoma" w:hAnsi="Arial Narrow" w:cs="Arial"/>
          <w:bCs/>
          <w:sz w:val="24"/>
          <w:szCs w:val="24"/>
        </w:rPr>
        <w:t xml:space="preserve">Los aspectos no previstos en materia de regulación en las presentes Normas, serán resueltos por el </w:t>
      </w:r>
      <w:r w:rsidRPr="005C4D6E">
        <w:rPr>
          <w:rFonts w:ascii="Arial Narrow" w:eastAsia="Tahoma" w:hAnsi="Arial Narrow"/>
          <w:bCs/>
          <w:sz w:val="24"/>
          <w:szCs w:val="24"/>
        </w:rPr>
        <w:t xml:space="preserve">Banco Central por medio de su Comité de Normas. </w:t>
      </w:r>
    </w:p>
    <w:p w14:paraId="18CB6B30" w14:textId="77777777" w:rsidR="00313E8E" w:rsidRPr="005C4D6E" w:rsidRDefault="00313E8E" w:rsidP="00001ED0">
      <w:pPr>
        <w:widowControl w:val="0"/>
        <w:spacing w:after="0" w:line="240" w:lineRule="auto"/>
        <w:contextualSpacing/>
        <w:jc w:val="both"/>
        <w:rPr>
          <w:rFonts w:ascii="Arial Narrow" w:hAnsi="Arial Narrow" w:cs="Arial"/>
          <w:b/>
          <w:sz w:val="24"/>
          <w:szCs w:val="24"/>
        </w:rPr>
      </w:pPr>
    </w:p>
    <w:p w14:paraId="7576CCB7" w14:textId="4EDBDFDC" w:rsidR="00001ED0" w:rsidRPr="005C4D6E" w:rsidRDefault="00001ED0" w:rsidP="00001ED0">
      <w:pPr>
        <w:widowControl w:val="0"/>
        <w:spacing w:after="0" w:line="240" w:lineRule="auto"/>
        <w:contextualSpacing/>
        <w:jc w:val="both"/>
        <w:rPr>
          <w:rFonts w:ascii="Arial Narrow" w:hAnsi="Arial Narrow" w:cs="Arial"/>
          <w:b/>
          <w:sz w:val="24"/>
          <w:szCs w:val="24"/>
        </w:rPr>
      </w:pPr>
      <w:r w:rsidRPr="005C4D6E">
        <w:rPr>
          <w:rFonts w:ascii="Arial Narrow" w:hAnsi="Arial Narrow" w:cs="Arial"/>
          <w:b/>
          <w:sz w:val="24"/>
          <w:szCs w:val="24"/>
        </w:rPr>
        <w:t xml:space="preserve">Vigencia </w:t>
      </w:r>
    </w:p>
    <w:p w14:paraId="69988BFA" w14:textId="569E4072" w:rsidR="00001ED0" w:rsidRPr="005C4D6E" w:rsidRDefault="00001ED0" w:rsidP="00001ED0">
      <w:pPr>
        <w:widowControl w:val="0"/>
        <w:numPr>
          <w:ilvl w:val="0"/>
          <w:numId w:val="22"/>
        </w:numPr>
        <w:tabs>
          <w:tab w:val="num" w:pos="851"/>
          <w:tab w:val="left" w:pos="3388"/>
        </w:tabs>
        <w:spacing w:after="0" w:line="240" w:lineRule="auto"/>
        <w:ind w:left="0" w:firstLine="0"/>
        <w:jc w:val="both"/>
        <w:outlineLvl w:val="0"/>
        <w:rPr>
          <w:rFonts w:ascii="Arial Narrow" w:eastAsia="Tahoma" w:hAnsi="Arial Narrow"/>
          <w:bCs/>
          <w:sz w:val="24"/>
          <w:szCs w:val="24"/>
        </w:rPr>
      </w:pPr>
      <w:r w:rsidRPr="005C4D6E">
        <w:rPr>
          <w:rFonts w:ascii="Arial Narrow" w:eastAsia="Tahoma" w:hAnsi="Arial Narrow" w:cs="Arial"/>
          <w:bCs/>
          <w:sz w:val="24"/>
          <w:szCs w:val="24"/>
        </w:rPr>
        <w:t>Las presentes</w:t>
      </w:r>
      <w:r w:rsidRPr="005C4D6E">
        <w:rPr>
          <w:rFonts w:ascii="Arial Narrow" w:eastAsia="Tahoma" w:hAnsi="Arial Narrow"/>
          <w:bCs/>
          <w:sz w:val="24"/>
          <w:szCs w:val="24"/>
        </w:rPr>
        <w:t xml:space="preserve"> Normas entrarán en vigencia a partir del ___ de ___ </w:t>
      </w:r>
      <w:proofErr w:type="spellStart"/>
      <w:r w:rsidRPr="005C4D6E">
        <w:rPr>
          <w:rFonts w:ascii="Arial Narrow" w:eastAsia="Tahoma" w:hAnsi="Arial Narrow"/>
          <w:bCs/>
          <w:sz w:val="24"/>
          <w:szCs w:val="24"/>
        </w:rPr>
        <w:t>de</w:t>
      </w:r>
      <w:proofErr w:type="spellEnd"/>
      <w:r w:rsidRPr="005C4D6E">
        <w:rPr>
          <w:rFonts w:ascii="Arial Narrow" w:eastAsia="Tahoma" w:hAnsi="Arial Narrow"/>
          <w:bCs/>
          <w:sz w:val="24"/>
          <w:szCs w:val="24"/>
        </w:rPr>
        <w:t xml:space="preserve"> dos mil diecinueve.</w:t>
      </w:r>
    </w:p>
    <w:p w14:paraId="7C361F70" w14:textId="77777777" w:rsidR="00724C3D" w:rsidRPr="005C4D6E" w:rsidRDefault="00724C3D"/>
    <w:p w14:paraId="6A336AD1" w14:textId="77777777" w:rsidR="00313E8E" w:rsidRPr="005C4D6E" w:rsidRDefault="00313E8E">
      <w:r w:rsidRPr="005C4D6E">
        <w:rPr>
          <w:b/>
          <w:bCs/>
        </w:rPr>
        <w:br w:type="page"/>
      </w:r>
    </w:p>
    <w:tbl>
      <w:tblPr>
        <w:tblStyle w:val="Tablaconcuadrcula12"/>
        <w:tblW w:w="0" w:type="auto"/>
        <w:jc w:val="center"/>
        <w:tblLook w:val="04A0" w:firstRow="1" w:lastRow="0" w:firstColumn="1" w:lastColumn="0" w:noHBand="0" w:noVBand="1"/>
      </w:tblPr>
      <w:tblGrid>
        <w:gridCol w:w="507"/>
        <w:gridCol w:w="2739"/>
        <w:gridCol w:w="5248"/>
      </w:tblGrid>
      <w:tr w:rsidR="009559D5" w:rsidRPr="005C4D6E" w14:paraId="7A91F2ED" w14:textId="77777777" w:rsidTr="006D2B10">
        <w:trPr>
          <w:trHeight w:val="276"/>
          <w:tblHeader/>
          <w:jc w:val="center"/>
        </w:trPr>
        <w:tc>
          <w:tcPr>
            <w:tcW w:w="8494" w:type="dxa"/>
            <w:gridSpan w:val="3"/>
            <w:tcBorders>
              <w:top w:val="nil"/>
              <w:left w:val="nil"/>
              <w:bottom w:val="nil"/>
              <w:right w:val="nil"/>
            </w:tcBorders>
            <w:shd w:val="clear" w:color="auto" w:fill="FFFFFF" w:themeFill="background1"/>
          </w:tcPr>
          <w:p w14:paraId="77DD299A" w14:textId="6427E970" w:rsidR="009559D5" w:rsidRPr="005C4D6E" w:rsidRDefault="009559D5" w:rsidP="00E53876">
            <w:pPr>
              <w:pStyle w:val="Ttulo2"/>
              <w:widowControl w:val="0"/>
              <w:spacing w:before="0" w:after="240" w:line="240" w:lineRule="auto"/>
              <w:jc w:val="right"/>
              <w:outlineLvl w:val="1"/>
              <w:rPr>
                <w:rFonts w:ascii="Arial Narrow" w:eastAsia="Times New Roman" w:hAnsi="Arial Narrow" w:cs="Times New Roman"/>
                <w:bCs w:val="0"/>
                <w:caps/>
                <w:color w:val="auto"/>
                <w:sz w:val="22"/>
                <w:szCs w:val="22"/>
                <w:lang w:eastAsia="es-ES"/>
              </w:rPr>
            </w:pPr>
            <w:r w:rsidRPr="005C4D6E">
              <w:rPr>
                <w:rFonts w:ascii="Arial Narrow" w:eastAsia="Times New Roman" w:hAnsi="Arial Narrow" w:cs="Times New Roman"/>
                <w:bCs w:val="0"/>
                <w:color w:val="auto"/>
                <w:sz w:val="22"/>
                <w:szCs w:val="22"/>
                <w:lang w:eastAsia="es-ES"/>
              </w:rPr>
              <w:lastRenderedPageBreak/>
              <w:t>Anexo No. 1</w:t>
            </w:r>
          </w:p>
        </w:tc>
      </w:tr>
      <w:tr w:rsidR="009559D5" w:rsidRPr="005C4D6E" w14:paraId="6D8B19BE" w14:textId="77777777" w:rsidTr="006D2B10">
        <w:trPr>
          <w:trHeight w:val="276"/>
          <w:tblHeader/>
          <w:jc w:val="center"/>
        </w:trPr>
        <w:tc>
          <w:tcPr>
            <w:tcW w:w="8494" w:type="dxa"/>
            <w:gridSpan w:val="3"/>
            <w:tcBorders>
              <w:top w:val="nil"/>
              <w:left w:val="nil"/>
              <w:bottom w:val="single" w:sz="4" w:space="0" w:color="auto"/>
              <w:right w:val="nil"/>
            </w:tcBorders>
            <w:shd w:val="clear" w:color="auto" w:fill="FFFFFF" w:themeFill="background1"/>
          </w:tcPr>
          <w:p w14:paraId="7486AC40" w14:textId="0F1D89D1" w:rsidR="009559D5" w:rsidRPr="005C4D6E" w:rsidRDefault="009559D5" w:rsidP="00E53876">
            <w:pPr>
              <w:keepNext/>
              <w:widowControl w:val="0"/>
              <w:spacing w:after="240" w:line="240" w:lineRule="auto"/>
              <w:jc w:val="center"/>
              <w:outlineLvl w:val="1"/>
              <w:rPr>
                <w:rFonts w:ascii="Arial Narrow" w:eastAsia="Times New Roman" w:hAnsi="Arial Narrow" w:cs="Times New Roman"/>
                <w:b/>
                <w:caps/>
              </w:rPr>
            </w:pPr>
            <w:r w:rsidRPr="005C4D6E">
              <w:rPr>
                <w:rFonts w:ascii="Arial Narrow" w:eastAsia="Times New Roman" w:hAnsi="Arial Narrow" w:cs="Times New Roman"/>
                <w:b/>
                <w:caps/>
              </w:rPr>
              <w:t xml:space="preserve">Información esencial o hechoS relevanteS </w:t>
            </w:r>
          </w:p>
        </w:tc>
      </w:tr>
      <w:tr w:rsidR="009559D5" w:rsidRPr="005C4D6E" w14:paraId="48089815" w14:textId="77777777" w:rsidTr="006D2B10">
        <w:trPr>
          <w:trHeight w:val="276"/>
          <w:tblHeader/>
          <w:jc w:val="center"/>
        </w:trPr>
        <w:tc>
          <w:tcPr>
            <w:tcW w:w="507" w:type="dxa"/>
            <w:tcBorders>
              <w:top w:val="single" w:sz="4" w:space="0" w:color="auto"/>
            </w:tcBorders>
            <w:shd w:val="clear" w:color="auto" w:fill="FFFFFF" w:themeFill="background1"/>
          </w:tcPr>
          <w:p w14:paraId="3D272611"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No.</w:t>
            </w:r>
          </w:p>
        </w:tc>
        <w:tc>
          <w:tcPr>
            <w:tcW w:w="2739" w:type="dxa"/>
            <w:tcBorders>
              <w:top w:val="single" w:sz="4" w:space="0" w:color="auto"/>
            </w:tcBorders>
            <w:shd w:val="clear" w:color="auto" w:fill="FFFFFF" w:themeFill="background1"/>
          </w:tcPr>
          <w:p w14:paraId="21EC1F69"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Nombre</w:t>
            </w:r>
          </w:p>
        </w:tc>
        <w:tc>
          <w:tcPr>
            <w:tcW w:w="5248" w:type="dxa"/>
            <w:tcBorders>
              <w:top w:val="single" w:sz="4" w:space="0" w:color="auto"/>
            </w:tcBorders>
            <w:shd w:val="clear" w:color="auto" w:fill="FFFFFF" w:themeFill="background1"/>
          </w:tcPr>
          <w:p w14:paraId="7A7DD2B0"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Descripción</w:t>
            </w:r>
          </w:p>
        </w:tc>
      </w:tr>
      <w:tr w:rsidR="009559D5" w:rsidRPr="005C4D6E" w14:paraId="6B899290" w14:textId="77777777" w:rsidTr="006D2B10">
        <w:trPr>
          <w:trHeight w:val="406"/>
          <w:jc w:val="center"/>
        </w:trPr>
        <w:tc>
          <w:tcPr>
            <w:tcW w:w="507" w:type="dxa"/>
          </w:tcPr>
          <w:p w14:paraId="0CBF3812"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1</w:t>
            </w:r>
          </w:p>
        </w:tc>
        <w:tc>
          <w:tcPr>
            <w:tcW w:w="2739" w:type="dxa"/>
          </w:tcPr>
          <w:p w14:paraId="1ED6C73C" w14:textId="1A922D6D"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 xml:space="preserve">Denominación de la </w:t>
            </w:r>
            <w:r w:rsidR="00744153" w:rsidRPr="005C4D6E">
              <w:rPr>
                <w:rFonts w:ascii="Arial Narrow" w:hAnsi="Arial Narrow" w:cs="Arial"/>
                <w:b/>
              </w:rPr>
              <w:t>Institución Administradora</w:t>
            </w:r>
            <w:r w:rsidRPr="005C4D6E">
              <w:rPr>
                <w:rFonts w:ascii="Arial Narrow" w:hAnsi="Arial Narrow" w:cs="Arial"/>
                <w:b/>
              </w:rPr>
              <w:t xml:space="preserve"> </w:t>
            </w:r>
          </w:p>
        </w:tc>
        <w:tc>
          <w:tcPr>
            <w:tcW w:w="5248" w:type="dxa"/>
          </w:tcPr>
          <w:p w14:paraId="30A60138" w14:textId="1E6C0A87" w:rsidR="009559D5" w:rsidRPr="005C4D6E" w:rsidRDefault="009559D5" w:rsidP="00E53876">
            <w:pPr>
              <w:widowControl w:val="0"/>
              <w:spacing w:line="240" w:lineRule="auto"/>
              <w:jc w:val="both"/>
              <w:rPr>
                <w:rFonts w:ascii="Arial Narrow" w:hAnsi="Arial Narrow" w:cs="Arial"/>
              </w:rPr>
            </w:pPr>
            <w:r w:rsidRPr="005C4D6E">
              <w:rPr>
                <w:rFonts w:ascii="Arial Narrow" w:hAnsi="Arial Narrow" w:cs="Arial"/>
              </w:rPr>
              <w:t xml:space="preserve">Corresponde a la denominación de la </w:t>
            </w:r>
            <w:r w:rsidR="00744153" w:rsidRPr="005C4D6E">
              <w:rPr>
                <w:rFonts w:ascii="Arial Narrow" w:hAnsi="Arial Narrow" w:cs="Arial"/>
              </w:rPr>
              <w:t>Institución Administradora</w:t>
            </w:r>
            <w:r w:rsidRPr="005C4D6E">
              <w:rPr>
                <w:rFonts w:ascii="Arial Narrow" w:hAnsi="Arial Narrow" w:cs="Arial"/>
              </w:rPr>
              <w:t xml:space="preserve">. </w:t>
            </w:r>
          </w:p>
        </w:tc>
      </w:tr>
      <w:tr w:rsidR="009559D5" w:rsidRPr="005C4D6E" w14:paraId="22819387" w14:textId="77777777" w:rsidTr="006D2B10">
        <w:trPr>
          <w:trHeight w:val="626"/>
          <w:jc w:val="center"/>
        </w:trPr>
        <w:tc>
          <w:tcPr>
            <w:tcW w:w="507" w:type="dxa"/>
          </w:tcPr>
          <w:p w14:paraId="17C89A9F"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2</w:t>
            </w:r>
          </w:p>
        </w:tc>
        <w:tc>
          <w:tcPr>
            <w:tcW w:w="2739" w:type="dxa"/>
          </w:tcPr>
          <w:p w14:paraId="05E0866E"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Denominación del Fondo</w:t>
            </w:r>
          </w:p>
        </w:tc>
        <w:tc>
          <w:tcPr>
            <w:tcW w:w="5248" w:type="dxa"/>
          </w:tcPr>
          <w:p w14:paraId="1191D413" w14:textId="64E06E6E" w:rsidR="009559D5" w:rsidRPr="005C4D6E" w:rsidRDefault="009559D5" w:rsidP="008F68F0">
            <w:pPr>
              <w:widowControl w:val="0"/>
              <w:spacing w:line="240" w:lineRule="auto"/>
              <w:jc w:val="both"/>
              <w:rPr>
                <w:rFonts w:ascii="Arial Narrow" w:hAnsi="Arial Narrow" w:cs="Arial"/>
              </w:rPr>
            </w:pPr>
            <w:r w:rsidRPr="005C4D6E">
              <w:rPr>
                <w:rFonts w:ascii="Arial Narrow" w:hAnsi="Arial Narrow" w:cs="Arial"/>
              </w:rPr>
              <w:t xml:space="preserve">Corresponde a la denominación del Fondo de Inversión de conformidad a su </w:t>
            </w:r>
            <w:r w:rsidR="008F68F0" w:rsidRPr="005C4D6E">
              <w:rPr>
                <w:rFonts w:ascii="Arial Narrow" w:hAnsi="Arial Narrow" w:cs="Arial"/>
              </w:rPr>
              <w:t>prospecto</w:t>
            </w:r>
            <w:r w:rsidRPr="005C4D6E">
              <w:rPr>
                <w:rFonts w:ascii="Arial Narrow" w:hAnsi="Arial Narrow" w:cs="Arial"/>
              </w:rPr>
              <w:t xml:space="preserve">. </w:t>
            </w:r>
          </w:p>
        </w:tc>
      </w:tr>
      <w:tr w:rsidR="009559D5" w:rsidRPr="005C4D6E" w14:paraId="58358A63" w14:textId="77777777" w:rsidTr="006D2B10">
        <w:trPr>
          <w:trHeight w:val="626"/>
          <w:jc w:val="center"/>
        </w:trPr>
        <w:tc>
          <w:tcPr>
            <w:tcW w:w="507" w:type="dxa"/>
          </w:tcPr>
          <w:p w14:paraId="6005657A"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3</w:t>
            </w:r>
          </w:p>
        </w:tc>
        <w:tc>
          <w:tcPr>
            <w:tcW w:w="2739" w:type="dxa"/>
          </w:tcPr>
          <w:p w14:paraId="4A12E571"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Fecha de envío de archivo de la información</w:t>
            </w:r>
          </w:p>
        </w:tc>
        <w:tc>
          <w:tcPr>
            <w:tcW w:w="5248" w:type="dxa"/>
          </w:tcPr>
          <w:p w14:paraId="51F8FE03" w14:textId="753994A4" w:rsidR="009559D5" w:rsidRPr="005C4D6E" w:rsidRDefault="009559D5" w:rsidP="00E53876">
            <w:pPr>
              <w:widowControl w:val="0"/>
              <w:spacing w:line="240" w:lineRule="auto"/>
              <w:jc w:val="both"/>
              <w:rPr>
                <w:rFonts w:ascii="Arial Narrow" w:hAnsi="Arial Narrow" w:cs="Arial"/>
              </w:rPr>
            </w:pPr>
            <w:r w:rsidRPr="005C4D6E">
              <w:rPr>
                <w:rFonts w:ascii="Arial Narrow" w:hAnsi="Arial Narrow" w:cs="Arial"/>
              </w:rPr>
              <w:t xml:space="preserve">Corresponde a la fecha en la cual la </w:t>
            </w:r>
            <w:r w:rsidR="00744153" w:rsidRPr="005C4D6E">
              <w:rPr>
                <w:rFonts w:ascii="Arial Narrow" w:hAnsi="Arial Narrow" w:cs="Arial"/>
              </w:rPr>
              <w:t>Institución Administradora</w:t>
            </w:r>
            <w:r w:rsidRPr="005C4D6E">
              <w:rPr>
                <w:rFonts w:ascii="Arial Narrow" w:hAnsi="Arial Narrow" w:cs="Arial"/>
              </w:rPr>
              <w:t xml:space="preserve"> remite la información a la Superintendencia. </w:t>
            </w:r>
          </w:p>
        </w:tc>
      </w:tr>
      <w:tr w:rsidR="009559D5" w:rsidRPr="005C4D6E" w14:paraId="634F1CEF" w14:textId="77777777" w:rsidTr="006D2B10">
        <w:trPr>
          <w:trHeight w:val="561"/>
          <w:jc w:val="center"/>
        </w:trPr>
        <w:tc>
          <w:tcPr>
            <w:tcW w:w="507" w:type="dxa"/>
          </w:tcPr>
          <w:p w14:paraId="190AD4E1"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4</w:t>
            </w:r>
          </w:p>
        </w:tc>
        <w:tc>
          <w:tcPr>
            <w:tcW w:w="2739" w:type="dxa"/>
          </w:tcPr>
          <w:p w14:paraId="4F957834"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 xml:space="preserve">Fecha de la información esencial </w:t>
            </w:r>
          </w:p>
        </w:tc>
        <w:tc>
          <w:tcPr>
            <w:tcW w:w="5248" w:type="dxa"/>
          </w:tcPr>
          <w:p w14:paraId="34315322" w14:textId="77777777" w:rsidR="009559D5" w:rsidRPr="005C4D6E" w:rsidRDefault="009559D5" w:rsidP="00E53876">
            <w:pPr>
              <w:widowControl w:val="0"/>
              <w:tabs>
                <w:tab w:val="left" w:pos="3388"/>
              </w:tabs>
              <w:spacing w:line="240" w:lineRule="auto"/>
              <w:contextualSpacing/>
              <w:jc w:val="both"/>
              <w:rPr>
                <w:rFonts w:ascii="Arial Narrow" w:hAnsi="Arial Narrow" w:cs="Arial"/>
              </w:rPr>
            </w:pPr>
            <w:r w:rsidRPr="005C4D6E">
              <w:rPr>
                <w:rFonts w:ascii="Arial Narrow" w:hAnsi="Arial Narrow" w:cs="Arial"/>
              </w:rPr>
              <w:t>Indicar la fecha o fechas en que ocurrió el hecho, evento o la toma de decisiones.</w:t>
            </w:r>
          </w:p>
        </w:tc>
      </w:tr>
      <w:tr w:rsidR="009559D5" w:rsidRPr="005C4D6E" w14:paraId="29178719" w14:textId="77777777" w:rsidTr="006D2B10">
        <w:trPr>
          <w:jc w:val="center"/>
        </w:trPr>
        <w:tc>
          <w:tcPr>
            <w:tcW w:w="507" w:type="dxa"/>
          </w:tcPr>
          <w:p w14:paraId="6D15F801"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5</w:t>
            </w:r>
          </w:p>
        </w:tc>
        <w:tc>
          <w:tcPr>
            <w:tcW w:w="2739" w:type="dxa"/>
          </w:tcPr>
          <w:p w14:paraId="7ED82FE0"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 xml:space="preserve">Título </w:t>
            </w:r>
          </w:p>
        </w:tc>
        <w:tc>
          <w:tcPr>
            <w:tcW w:w="5248" w:type="dxa"/>
          </w:tcPr>
          <w:p w14:paraId="46B1ABC5" w14:textId="77777777" w:rsidR="009559D5" w:rsidRPr="005C4D6E" w:rsidRDefault="009559D5" w:rsidP="00E53876">
            <w:pPr>
              <w:widowControl w:val="0"/>
              <w:tabs>
                <w:tab w:val="left" w:pos="3388"/>
              </w:tabs>
              <w:spacing w:line="240" w:lineRule="auto"/>
              <w:contextualSpacing/>
              <w:jc w:val="both"/>
              <w:rPr>
                <w:rFonts w:ascii="Arial Narrow" w:hAnsi="Arial Narrow"/>
              </w:rPr>
            </w:pPr>
            <w:r w:rsidRPr="005C4D6E">
              <w:rPr>
                <w:rFonts w:ascii="Arial Narrow" w:hAnsi="Arial Narrow"/>
              </w:rPr>
              <w:t>“COMUNICADO DE INFORMACIÓN ESENCIAL O HECHOS RELEVANTES“.</w:t>
            </w:r>
          </w:p>
        </w:tc>
      </w:tr>
      <w:tr w:rsidR="009559D5" w:rsidRPr="005C4D6E" w14:paraId="2CB92461" w14:textId="77777777" w:rsidTr="006D2B10">
        <w:trPr>
          <w:trHeight w:val="570"/>
          <w:jc w:val="center"/>
        </w:trPr>
        <w:tc>
          <w:tcPr>
            <w:tcW w:w="507" w:type="dxa"/>
          </w:tcPr>
          <w:p w14:paraId="06A69E75"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6</w:t>
            </w:r>
          </w:p>
        </w:tc>
        <w:tc>
          <w:tcPr>
            <w:tcW w:w="2739" w:type="dxa"/>
          </w:tcPr>
          <w:p w14:paraId="41198FD9" w14:textId="77777777" w:rsidR="009559D5" w:rsidRPr="005C4D6E" w:rsidRDefault="009559D5" w:rsidP="00E53876">
            <w:pPr>
              <w:widowControl w:val="0"/>
              <w:spacing w:line="240" w:lineRule="auto"/>
              <w:jc w:val="both"/>
              <w:rPr>
                <w:rFonts w:ascii="Arial Narrow" w:hAnsi="Arial Narrow" w:cs="Arial"/>
                <w:b/>
                <w:strike/>
              </w:rPr>
            </w:pPr>
            <w:r w:rsidRPr="005C4D6E">
              <w:rPr>
                <w:rFonts w:ascii="Arial Narrow" w:hAnsi="Arial Narrow" w:cs="Arial"/>
                <w:b/>
              </w:rPr>
              <w:t>Hecho relevante o información esencial a comunicar</w:t>
            </w:r>
            <w:r w:rsidRPr="005C4D6E">
              <w:rPr>
                <w:rFonts w:ascii="Arial Narrow" w:hAnsi="Arial Narrow" w:cs="Arial"/>
                <w:b/>
                <w:strike/>
              </w:rPr>
              <w:t xml:space="preserve"> </w:t>
            </w:r>
          </w:p>
        </w:tc>
        <w:tc>
          <w:tcPr>
            <w:tcW w:w="5248" w:type="dxa"/>
          </w:tcPr>
          <w:p w14:paraId="0CB04B28" w14:textId="77777777" w:rsidR="009559D5" w:rsidRPr="005C4D6E" w:rsidRDefault="009559D5" w:rsidP="00E53876">
            <w:pPr>
              <w:widowControl w:val="0"/>
              <w:spacing w:line="240" w:lineRule="auto"/>
              <w:jc w:val="both"/>
              <w:rPr>
                <w:rFonts w:ascii="Arial Narrow" w:hAnsi="Arial Narrow" w:cs="Arial"/>
              </w:rPr>
            </w:pPr>
            <w:r w:rsidRPr="005C4D6E">
              <w:rPr>
                <w:rFonts w:ascii="Arial Narrow" w:hAnsi="Arial Narrow" w:cs="Arial"/>
              </w:rPr>
              <w:t xml:space="preserve">Indicar la información esencial o hecho relevante de conformidad a lo establecido en el artículo 6 y 7 de estas Normas. </w:t>
            </w:r>
          </w:p>
          <w:p w14:paraId="623FF068" w14:textId="0347AEFA" w:rsidR="009559D5" w:rsidRPr="005C4D6E" w:rsidRDefault="009559D5" w:rsidP="00E53876">
            <w:pPr>
              <w:widowControl w:val="0"/>
              <w:spacing w:after="120" w:line="240" w:lineRule="auto"/>
              <w:jc w:val="both"/>
              <w:rPr>
                <w:rFonts w:ascii="Arial Narrow" w:hAnsi="Arial Narrow" w:cs="Arial"/>
              </w:rPr>
            </w:pPr>
            <w:r w:rsidRPr="005C4D6E">
              <w:rPr>
                <w:rFonts w:ascii="Arial Narrow" w:hAnsi="Arial Narrow" w:cs="Arial"/>
              </w:rPr>
              <w:t xml:space="preserve">En el caso de operaciones relacionadas con recursos de los Fondos con sociedades miembros de su conglomerado, deberá indicar la relación de la </w:t>
            </w:r>
            <w:r w:rsidR="00744153" w:rsidRPr="005C4D6E">
              <w:rPr>
                <w:rFonts w:ascii="Arial Narrow" w:hAnsi="Arial Narrow" w:cs="Arial"/>
              </w:rPr>
              <w:t>Institución Administradora</w:t>
            </w:r>
            <w:r w:rsidRPr="005C4D6E">
              <w:rPr>
                <w:rFonts w:ascii="Arial Narrow" w:hAnsi="Arial Narrow" w:cs="Arial"/>
              </w:rPr>
              <w:t xml:space="preserve">: </w:t>
            </w:r>
          </w:p>
          <w:p w14:paraId="49F6AC6F" w14:textId="77777777" w:rsidR="009559D5" w:rsidRPr="005C4D6E"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5C4D6E">
              <w:rPr>
                <w:rFonts w:ascii="Arial Narrow" w:hAnsi="Arial Narrow" w:cs="Arial"/>
              </w:rPr>
              <w:t xml:space="preserve">Sociedades miembros del conglomerado financiero; </w:t>
            </w:r>
          </w:p>
          <w:p w14:paraId="1741F252" w14:textId="77777777" w:rsidR="009559D5" w:rsidRPr="005C4D6E"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5C4D6E">
              <w:rPr>
                <w:rFonts w:ascii="Arial Narrow" w:hAnsi="Arial Narrow" w:cs="Arial"/>
              </w:rPr>
              <w:t>Sociedades miembros del grupo empresarial; y</w:t>
            </w:r>
          </w:p>
          <w:p w14:paraId="57F9FF04" w14:textId="3FFA6D65" w:rsidR="009559D5" w:rsidRPr="005C4D6E" w:rsidRDefault="009559D5" w:rsidP="00E53876">
            <w:pPr>
              <w:widowControl w:val="0"/>
              <w:numPr>
                <w:ilvl w:val="0"/>
                <w:numId w:val="13"/>
              </w:numPr>
              <w:spacing w:after="0" w:line="240" w:lineRule="auto"/>
              <w:ind w:left="425" w:hanging="425"/>
              <w:contextualSpacing/>
              <w:jc w:val="both"/>
              <w:rPr>
                <w:rFonts w:ascii="Arial Narrow" w:hAnsi="Arial Narrow" w:cs="Arial"/>
              </w:rPr>
            </w:pPr>
            <w:r w:rsidRPr="005C4D6E">
              <w:rPr>
                <w:rFonts w:ascii="Arial Narrow" w:hAnsi="Arial Narrow" w:cs="Arial"/>
              </w:rPr>
              <w:t xml:space="preserve">Personas relacionadas a la </w:t>
            </w:r>
            <w:r w:rsidR="00744153" w:rsidRPr="005C4D6E">
              <w:rPr>
                <w:rFonts w:ascii="Arial Narrow" w:hAnsi="Arial Narrow" w:cs="Arial"/>
              </w:rPr>
              <w:t>Institución Administradora</w:t>
            </w:r>
            <w:r w:rsidRPr="005C4D6E">
              <w:rPr>
                <w:rFonts w:ascii="Arial Narrow" w:hAnsi="Arial Narrow" w:cs="Arial"/>
              </w:rPr>
              <w:t>.</w:t>
            </w:r>
          </w:p>
        </w:tc>
      </w:tr>
      <w:tr w:rsidR="009559D5" w:rsidRPr="005C4D6E" w14:paraId="7065D84C" w14:textId="77777777" w:rsidTr="006D2B10">
        <w:trPr>
          <w:trHeight w:val="788"/>
          <w:jc w:val="center"/>
        </w:trPr>
        <w:tc>
          <w:tcPr>
            <w:tcW w:w="507" w:type="dxa"/>
          </w:tcPr>
          <w:p w14:paraId="55B5749B"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7</w:t>
            </w:r>
          </w:p>
        </w:tc>
        <w:tc>
          <w:tcPr>
            <w:tcW w:w="2739" w:type="dxa"/>
          </w:tcPr>
          <w:p w14:paraId="2D473035"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 xml:space="preserve">Descripción </w:t>
            </w:r>
          </w:p>
        </w:tc>
        <w:tc>
          <w:tcPr>
            <w:tcW w:w="5248" w:type="dxa"/>
          </w:tcPr>
          <w:p w14:paraId="1F112930" w14:textId="77777777" w:rsidR="009559D5" w:rsidRPr="005C4D6E" w:rsidRDefault="009559D5" w:rsidP="00E53876">
            <w:pPr>
              <w:widowControl w:val="0"/>
              <w:spacing w:line="240" w:lineRule="auto"/>
              <w:jc w:val="both"/>
              <w:rPr>
                <w:rFonts w:ascii="Arial Narrow" w:hAnsi="Arial Narrow" w:cs="Arial"/>
              </w:rPr>
            </w:pPr>
            <w:r w:rsidRPr="005C4D6E">
              <w:rPr>
                <w:rFonts w:ascii="Arial Narrow" w:hAnsi="Arial Narrow" w:cs="Arial"/>
              </w:rPr>
              <w:t>La información esencial deberá comunicar en forma clara y completa, especificando si la información esencial o hechos relevantes, requiere de algún trámite de ratificación o legalización posterior, para efectos de su concretización oficial.</w:t>
            </w:r>
          </w:p>
        </w:tc>
      </w:tr>
      <w:tr w:rsidR="009559D5" w:rsidRPr="005C4D6E" w14:paraId="4F19A75D" w14:textId="77777777" w:rsidTr="006D2B10">
        <w:trPr>
          <w:trHeight w:val="625"/>
          <w:jc w:val="center"/>
        </w:trPr>
        <w:tc>
          <w:tcPr>
            <w:tcW w:w="507" w:type="dxa"/>
          </w:tcPr>
          <w:p w14:paraId="0E27CEDA" w14:textId="77777777" w:rsidR="009559D5" w:rsidRPr="005C4D6E" w:rsidRDefault="009559D5" w:rsidP="00E53876">
            <w:pPr>
              <w:widowControl w:val="0"/>
              <w:spacing w:line="240" w:lineRule="auto"/>
              <w:jc w:val="center"/>
              <w:rPr>
                <w:rFonts w:ascii="Arial Narrow" w:hAnsi="Arial Narrow" w:cs="Arial"/>
                <w:b/>
              </w:rPr>
            </w:pPr>
            <w:r w:rsidRPr="005C4D6E">
              <w:rPr>
                <w:rFonts w:ascii="Arial Narrow" w:hAnsi="Arial Narrow" w:cs="Arial"/>
                <w:b/>
              </w:rPr>
              <w:t>8</w:t>
            </w:r>
          </w:p>
        </w:tc>
        <w:tc>
          <w:tcPr>
            <w:tcW w:w="2739" w:type="dxa"/>
          </w:tcPr>
          <w:p w14:paraId="283742C2"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cs="Arial"/>
                <w:b/>
              </w:rPr>
              <w:t xml:space="preserve">Valor </w:t>
            </w:r>
          </w:p>
        </w:tc>
        <w:tc>
          <w:tcPr>
            <w:tcW w:w="5248" w:type="dxa"/>
          </w:tcPr>
          <w:p w14:paraId="6B08E3D7" w14:textId="0D0011C1" w:rsidR="009559D5" w:rsidRPr="005C4D6E" w:rsidRDefault="009559D5" w:rsidP="00E53876">
            <w:pPr>
              <w:widowControl w:val="0"/>
              <w:spacing w:line="240" w:lineRule="auto"/>
              <w:jc w:val="both"/>
              <w:rPr>
                <w:rFonts w:ascii="Arial Narrow" w:hAnsi="Arial Narrow" w:cs="Arial"/>
              </w:rPr>
            </w:pPr>
            <w:r w:rsidRPr="005C4D6E">
              <w:rPr>
                <w:rFonts w:ascii="Arial Narrow" w:hAnsi="Arial Narrow" w:cs="Arial"/>
              </w:rPr>
              <w:t xml:space="preserve">Indicar el monto de la transacción u operación cuando sea aplicable, consignando el efecto que el hecho o la información pudiere producir en la </w:t>
            </w:r>
            <w:r w:rsidR="00744153" w:rsidRPr="005C4D6E">
              <w:rPr>
                <w:rFonts w:ascii="Arial Narrow" w:hAnsi="Arial Narrow" w:cs="Arial"/>
              </w:rPr>
              <w:t>Institución Administradora</w:t>
            </w:r>
            <w:r w:rsidRPr="005C4D6E">
              <w:rPr>
                <w:rFonts w:ascii="Arial Narrow" w:hAnsi="Arial Narrow" w:cs="Arial"/>
              </w:rPr>
              <w:t xml:space="preserve"> o en el Fondo que administra.</w:t>
            </w:r>
          </w:p>
        </w:tc>
      </w:tr>
    </w:tbl>
    <w:p w14:paraId="26368928" w14:textId="77777777" w:rsidR="009559D5" w:rsidRPr="005C4D6E" w:rsidRDefault="009559D5" w:rsidP="00E53876">
      <w:pPr>
        <w:widowControl w:val="0"/>
        <w:spacing w:line="240" w:lineRule="auto"/>
        <w:jc w:val="right"/>
        <w:rPr>
          <w:rFonts w:ascii="Arial Narrow" w:hAnsi="Arial Narrow"/>
          <w:b/>
        </w:rPr>
      </w:pPr>
    </w:p>
    <w:p w14:paraId="15388C5D" w14:textId="77777777" w:rsidR="009559D5" w:rsidRPr="005C4D6E" w:rsidRDefault="009559D5" w:rsidP="00E53876">
      <w:pPr>
        <w:widowControl w:val="0"/>
        <w:spacing w:line="240" w:lineRule="auto"/>
        <w:jc w:val="right"/>
        <w:rPr>
          <w:rFonts w:ascii="Arial Narrow" w:hAnsi="Arial Narrow"/>
          <w:b/>
        </w:rPr>
      </w:pPr>
    </w:p>
    <w:p w14:paraId="356D948B" w14:textId="77777777" w:rsidR="009559D5" w:rsidRPr="005C4D6E" w:rsidRDefault="009559D5" w:rsidP="00E53876">
      <w:pPr>
        <w:widowControl w:val="0"/>
        <w:spacing w:line="240" w:lineRule="auto"/>
        <w:jc w:val="right"/>
        <w:rPr>
          <w:rFonts w:ascii="Arial Narrow" w:hAnsi="Arial Narrow"/>
          <w:b/>
        </w:rPr>
      </w:pPr>
    </w:p>
    <w:p w14:paraId="47E85A48" w14:textId="77777777" w:rsidR="009559D5" w:rsidRPr="005C4D6E" w:rsidRDefault="009559D5" w:rsidP="00E53876">
      <w:pPr>
        <w:widowControl w:val="0"/>
        <w:spacing w:line="240" w:lineRule="auto"/>
        <w:jc w:val="right"/>
        <w:rPr>
          <w:rFonts w:ascii="Arial Narrow" w:hAnsi="Arial Narrow"/>
          <w:b/>
        </w:rPr>
      </w:pPr>
    </w:p>
    <w:p w14:paraId="37DC686E" w14:textId="77777777" w:rsidR="009559D5" w:rsidRPr="005C4D6E" w:rsidRDefault="009559D5" w:rsidP="00E53876">
      <w:pPr>
        <w:widowControl w:val="0"/>
        <w:spacing w:line="240" w:lineRule="auto"/>
        <w:jc w:val="right"/>
        <w:rPr>
          <w:rFonts w:ascii="Arial Narrow" w:hAnsi="Arial Narrow"/>
          <w:b/>
        </w:rPr>
      </w:pPr>
    </w:p>
    <w:p w14:paraId="1D9F097F" w14:textId="77777777" w:rsidR="009559D5" w:rsidRPr="005C4D6E" w:rsidRDefault="009559D5" w:rsidP="00E53876">
      <w:pPr>
        <w:widowControl w:val="0"/>
        <w:spacing w:line="240" w:lineRule="auto"/>
        <w:jc w:val="right"/>
        <w:rPr>
          <w:rFonts w:ascii="Arial Narrow" w:hAnsi="Arial Narrow"/>
          <w:b/>
        </w:rPr>
      </w:pPr>
    </w:p>
    <w:tbl>
      <w:tblPr>
        <w:tblStyle w:val="Tablaconcuadrcula81"/>
        <w:tblW w:w="0" w:type="auto"/>
        <w:jc w:val="center"/>
        <w:tblLook w:val="04A0" w:firstRow="1" w:lastRow="0" w:firstColumn="1" w:lastColumn="0" w:noHBand="0" w:noVBand="1"/>
      </w:tblPr>
      <w:tblGrid>
        <w:gridCol w:w="531"/>
        <w:gridCol w:w="2418"/>
        <w:gridCol w:w="5545"/>
      </w:tblGrid>
      <w:tr w:rsidR="009559D5" w:rsidRPr="005C4D6E" w14:paraId="2B418199" w14:textId="77777777" w:rsidTr="0025372F">
        <w:trPr>
          <w:trHeight w:val="344"/>
          <w:tblHeader/>
          <w:jc w:val="center"/>
        </w:trPr>
        <w:tc>
          <w:tcPr>
            <w:tcW w:w="8494" w:type="dxa"/>
            <w:gridSpan w:val="3"/>
            <w:tcBorders>
              <w:top w:val="nil"/>
              <w:left w:val="nil"/>
              <w:bottom w:val="nil"/>
              <w:right w:val="nil"/>
            </w:tcBorders>
            <w:shd w:val="clear" w:color="auto" w:fill="FFFFFF" w:themeFill="background1"/>
          </w:tcPr>
          <w:p w14:paraId="24996196" w14:textId="5A93EC9E" w:rsidR="009559D5" w:rsidRPr="005C4D6E" w:rsidRDefault="009559D5" w:rsidP="00E53876">
            <w:pPr>
              <w:keepNext/>
              <w:keepLines/>
              <w:widowControl w:val="0"/>
              <w:spacing w:after="240" w:line="240" w:lineRule="auto"/>
              <w:jc w:val="right"/>
              <w:outlineLvl w:val="1"/>
              <w:rPr>
                <w:rFonts w:ascii="Arial Narrow" w:eastAsia="Times New Roman" w:hAnsi="Arial Narrow" w:cs="Times New Roman"/>
                <w:b/>
              </w:rPr>
            </w:pPr>
            <w:r w:rsidRPr="005C4D6E">
              <w:rPr>
                <w:rFonts w:ascii="Arial Narrow" w:eastAsia="Times New Roman" w:hAnsi="Arial Narrow" w:cs="Times New Roman"/>
                <w:b/>
              </w:rPr>
              <w:lastRenderedPageBreak/>
              <w:t>Anexo No. 2</w:t>
            </w:r>
          </w:p>
        </w:tc>
      </w:tr>
      <w:tr w:rsidR="009559D5" w:rsidRPr="005C4D6E" w14:paraId="03137218" w14:textId="77777777" w:rsidTr="0025372F">
        <w:trPr>
          <w:trHeight w:val="344"/>
          <w:tblHeader/>
          <w:jc w:val="center"/>
        </w:trPr>
        <w:tc>
          <w:tcPr>
            <w:tcW w:w="8494" w:type="dxa"/>
            <w:gridSpan w:val="3"/>
            <w:tcBorders>
              <w:top w:val="nil"/>
              <w:left w:val="nil"/>
              <w:bottom w:val="single" w:sz="4" w:space="0" w:color="auto"/>
              <w:right w:val="nil"/>
            </w:tcBorders>
            <w:shd w:val="clear" w:color="auto" w:fill="FFFFFF" w:themeFill="background1"/>
          </w:tcPr>
          <w:p w14:paraId="77E95EA8" w14:textId="1AE0ED4F" w:rsidR="009559D5" w:rsidRPr="005C4D6E" w:rsidRDefault="009559D5" w:rsidP="00E53876">
            <w:pPr>
              <w:keepNext/>
              <w:widowControl w:val="0"/>
              <w:spacing w:after="0" w:line="240" w:lineRule="auto"/>
              <w:jc w:val="center"/>
              <w:outlineLvl w:val="1"/>
              <w:rPr>
                <w:rFonts w:ascii="Arial Narrow" w:eastAsia="Times New Roman" w:hAnsi="Arial Narrow" w:cs="Times New Roman"/>
                <w:b/>
                <w:caps/>
              </w:rPr>
            </w:pPr>
            <w:r w:rsidRPr="005C4D6E">
              <w:rPr>
                <w:rFonts w:ascii="Arial Narrow" w:eastAsia="Times New Roman" w:hAnsi="Arial Narrow" w:cs="Times New Roman"/>
                <w:b/>
              </w:rPr>
              <w:t xml:space="preserve">INFORME DE </w:t>
            </w:r>
            <w:r w:rsidRPr="005C4D6E">
              <w:rPr>
                <w:rFonts w:ascii="Arial Narrow" w:eastAsia="Times New Roman" w:hAnsi="Arial Narrow" w:cs="Times New Roman"/>
                <w:b/>
                <w:caps/>
              </w:rPr>
              <w:t xml:space="preserve">patrimonio E INVERSIONES DEL FONDO </w:t>
            </w:r>
            <w:r w:rsidR="00E343F4" w:rsidRPr="005C4D6E">
              <w:rPr>
                <w:rFonts w:ascii="Arial Narrow" w:eastAsia="Times New Roman" w:hAnsi="Arial Narrow" w:cs="Times New Roman"/>
                <w:b/>
                <w:caps/>
              </w:rPr>
              <w:t>VOLUNTARIO</w:t>
            </w:r>
            <w:r w:rsidRPr="005C4D6E">
              <w:rPr>
                <w:rFonts w:ascii="Arial Narrow" w:eastAsia="Times New Roman" w:hAnsi="Arial Narrow" w:cs="Times New Roman"/>
                <w:b/>
                <w:caps/>
              </w:rPr>
              <w:t xml:space="preserve"> </w:t>
            </w:r>
          </w:p>
          <w:p w14:paraId="10896C7B" w14:textId="4062AF5F" w:rsidR="00AD5C6E" w:rsidRPr="005C4D6E" w:rsidRDefault="00AD5C6E" w:rsidP="00E53876">
            <w:pPr>
              <w:keepNext/>
              <w:widowControl w:val="0"/>
              <w:spacing w:after="0" w:line="240" w:lineRule="auto"/>
              <w:jc w:val="center"/>
              <w:outlineLvl w:val="1"/>
              <w:rPr>
                <w:rFonts w:ascii="Arial Narrow" w:eastAsia="Times New Roman" w:hAnsi="Arial Narrow" w:cs="Times New Roman"/>
                <w:b/>
                <w:caps/>
              </w:rPr>
            </w:pPr>
          </w:p>
        </w:tc>
      </w:tr>
      <w:tr w:rsidR="009559D5" w:rsidRPr="005C4D6E" w14:paraId="45FBBD07" w14:textId="77777777" w:rsidTr="0025372F">
        <w:trPr>
          <w:trHeight w:val="344"/>
          <w:tblHeader/>
          <w:jc w:val="center"/>
        </w:trPr>
        <w:tc>
          <w:tcPr>
            <w:tcW w:w="531" w:type="dxa"/>
            <w:tcBorders>
              <w:top w:val="single" w:sz="4" w:space="0" w:color="auto"/>
            </w:tcBorders>
            <w:shd w:val="clear" w:color="auto" w:fill="FFFFFF" w:themeFill="background1"/>
          </w:tcPr>
          <w:p w14:paraId="2A2F17ED"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No.</w:t>
            </w:r>
          </w:p>
        </w:tc>
        <w:tc>
          <w:tcPr>
            <w:tcW w:w="2418" w:type="dxa"/>
            <w:tcBorders>
              <w:top w:val="single" w:sz="4" w:space="0" w:color="auto"/>
            </w:tcBorders>
            <w:shd w:val="clear" w:color="auto" w:fill="FFFFFF" w:themeFill="background1"/>
          </w:tcPr>
          <w:p w14:paraId="6BB5B7CF"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Nombre</w:t>
            </w:r>
          </w:p>
        </w:tc>
        <w:tc>
          <w:tcPr>
            <w:tcW w:w="5545" w:type="dxa"/>
            <w:tcBorders>
              <w:top w:val="single" w:sz="4" w:space="0" w:color="auto"/>
            </w:tcBorders>
            <w:shd w:val="clear" w:color="auto" w:fill="FFFFFF" w:themeFill="background1"/>
          </w:tcPr>
          <w:p w14:paraId="355982CD"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Descripción</w:t>
            </w:r>
          </w:p>
        </w:tc>
      </w:tr>
      <w:tr w:rsidR="009559D5" w:rsidRPr="005C4D6E" w14:paraId="7BEEACBB" w14:textId="77777777" w:rsidTr="0025372F">
        <w:trPr>
          <w:trHeight w:val="283"/>
          <w:jc w:val="center"/>
        </w:trPr>
        <w:tc>
          <w:tcPr>
            <w:tcW w:w="531" w:type="dxa"/>
            <w:shd w:val="clear" w:color="auto" w:fill="FFFFFF" w:themeFill="background1"/>
          </w:tcPr>
          <w:p w14:paraId="658F851D"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w:t>
            </w:r>
          </w:p>
        </w:tc>
        <w:tc>
          <w:tcPr>
            <w:tcW w:w="2418" w:type="dxa"/>
            <w:shd w:val="clear" w:color="auto" w:fill="FFFFFF" w:themeFill="background1"/>
          </w:tcPr>
          <w:p w14:paraId="4DF2A5FE"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Periodicidad</w:t>
            </w:r>
          </w:p>
        </w:tc>
        <w:tc>
          <w:tcPr>
            <w:tcW w:w="5545" w:type="dxa"/>
            <w:shd w:val="clear" w:color="auto" w:fill="FFFFFF" w:themeFill="background1"/>
          </w:tcPr>
          <w:p w14:paraId="70D6CFCC"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Mensual.</w:t>
            </w:r>
          </w:p>
        </w:tc>
      </w:tr>
      <w:tr w:rsidR="009559D5" w:rsidRPr="005C4D6E" w14:paraId="25255E13" w14:textId="77777777" w:rsidTr="0025372F">
        <w:trPr>
          <w:trHeight w:val="339"/>
          <w:jc w:val="center"/>
        </w:trPr>
        <w:tc>
          <w:tcPr>
            <w:tcW w:w="531" w:type="dxa"/>
            <w:shd w:val="clear" w:color="auto" w:fill="FFFFFF" w:themeFill="background1"/>
          </w:tcPr>
          <w:p w14:paraId="0E658A3B"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2</w:t>
            </w:r>
          </w:p>
        </w:tc>
        <w:tc>
          <w:tcPr>
            <w:tcW w:w="2418" w:type="dxa"/>
            <w:shd w:val="clear" w:color="auto" w:fill="FFFFFF" w:themeFill="background1"/>
          </w:tcPr>
          <w:p w14:paraId="6874BC7E"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Fecha de reporte </w:t>
            </w:r>
          </w:p>
        </w:tc>
        <w:tc>
          <w:tcPr>
            <w:tcW w:w="5545" w:type="dxa"/>
            <w:shd w:val="clear" w:color="auto" w:fill="FFFFFF" w:themeFill="background1"/>
          </w:tcPr>
          <w:p w14:paraId="61701D6A"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Establecer la fecha en la cual la información fue publicada. </w:t>
            </w:r>
          </w:p>
        </w:tc>
      </w:tr>
      <w:tr w:rsidR="009559D5" w:rsidRPr="005C4D6E" w14:paraId="2D9E5B21" w14:textId="77777777" w:rsidTr="0025372F">
        <w:trPr>
          <w:jc w:val="center"/>
        </w:trPr>
        <w:tc>
          <w:tcPr>
            <w:tcW w:w="531" w:type="dxa"/>
            <w:shd w:val="clear" w:color="auto" w:fill="FFFFFF" w:themeFill="background1"/>
          </w:tcPr>
          <w:p w14:paraId="2596CE54"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3</w:t>
            </w:r>
          </w:p>
        </w:tc>
        <w:tc>
          <w:tcPr>
            <w:tcW w:w="2418" w:type="dxa"/>
            <w:shd w:val="clear" w:color="auto" w:fill="FFFFFF" w:themeFill="background1"/>
          </w:tcPr>
          <w:p w14:paraId="257634AC"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Fecha de la información </w:t>
            </w:r>
          </w:p>
        </w:tc>
        <w:tc>
          <w:tcPr>
            <w:tcW w:w="5545" w:type="dxa"/>
            <w:shd w:val="clear" w:color="auto" w:fill="FFFFFF" w:themeFill="background1"/>
          </w:tcPr>
          <w:p w14:paraId="42CF8140"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Especificar el mes de referencia de la información. </w:t>
            </w:r>
          </w:p>
        </w:tc>
      </w:tr>
      <w:tr w:rsidR="009559D5" w:rsidRPr="005C4D6E" w14:paraId="07AFB2AF" w14:textId="77777777" w:rsidTr="0025372F">
        <w:trPr>
          <w:jc w:val="center"/>
        </w:trPr>
        <w:tc>
          <w:tcPr>
            <w:tcW w:w="531" w:type="dxa"/>
            <w:shd w:val="clear" w:color="auto" w:fill="FFFFFF" w:themeFill="background1"/>
          </w:tcPr>
          <w:p w14:paraId="2F1AC387"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4</w:t>
            </w:r>
          </w:p>
        </w:tc>
        <w:tc>
          <w:tcPr>
            <w:tcW w:w="2418" w:type="dxa"/>
            <w:shd w:val="clear" w:color="auto" w:fill="FFFFFF" w:themeFill="background1"/>
          </w:tcPr>
          <w:p w14:paraId="30CBD0E9" w14:textId="17C70AE9"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Denominación de la </w:t>
            </w:r>
            <w:r w:rsidR="00744153" w:rsidRPr="005C4D6E">
              <w:rPr>
                <w:rFonts w:ascii="Arial Narrow" w:hAnsi="Arial Narrow"/>
                <w:b/>
              </w:rPr>
              <w:t>Institución Administradora</w:t>
            </w:r>
          </w:p>
        </w:tc>
        <w:tc>
          <w:tcPr>
            <w:tcW w:w="5545" w:type="dxa"/>
            <w:shd w:val="clear" w:color="auto" w:fill="FFFFFF" w:themeFill="background1"/>
          </w:tcPr>
          <w:p w14:paraId="161A3D55" w14:textId="205DF83B"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Denominación de la </w:t>
            </w:r>
            <w:r w:rsidR="00744153" w:rsidRPr="005C4D6E">
              <w:rPr>
                <w:rFonts w:ascii="Arial Narrow" w:hAnsi="Arial Narrow"/>
              </w:rPr>
              <w:t>Institución Administradora</w:t>
            </w:r>
            <w:r w:rsidRPr="005C4D6E">
              <w:rPr>
                <w:rFonts w:ascii="Arial Narrow" w:hAnsi="Arial Narrow"/>
              </w:rPr>
              <w:t xml:space="preserve">. </w:t>
            </w:r>
          </w:p>
        </w:tc>
      </w:tr>
      <w:tr w:rsidR="009559D5" w:rsidRPr="005C4D6E" w14:paraId="2EA35995" w14:textId="77777777" w:rsidTr="0025372F">
        <w:trPr>
          <w:jc w:val="center"/>
        </w:trPr>
        <w:tc>
          <w:tcPr>
            <w:tcW w:w="531" w:type="dxa"/>
            <w:shd w:val="clear" w:color="auto" w:fill="FFFFFF" w:themeFill="background1"/>
          </w:tcPr>
          <w:p w14:paraId="7A669E04"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5</w:t>
            </w:r>
          </w:p>
        </w:tc>
        <w:tc>
          <w:tcPr>
            <w:tcW w:w="2418" w:type="dxa"/>
            <w:shd w:val="clear" w:color="auto" w:fill="FFFFFF" w:themeFill="background1"/>
          </w:tcPr>
          <w:p w14:paraId="4DC8F35E" w14:textId="77777777" w:rsidR="009559D5" w:rsidRPr="005C4D6E" w:rsidRDefault="009559D5" w:rsidP="00E53876">
            <w:pPr>
              <w:widowControl w:val="0"/>
              <w:spacing w:line="240" w:lineRule="auto"/>
              <w:jc w:val="both"/>
              <w:rPr>
                <w:rFonts w:ascii="Arial Narrow" w:hAnsi="Arial Narrow" w:cs="Arial"/>
                <w:b/>
              </w:rPr>
            </w:pPr>
            <w:r w:rsidRPr="005C4D6E">
              <w:rPr>
                <w:rFonts w:ascii="Arial Narrow" w:hAnsi="Arial Narrow"/>
                <w:b/>
              </w:rPr>
              <w:t xml:space="preserve">Denominación del Fondo </w:t>
            </w:r>
          </w:p>
        </w:tc>
        <w:tc>
          <w:tcPr>
            <w:tcW w:w="5545" w:type="dxa"/>
            <w:shd w:val="clear" w:color="auto" w:fill="FFFFFF" w:themeFill="background1"/>
          </w:tcPr>
          <w:p w14:paraId="312D36FD" w14:textId="1E85E493"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Denominación del Fondo </w:t>
            </w:r>
            <w:r w:rsidR="00E343F4" w:rsidRPr="005C4D6E">
              <w:rPr>
                <w:rFonts w:ascii="Arial Narrow" w:hAnsi="Arial Narrow"/>
              </w:rPr>
              <w:t>Voluntario</w:t>
            </w:r>
            <w:r w:rsidRPr="005C4D6E">
              <w:rPr>
                <w:rFonts w:ascii="Arial Narrow" w:hAnsi="Arial Narrow"/>
              </w:rPr>
              <w:t>.</w:t>
            </w:r>
          </w:p>
        </w:tc>
      </w:tr>
      <w:tr w:rsidR="009559D5" w:rsidRPr="005C4D6E" w14:paraId="358FA93A" w14:textId="77777777" w:rsidTr="0025372F">
        <w:trPr>
          <w:trHeight w:val="268"/>
          <w:jc w:val="center"/>
        </w:trPr>
        <w:tc>
          <w:tcPr>
            <w:tcW w:w="531" w:type="dxa"/>
            <w:shd w:val="clear" w:color="auto" w:fill="FFFFFF" w:themeFill="background1"/>
          </w:tcPr>
          <w:p w14:paraId="4BB08285"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6</w:t>
            </w:r>
          </w:p>
        </w:tc>
        <w:tc>
          <w:tcPr>
            <w:tcW w:w="2418" w:type="dxa"/>
            <w:shd w:val="clear" w:color="auto" w:fill="FFFFFF" w:themeFill="background1"/>
          </w:tcPr>
          <w:p w14:paraId="4D8BF68B"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Depositaria </w:t>
            </w:r>
          </w:p>
        </w:tc>
        <w:tc>
          <w:tcPr>
            <w:tcW w:w="5545" w:type="dxa"/>
            <w:shd w:val="clear" w:color="auto" w:fill="FFFFFF" w:themeFill="background1"/>
          </w:tcPr>
          <w:p w14:paraId="0D7DFE41"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Detallar el nombre de la entidad en la cual están depositados los valores adquiridos con los recursos del Fondo.</w:t>
            </w:r>
          </w:p>
        </w:tc>
      </w:tr>
      <w:tr w:rsidR="009559D5" w:rsidRPr="005C4D6E" w14:paraId="79776635" w14:textId="77777777" w:rsidTr="0025372F">
        <w:trPr>
          <w:trHeight w:val="284"/>
          <w:jc w:val="center"/>
        </w:trPr>
        <w:tc>
          <w:tcPr>
            <w:tcW w:w="531" w:type="dxa"/>
            <w:shd w:val="clear" w:color="auto" w:fill="FFFFFF" w:themeFill="background1"/>
          </w:tcPr>
          <w:p w14:paraId="635BF6F3"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7</w:t>
            </w:r>
          </w:p>
        </w:tc>
        <w:tc>
          <w:tcPr>
            <w:tcW w:w="2418" w:type="dxa"/>
            <w:shd w:val="clear" w:color="auto" w:fill="FFFFFF" w:themeFill="background1"/>
          </w:tcPr>
          <w:p w14:paraId="5A1DC329" w14:textId="4FAA1CD2"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Objeto y clasificación de Fondo en función a su política de inversión </w:t>
            </w:r>
          </w:p>
        </w:tc>
        <w:tc>
          <w:tcPr>
            <w:tcW w:w="5545" w:type="dxa"/>
            <w:shd w:val="clear" w:color="auto" w:fill="FFFFFF" w:themeFill="background1"/>
          </w:tcPr>
          <w:p w14:paraId="42D4D18A" w14:textId="41FC9D08" w:rsidR="009559D5" w:rsidRPr="005C4D6E" w:rsidRDefault="009559D5" w:rsidP="00E53876">
            <w:pPr>
              <w:widowControl w:val="0"/>
              <w:spacing w:line="240" w:lineRule="auto"/>
              <w:jc w:val="both"/>
              <w:rPr>
                <w:rFonts w:ascii="Arial Narrow" w:hAnsi="Arial Narrow"/>
                <w:b/>
              </w:rPr>
            </w:pPr>
            <w:r w:rsidRPr="005C4D6E">
              <w:rPr>
                <w:rFonts w:ascii="Arial Narrow" w:hAnsi="Arial Narrow"/>
              </w:rPr>
              <w:t xml:space="preserve">Establecer el objeto y clasificación de Fondo en función a su política de inversión con referencia a su prospecto. </w:t>
            </w:r>
          </w:p>
        </w:tc>
      </w:tr>
      <w:tr w:rsidR="009559D5" w:rsidRPr="005C4D6E" w14:paraId="230E8B0E" w14:textId="77777777" w:rsidTr="0025372F">
        <w:trPr>
          <w:trHeight w:val="287"/>
          <w:jc w:val="center"/>
        </w:trPr>
        <w:tc>
          <w:tcPr>
            <w:tcW w:w="531" w:type="dxa"/>
            <w:shd w:val="clear" w:color="auto" w:fill="FFFFFF" w:themeFill="background1"/>
          </w:tcPr>
          <w:p w14:paraId="7498FF9A"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8</w:t>
            </w:r>
          </w:p>
        </w:tc>
        <w:tc>
          <w:tcPr>
            <w:tcW w:w="2418" w:type="dxa"/>
            <w:shd w:val="clear" w:color="auto" w:fill="FFFFFF" w:themeFill="background1"/>
          </w:tcPr>
          <w:p w14:paraId="2C92BCFE"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Fecha de inicio de operaciones </w:t>
            </w:r>
          </w:p>
        </w:tc>
        <w:tc>
          <w:tcPr>
            <w:tcW w:w="5545" w:type="dxa"/>
            <w:shd w:val="clear" w:color="auto" w:fill="FFFFFF" w:themeFill="background1"/>
          </w:tcPr>
          <w:p w14:paraId="14693478"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Indicación de la fecha del inicio de operaciones del Fondo de Inversión. </w:t>
            </w:r>
          </w:p>
        </w:tc>
      </w:tr>
      <w:tr w:rsidR="009559D5" w:rsidRPr="005C4D6E" w14:paraId="727259A6" w14:textId="77777777" w:rsidTr="0025372F">
        <w:trPr>
          <w:trHeight w:val="150"/>
          <w:jc w:val="center"/>
        </w:trPr>
        <w:tc>
          <w:tcPr>
            <w:tcW w:w="531" w:type="dxa"/>
            <w:shd w:val="clear" w:color="auto" w:fill="FFFFFF" w:themeFill="background1"/>
          </w:tcPr>
          <w:p w14:paraId="7FF9590C"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9</w:t>
            </w:r>
          </w:p>
        </w:tc>
        <w:tc>
          <w:tcPr>
            <w:tcW w:w="2418" w:type="dxa"/>
            <w:shd w:val="clear" w:color="auto" w:fill="FFFFFF" w:themeFill="background1"/>
          </w:tcPr>
          <w:p w14:paraId="1BDA0DB5"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Valor del patrimonio del Fondo </w:t>
            </w:r>
          </w:p>
        </w:tc>
        <w:tc>
          <w:tcPr>
            <w:tcW w:w="5545" w:type="dxa"/>
            <w:shd w:val="clear" w:color="auto" w:fill="FFFFFF" w:themeFill="background1"/>
          </w:tcPr>
          <w:p w14:paraId="174CA569"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Indicar el valor del patrimonio del Fondo, expresado en Dólares de los Estados Unidos de América. </w:t>
            </w:r>
          </w:p>
        </w:tc>
      </w:tr>
      <w:tr w:rsidR="009559D5" w:rsidRPr="005C4D6E" w14:paraId="65CD5614" w14:textId="77777777" w:rsidTr="0025372F">
        <w:trPr>
          <w:trHeight w:val="651"/>
          <w:jc w:val="center"/>
        </w:trPr>
        <w:tc>
          <w:tcPr>
            <w:tcW w:w="531" w:type="dxa"/>
            <w:shd w:val="clear" w:color="auto" w:fill="FFFFFF" w:themeFill="background1"/>
          </w:tcPr>
          <w:p w14:paraId="27E63176"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10</w:t>
            </w:r>
          </w:p>
        </w:tc>
        <w:tc>
          <w:tcPr>
            <w:tcW w:w="2418" w:type="dxa"/>
            <w:shd w:val="clear" w:color="auto" w:fill="FFFFFF" w:themeFill="background1"/>
          </w:tcPr>
          <w:p w14:paraId="450454F5" w14:textId="783845EB" w:rsidR="009559D5" w:rsidRPr="005C4D6E" w:rsidRDefault="009559D5" w:rsidP="00007D2E">
            <w:pPr>
              <w:widowControl w:val="0"/>
              <w:spacing w:line="240" w:lineRule="auto"/>
              <w:jc w:val="both"/>
              <w:rPr>
                <w:rFonts w:ascii="Arial Narrow" w:hAnsi="Arial Narrow"/>
                <w:b/>
              </w:rPr>
            </w:pPr>
            <w:r w:rsidRPr="005C4D6E">
              <w:rPr>
                <w:rFonts w:ascii="Arial Narrow" w:hAnsi="Arial Narrow"/>
                <w:b/>
              </w:rPr>
              <w:t xml:space="preserve">Número de </w:t>
            </w:r>
            <w:r w:rsidR="00007D2E" w:rsidRPr="005C4D6E">
              <w:rPr>
                <w:rFonts w:ascii="Arial Narrow" w:hAnsi="Arial Narrow"/>
                <w:b/>
              </w:rPr>
              <w:t xml:space="preserve">participaciones </w:t>
            </w:r>
            <w:r w:rsidRPr="005C4D6E">
              <w:rPr>
                <w:rFonts w:ascii="Arial Narrow" w:hAnsi="Arial Narrow"/>
                <w:b/>
              </w:rPr>
              <w:t xml:space="preserve">del Fondo </w:t>
            </w:r>
            <w:r w:rsidR="00E343F4" w:rsidRPr="005C4D6E">
              <w:rPr>
                <w:rFonts w:ascii="Arial Narrow" w:hAnsi="Arial Narrow"/>
                <w:b/>
              </w:rPr>
              <w:t>Voluntario</w:t>
            </w:r>
          </w:p>
        </w:tc>
        <w:tc>
          <w:tcPr>
            <w:tcW w:w="5545" w:type="dxa"/>
            <w:shd w:val="clear" w:color="auto" w:fill="FFFFFF" w:themeFill="background1"/>
          </w:tcPr>
          <w:p w14:paraId="523C13B8" w14:textId="24726F3D" w:rsidR="009559D5" w:rsidRPr="005C4D6E" w:rsidRDefault="009559D5" w:rsidP="002B788C">
            <w:pPr>
              <w:widowControl w:val="0"/>
              <w:spacing w:line="240" w:lineRule="auto"/>
              <w:jc w:val="both"/>
              <w:rPr>
                <w:rFonts w:ascii="Arial Narrow" w:hAnsi="Arial Narrow"/>
                <w:strike/>
              </w:rPr>
            </w:pPr>
            <w:r w:rsidRPr="005C4D6E">
              <w:rPr>
                <w:rFonts w:ascii="Arial Narrow" w:hAnsi="Arial Narrow"/>
              </w:rPr>
              <w:t xml:space="preserve">Indicar el número de </w:t>
            </w:r>
            <w:r w:rsidR="00E343F4" w:rsidRPr="005C4D6E">
              <w:rPr>
                <w:rFonts w:ascii="Arial Narrow" w:hAnsi="Arial Narrow"/>
              </w:rPr>
              <w:t>participaciones</w:t>
            </w:r>
            <w:r w:rsidRPr="005C4D6E">
              <w:rPr>
                <w:rFonts w:ascii="Arial Narrow" w:hAnsi="Arial Narrow"/>
              </w:rPr>
              <w:t xml:space="preserve">. </w:t>
            </w:r>
          </w:p>
        </w:tc>
      </w:tr>
      <w:tr w:rsidR="009559D5" w:rsidRPr="005C4D6E" w14:paraId="631BF560" w14:textId="77777777" w:rsidTr="0025372F">
        <w:trPr>
          <w:trHeight w:val="651"/>
          <w:jc w:val="center"/>
        </w:trPr>
        <w:tc>
          <w:tcPr>
            <w:tcW w:w="531" w:type="dxa"/>
            <w:shd w:val="clear" w:color="auto" w:fill="FFFFFF" w:themeFill="background1"/>
          </w:tcPr>
          <w:p w14:paraId="116C2E1C"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11</w:t>
            </w:r>
          </w:p>
        </w:tc>
        <w:tc>
          <w:tcPr>
            <w:tcW w:w="2418" w:type="dxa"/>
            <w:shd w:val="clear" w:color="auto" w:fill="FFFFFF" w:themeFill="background1"/>
          </w:tcPr>
          <w:p w14:paraId="7E31B0C6" w14:textId="271A2FC3"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Número de </w:t>
            </w:r>
            <w:r w:rsidR="00744153" w:rsidRPr="005C4D6E">
              <w:rPr>
                <w:rFonts w:ascii="Arial Narrow" w:hAnsi="Arial Narrow"/>
                <w:b/>
              </w:rPr>
              <w:t>participantes</w:t>
            </w:r>
            <w:r w:rsidRPr="005C4D6E">
              <w:rPr>
                <w:rFonts w:ascii="Arial Narrow" w:hAnsi="Arial Narrow"/>
                <w:b/>
              </w:rPr>
              <w:t xml:space="preserve"> en el Fondo</w:t>
            </w:r>
          </w:p>
        </w:tc>
        <w:tc>
          <w:tcPr>
            <w:tcW w:w="5545" w:type="dxa"/>
            <w:shd w:val="clear" w:color="auto" w:fill="FFFFFF" w:themeFill="background1"/>
          </w:tcPr>
          <w:p w14:paraId="53579C81" w14:textId="512C1C1B"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Indicar el número de </w:t>
            </w:r>
            <w:r w:rsidR="00744153" w:rsidRPr="005C4D6E">
              <w:rPr>
                <w:rFonts w:ascii="Arial Narrow" w:hAnsi="Arial Narrow"/>
              </w:rPr>
              <w:t>participantes</w:t>
            </w:r>
            <w:r w:rsidRPr="005C4D6E">
              <w:rPr>
                <w:rFonts w:ascii="Arial Narrow" w:hAnsi="Arial Narrow"/>
              </w:rPr>
              <w:t xml:space="preserve"> que conforman el Fondo de Inversión.</w:t>
            </w:r>
          </w:p>
        </w:tc>
      </w:tr>
      <w:tr w:rsidR="0025372F" w:rsidRPr="005C4D6E" w14:paraId="406423AF" w14:textId="77777777" w:rsidTr="0025372F">
        <w:trPr>
          <w:trHeight w:val="651"/>
          <w:jc w:val="center"/>
        </w:trPr>
        <w:tc>
          <w:tcPr>
            <w:tcW w:w="531" w:type="dxa"/>
            <w:shd w:val="clear" w:color="auto" w:fill="FFFFFF" w:themeFill="background1"/>
          </w:tcPr>
          <w:p w14:paraId="69FD66C9" w14:textId="74A15395" w:rsidR="0025372F" w:rsidRPr="005C4D6E" w:rsidRDefault="0025372F" w:rsidP="0025372F">
            <w:pPr>
              <w:widowControl w:val="0"/>
              <w:spacing w:line="240" w:lineRule="auto"/>
              <w:jc w:val="center"/>
              <w:rPr>
                <w:rFonts w:ascii="Arial Narrow" w:hAnsi="Arial Narrow"/>
                <w:b/>
              </w:rPr>
            </w:pPr>
            <w:r w:rsidRPr="005C4D6E">
              <w:rPr>
                <w:rFonts w:ascii="Arial Narrow" w:eastAsia="Times New Roman" w:hAnsi="Arial Narrow" w:cs="Arial"/>
                <w:b/>
              </w:rPr>
              <w:t>12</w:t>
            </w:r>
          </w:p>
        </w:tc>
        <w:tc>
          <w:tcPr>
            <w:tcW w:w="2418" w:type="dxa"/>
            <w:shd w:val="clear" w:color="auto" w:fill="FFFFFF" w:themeFill="background1"/>
          </w:tcPr>
          <w:p w14:paraId="395D1CBD" w14:textId="0BF4ED90" w:rsidR="0025372F" w:rsidRPr="005C4D6E" w:rsidRDefault="0025372F" w:rsidP="0025372F">
            <w:pPr>
              <w:widowControl w:val="0"/>
              <w:spacing w:line="240" w:lineRule="auto"/>
              <w:jc w:val="both"/>
              <w:rPr>
                <w:rFonts w:ascii="Arial Narrow" w:hAnsi="Arial Narrow"/>
                <w:b/>
              </w:rPr>
            </w:pPr>
            <w:r w:rsidRPr="005C4D6E">
              <w:rPr>
                <w:rFonts w:ascii="Arial Narrow" w:eastAsia="Times New Roman" w:hAnsi="Arial Narrow" w:cs="Arial"/>
                <w:b/>
              </w:rPr>
              <w:t>Tipo de personas</w:t>
            </w:r>
          </w:p>
        </w:tc>
        <w:tc>
          <w:tcPr>
            <w:tcW w:w="5545" w:type="dxa"/>
            <w:shd w:val="clear" w:color="auto" w:fill="FFFFFF" w:themeFill="background1"/>
          </w:tcPr>
          <w:p w14:paraId="442451D5" w14:textId="61F46914" w:rsidR="0025372F" w:rsidRPr="005C4D6E" w:rsidRDefault="0025372F" w:rsidP="0025372F">
            <w:pPr>
              <w:widowControl w:val="0"/>
              <w:spacing w:line="240" w:lineRule="auto"/>
              <w:jc w:val="both"/>
              <w:rPr>
                <w:rFonts w:ascii="Arial Narrow" w:hAnsi="Arial Narrow"/>
              </w:rPr>
            </w:pPr>
            <w:r w:rsidRPr="005C4D6E">
              <w:rPr>
                <w:rFonts w:ascii="Arial Narrow" w:eastAsia="Times New Roman" w:hAnsi="Arial Narrow" w:cs="Times New Roman"/>
              </w:rPr>
              <w:t xml:space="preserve">Indicar el tipo de personas que realizan aportes al Fondo Voluntario, detallando si es natural o jurídica. </w:t>
            </w:r>
          </w:p>
        </w:tc>
      </w:tr>
      <w:tr w:rsidR="0025372F" w:rsidRPr="005C4D6E" w14:paraId="073BC704" w14:textId="77777777" w:rsidTr="0025372F">
        <w:trPr>
          <w:trHeight w:val="720"/>
          <w:jc w:val="center"/>
        </w:trPr>
        <w:tc>
          <w:tcPr>
            <w:tcW w:w="531" w:type="dxa"/>
            <w:shd w:val="clear" w:color="auto" w:fill="FFFFFF" w:themeFill="background1"/>
          </w:tcPr>
          <w:p w14:paraId="42A14F06" w14:textId="12C6C2A2" w:rsidR="0025372F" w:rsidRPr="005C4D6E" w:rsidRDefault="0025372F" w:rsidP="00C60BDA">
            <w:pPr>
              <w:widowControl w:val="0"/>
              <w:spacing w:line="240" w:lineRule="auto"/>
              <w:jc w:val="center"/>
              <w:rPr>
                <w:rFonts w:ascii="Arial Narrow" w:hAnsi="Arial Narrow"/>
                <w:b/>
              </w:rPr>
            </w:pPr>
            <w:r w:rsidRPr="005C4D6E">
              <w:rPr>
                <w:rFonts w:ascii="Arial Narrow" w:hAnsi="Arial Narrow"/>
                <w:b/>
              </w:rPr>
              <w:t>1</w:t>
            </w:r>
            <w:r w:rsidR="00C60BDA" w:rsidRPr="005C4D6E">
              <w:rPr>
                <w:rFonts w:ascii="Arial Narrow" w:hAnsi="Arial Narrow"/>
                <w:b/>
              </w:rPr>
              <w:t>3</w:t>
            </w:r>
          </w:p>
        </w:tc>
        <w:tc>
          <w:tcPr>
            <w:tcW w:w="2418" w:type="dxa"/>
            <w:shd w:val="clear" w:color="auto" w:fill="FFFFFF" w:themeFill="background1"/>
          </w:tcPr>
          <w:p w14:paraId="41616947" w14:textId="4F6BB135"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Valor de la participación</w:t>
            </w:r>
          </w:p>
        </w:tc>
        <w:tc>
          <w:tcPr>
            <w:tcW w:w="5545" w:type="dxa"/>
            <w:shd w:val="clear" w:color="auto" w:fill="FFFFFF" w:themeFill="background1"/>
          </w:tcPr>
          <w:p w14:paraId="5110A94D" w14:textId="2CB5C296" w:rsidR="0025372F" w:rsidRPr="005C4D6E" w:rsidRDefault="0025372F" w:rsidP="0025372F">
            <w:pPr>
              <w:widowControl w:val="0"/>
              <w:spacing w:line="240" w:lineRule="auto"/>
              <w:jc w:val="both"/>
              <w:rPr>
                <w:rFonts w:ascii="Arial Narrow" w:hAnsi="Arial Narrow"/>
                <w:b/>
                <w:strike/>
              </w:rPr>
            </w:pPr>
            <w:r w:rsidRPr="005C4D6E">
              <w:rPr>
                <w:rFonts w:ascii="Arial Narrow" w:hAnsi="Arial Narrow"/>
              </w:rPr>
              <w:t>Se debe indicar el valor de la participación.</w:t>
            </w:r>
            <w:r w:rsidRPr="005C4D6E">
              <w:rPr>
                <w:rFonts w:ascii="Arial Narrow" w:hAnsi="Arial Narrow"/>
                <w:b/>
              </w:rPr>
              <w:t xml:space="preserve"> </w:t>
            </w:r>
          </w:p>
        </w:tc>
      </w:tr>
      <w:tr w:rsidR="0025372F" w:rsidRPr="005C4D6E" w14:paraId="0DFE64FD" w14:textId="77777777" w:rsidTr="0025372F">
        <w:trPr>
          <w:trHeight w:val="720"/>
          <w:jc w:val="center"/>
        </w:trPr>
        <w:tc>
          <w:tcPr>
            <w:tcW w:w="531" w:type="dxa"/>
            <w:shd w:val="clear" w:color="auto" w:fill="FFFFFF" w:themeFill="background1"/>
          </w:tcPr>
          <w:p w14:paraId="5AC1A0FE" w14:textId="310308A0" w:rsidR="0025372F" w:rsidRPr="005C4D6E" w:rsidRDefault="0025372F" w:rsidP="0025372F">
            <w:pPr>
              <w:widowControl w:val="0"/>
              <w:spacing w:line="240" w:lineRule="auto"/>
              <w:jc w:val="center"/>
              <w:rPr>
                <w:rFonts w:ascii="Arial Narrow" w:hAnsi="Arial Narrow"/>
                <w:b/>
              </w:rPr>
            </w:pPr>
            <w:r w:rsidRPr="005C4D6E">
              <w:rPr>
                <w:rFonts w:ascii="Arial Narrow" w:hAnsi="Arial Narrow"/>
                <w:b/>
              </w:rPr>
              <w:t>1</w:t>
            </w:r>
            <w:r w:rsidR="00C60BDA" w:rsidRPr="005C4D6E">
              <w:rPr>
                <w:rFonts w:ascii="Arial Narrow" w:hAnsi="Arial Narrow"/>
                <w:b/>
              </w:rPr>
              <w:t>4</w:t>
            </w:r>
          </w:p>
        </w:tc>
        <w:tc>
          <w:tcPr>
            <w:tcW w:w="2418" w:type="dxa"/>
            <w:shd w:val="clear" w:color="auto" w:fill="FFFFFF" w:themeFill="background1"/>
          </w:tcPr>
          <w:p w14:paraId="514A28D5" w14:textId="235932B2"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Evolución del valor de la participación</w:t>
            </w:r>
          </w:p>
        </w:tc>
        <w:tc>
          <w:tcPr>
            <w:tcW w:w="5545" w:type="dxa"/>
            <w:shd w:val="clear" w:color="auto" w:fill="FFFFFF" w:themeFill="background1"/>
          </w:tcPr>
          <w:p w14:paraId="250D6592" w14:textId="5A1864D0" w:rsidR="0025372F" w:rsidRPr="005C4D6E" w:rsidRDefault="0025372F" w:rsidP="0025372F">
            <w:pPr>
              <w:widowControl w:val="0"/>
              <w:spacing w:line="240" w:lineRule="auto"/>
              <w:jc w:val="both"/>
              <w:rPr>
                <w:rFonts w:ascii="Arial Narrow" w:hAnsi="Arial Narrow"/>
              </w:rPr>
            </w:pPr>
            <w:r w:rsidRPr="005C4D6E">
              <w:rPr>
                <w:rFonts w:ascii="Arial Narrow" w:eastAsia="Tahoma" w:hAnsi="Arial Narrow" w:cs="Arial"/>
                <w:bCs/>
              </w:rPr>
              <w:t>Indicar la evolución del valor de la participación en los últimos seis meses.</w:t>
            </w:r>
            <w:r w:rsidRPr="005C4D6E">
              <w:rPr>
                <w:rFonts w:ascii="Arial Narrow" w:hAnsi="Arial Narrow"/>
              </w:rPr>
              <w:t xml:space="preserve"> </w:t>
            </w:r>
          </w:p>
        </w:tc>
      </w:tr>
      <w:tr w:rsidR="0025372F" w:rsidRPr="005C4D6E" w14:paraId="0A6693B8" w14:textId="77777777" w:rsidTr="0025372F">
        <w:trPr>
          <w:trHeight w:val="482"/>
          <w:jc w:val="center"/>
        </w:trPr>
        <w:tc>
          <w:tcPr>
            <w:tcW w:w="531" w:type="dxa"/>
            <w:shd w:val="clear" w:color="auto" w:fill="FFFFFF" w:themeFill="background1"/>
          </w:tcPr>
          <w:p w14:paraId="295860F8" w14:textId="4BBD62D8" w:rsidR="0025372F" w:rsidRPr="005C4D6E" w:rsidRDefault="0025372F" w:rsidP="003A44CA">
            <w:pPr>
              <w:widowControl w:val="0"/>
              <w:spacing w:line="240" w:lineRule="auto"/>
              <w:jc w:val="center"/>
              <w:rPr>
                <w:rFonts w:ascii="Arial Narrow" w:hAnsi="Arial Narrow"/>
                <w:b/>
              </w:rPr>
            </w:pPr>
            <w:r w:rsidRPr="005C4D6E">
              <w:rPr>
                <w:rFonts w:ascii="Arial Narrow" w:hAnsi="Arial Narrow"/>
                <w:b/>
              </w:rPr>
              <w:t>1</w:t>
            </w:r>
            <w:r w:rsidR="003A44CA">
              <w:rPr>
                <w:rFonts w:ascii="Arial Narrow" w:hAnsi="Arial Narrow"/>
                <w:b/>
              </w:rPr>
              <w:t>5</w:t>
            </w:r>
          </w:p>
        </w:tc>
        <w:tc>
          <w:tcPr>
            <w:tcW w:w="2418" w:type="dxa"/>
            <w:shd w:val="clear" w:color="auto" w:fill="FFFFFF" w:themeFill="background1"/>
          </w:tcPr>
          <w:p w14:paraId="3E8CC656" w14:textId="069E1C26"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Riesgo del Fondo</w:t>
            </w:r>
          </w:p>
        </w:tc>
        <w:tc>
          <w:tcPr>
            <w:tcW w:w="5545" w:type="dxa"/>
            <w:shd w:val="clear" w:color="auto" w:fill="FFFFFF" w:themeFill="background1"/>
          </w:tcPr>
          <w:p w14:paraId="39A1AC95" w14:textId="7AAA90AE" w:rsidR="0025372F" w:rsidRPr="005C4D6E" w:rsidRDefault="0025372F" w:rsidP="0025372F">
            <w:pPr>
              <w:widowControl w:val="0"/>
              <w:spacing w:line="240" w:lineRule="auto"/>
              <w:jc w:val="both"/>
              <w:rPr>
                <w:rFonts w:ascii="Arial Narrow" w:eastAsia="Tahoma" w:hAnsi="Arial Narrow" w:cs="Arial"/>
                <w:bCs/>
              </w:rPr>
            </w:pPr>
            <w:r w:rsidRPr="005C4D6E">
              <w:rPr>
                <w:rFonts w:ascii="Arial Narrow" w:hAnsi="Arial Narrow"/>
              </w:rPr>
              <w:t>Indicador de Valor en Riesgo (</w:t>
            </w:r>
            <w:proofErr w:type="spellStart"/>
            <w:r w:rsidRPr="005C4D6E">
              <w:rPr>
                <w:rFonts w:ascii="Arial Narrow" w:hAnsi="Arial Narrow"/>
              </w:rPr>
              <w:t>VaR</w:t>
            </w:r>
            <w:proofErr w:type="spellEnd"/>
            <w:r w:rsidRPr="005C4D6E">
              <w:rPr>
                <w:rFonts w:ascii="Arial Narrow" w:hAnsi="Arial Narrow"/>
              </w:rPr>
              <w:t>).</w:t>
            </w:r>
          </w:p>
        </w:tc>
      </w:tr>
      <w:tr w:rsidR="0025372F" w:rsidRPr="005C4D6E" w14:paraId="01A00898" w14:textId="77777777" w:rsidTr="0025372F">
        <w:trPr>
          <w:trHeight w:val="720"/>
          <w:jc w:val="center"/>
        </w:trPr>
        <w:tc>
          <w:tcPr>
            <w:tcW w:w="531" w:type="dxa"/>
            <w:shd w:val="clear" w:color="auto" w:fill="FFFFFF" w:themeFill="background1"/>
          </w:tcPr>
          <w:p w14:paraId="36EDFD93" w14:textId="7DC02DAB" w:rsidR="0025372F" w:rsidRPr="005C4D6E" w:rsidRDefault="003A44CA" w:rsidP="003A44CA">
            <w:pPr>
              <w:widowControl w:val="0"/>
              <w:spacing w:line="240" w:lineRule="auto"/>
              <w:jc w:val="center"/>
              <w:rPr>
                <w:rFonts w:ascii="Arial Narrow" w:hAnsi="Arial Narrow"/>
                <w:b/>
              </w:rPr>
            </w:pPr>
            <w:r>
              <w:rPr>
                <w:rFonts w:ascii="Arial Narrow" w:hAnsi="Arial Narrow"/>
                <w:b/>
              </w:rPr>
              <w:t>16</w:t>
            </w:r>
          </w:p>
        </w:tc>
        <w:tc>
          <w:tcPr>
            <w:tcW w:w="2418" w:type="dxa"/>
            <w:shd w:val="clear" w:color="auto" w:fill="FFFFFF" w:themeFill="background1"/>
          </w:tcPr>
          <w:p w14:paraId="6325D062" w14:textId="6D87776D"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 xml:space="preserve">Comisiones </w:t>
            </w:r>
          </w:p>
        </w:tc>
        <w:tc>
          <w:tcPr>
            <w:tcW w:w="5545" w:type="dxa"/>
            <w:shd w:val="clear" w:color="auto" w:fill="FFFFFF" w:themeFill="background1"/>
          </w:tcPr>
          <w:p w14:paraId="3CB83397" w14:textId="793212F4" w:rsidR="0025372F" w:rsidRPr="005C4D6E" w:rsidRDefault="0025372F" w:rsidP="0025372F">
            <w:pPr>
              <w:widowControl w:val="0"/>
              <w:spacing w:line="240" w:lineRule="auto"/>
              <w:jc w:val="both"/>
              <w:rPr>
                <w:rFonts w:ascii="Arial Narrow" w:eastAsia="Tahoma" w:hAnsi="Arial Narrow" w:cs="Arial"/>
                <w:bCs/>
              </w:rPr>
            </w:pPr>
            <w:r w:rsidRPr="005C4D6E">
              <w:rPr>
                <w:rFonts w:ascii="Arial Narrow" w:hAnsi="Arial Narrow"/>
              </w:rPr>
              <w:t xml:space="preserve">Indicar las comisiones a cobrar por la Institución Administradora, indicando su periodicidad, la base para la determinación de su cálculo y si son con cargo al Fondo o al participante, debiendo ser expresados como porcentajes o montos, de conformidad al prospecto del Fondo. </w:t>
            </w:r>
          </w:p>
        </w:tc>
      </w:tr>
      <w:tr w:rsidR="0025372F" w:rsidRPr="005C4D6E" w14:paraId="349DAA00" w14:textId="77777777" w:rsidTr="0025372F">
        <w:trPr>
          <w:trHeight w:val="720"/>
          <w:jc w:val="center"/>
        </w:trPr>
        <w:tc>
          <w:tcPr>
            <w:tcW w:w="531" w:type="dxa"/>
            <w:shd w:val="clear" w:color="auto" w:fill="FFFFFF" w:themeFill="background1"/>
          </w:tcPr>
          <w:p w14:paraId="776F40EB" w14:textId="0C731AC3" w:rsidR="0025372F" w:rsidRPr="005C4D6E" w:rsidRDefault="003A44CA" w:rsidP="003A44CA">
            <w:pPr>
              <w:widowControl w:val="0"/>
              <w:spacing w:line="240" w:lineRule="auto"/>
              <w:jc w:val="center"/>
              <w:rPr>
                <w:rFonts w:ascii="Arial Narrow" w:hAnsi="Arial Narrow"/>
                <w:b/>
              </w:rPr>
            </w:pPr>
            <w:r>
              <w:rPr>
                <w:rFonts w:ascii="Arial Narrow" w:hAnsi="Arial Narrow"/>
                <w:b/>
              </w:rPr>
              <w:lastRenderedPageBreak/>
              <w:t>17</w:t>
            </w:r>
          </w:p>
        </w:tc>
        <w:tc>
          <w:tcPr>
            <w:tcW w:w="2418" w:type="dxa"/>
            <w:shd w:val="clear" w:color="auto" w:fill="FFFFFF" w:themeFill="background1"/>
          </w:tcPr>
          <w:p w14:paraId="021A673E" w14:textId="68952793"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 xml:space="preserve">Gastos </w:t>
            </w:r>
          </w:p>
        </w:tc>
        <w:tc>
          <w:tcPr>
            <w:tcW w:w="5545" w:type="dxa"/>
            <w:shd w:val="clear" w:color="auto" w:fill="FFFFFF" w:themeFill="background1"/>
          </w:tcPr>
          <w:p w14:paraId="49F77058" w14:textId="2EE07DF4" w:rsidR="0025372F" w:rsidRPr="005C4D6E" w:rsidRDefault="0025372F" w:rsidP="0025372F">
            <w:pPr>
              <w:widowControl w:val="0"/>
              <w:spacing w:line="240" w:lineRule="auto"/>
              <w:jc w:val="both"/>
              <w:rPr>
                <w:rFonts w:ascii="Arial Narrow" w:eastAsia="Tahoma" w:hAnsi="Arial Narrow" w:cs="Arial"/>
                <w:bCs/>
              </w:rPr>
            </w:pPr>
            <w:r w:rsidRPr="005C4D6E">
              <w:rPr>
                <w:rFonts w:ascii="Arial Narrow" w:hAnsi="Arial Narrow"/>
              </w:rPr>
              <w:t xml:space="preserve">Indicar los gastos que serán a cargo del Fondo, detallando claramente sus conceptos y serán expresados como porcentajes o montos de acuerdo a lo definido en el prospecto del Fondo. </w:t>
            </w:r>
          </w:p>
        </w:tc>
      </w:tr>
      <w:tr w:rsidR="0025372F" w:rsidRPr="005C4D6E" w14:paraId="6A20B17C" w14:textId="77777777" w:rsidTr="0025372F">
        <w:trPr>
          <w:trHeight w:val="720"/>
          <w:jc w:val="center"/>
        </w:trPr>
        <w:tc>
          <w:tcPr>
            <w:tcW w:w="531" w:type="dxa"/>
            <w:shd w:val="clear" w:color="auto" w:fill="FFFFFF" w:themeFill="background1"/>
          </w:tcPr>
          <w:p w14:paraId="479DD51B" w14:textId="0D267866" w:rsidR="0025372F" w:rsidRPr="005C4D6E" w:rsidRDefault="003A44CA" w:rsidP="003A44CA">
            <w:pPr>
              <w:widowControl w:val="0"/>
              <w:spacing w:line="240" w:lineRule="auto"/>
              <w:jc w:val="center"/>
              <w:rPr>
                <w:rFonts w:ascii="Arial Narrow" w:hAnsi="Arial Narrow"/>
                <w:b/>
              </w:rPr>
            </w:pPr>
            <w:r>
              <w:rPr>
                <w:rFonts w:ascii="Arial Narrow" w:hAnsi="Arial Narrow"/>
                <w:b/>
              </w:rPr>
              <w:t>18</w:t>
            </w:r>
          </w:p>
        </w:tc>
        <w:tc>
          <w:tcPr>
            <w:tcW w:w="2418" w:type="dxa"/>
            <w:shd w:val="clear" w:color="auto" w:fill="FFFFFF" w:themeFill="background1"/>
          </w:tcPr>
          <w:p w14:paraId="0D053F9C" w14:textId="29C0B18A"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 xml:space="preserve">Clasificación de Riesgo </w:t>
            </w:r>
          </w:p>
        </w:tc>
        <w:tc>
          <w:tcPr>
            <w:tcW w:w="5545" w:type="dxa"/>
            <w:shd w:val="clear" w:color="auto" w:fill="FFFFFF" w:themeFill="background1"/>
          </w:tcPr>
          <w:p w14:paraId="1D65EC23" w14:textId="6067B37B" w:rsidR="0025372F" w:rsidRPr="005C4D6E" w:rsidRDefault="0025372F" w:rsidP="0025372F">
            <w:pPr>
              <w:widowControl w:val="0"/>
              <w:spacing w:line="240" w:lineRule="auto"/>
              <w:jc w:val="both"/>
              <w:rPr>
                <w:rFonts w:ascii="Arial Narrow" w:hAnsi="Arial Narrow"/>
              </w:rPr>
            </w:pPr>
            <w:r w:rsidRPr="005C4D6E">
              <w:rPr>
                <w:rFonts w:ascii="Arial Narrow" w:hAnsi="Arial Narrow"/>
              </w:rPr>
              <w:t xml:space="preserve">Clasificación otorgada al Fondo por parte de una sociedad clasificadora, especificando la fecha de referencia del informe de clasificación de riesgo. </w:t>
            </w:r>
          </w:p>
        </w:tc>
      </w:tr>
      <w:tr w:rsidR="0025372F" w:rsidRPr="005C4D6E" w14:paraId="3436BB5D" w14:textId="77777777" w:rsidTr="0025372F">
        <w:trPr>
          <w:trHeight w:val="720"/>
          <w:jc w:val="center"/>
        </w:trPr>
        <w:tc>
          <w:tcPr>
            <w:tcW w:w="531" w:type="dxa"/>
            <w:shd w:val="clear" w:color="auto" w:fill="FFFFFF" w:themeFill="background1"/>
          </w:tcPr>
          <w:p w14:paraId="71157D4A" w14:textId="439FE580" w:rsidR="0025372F" w:rsidRPr="005C4D6E" w:rsidRDefault="003A44CA" w:rsidP="003A44CA">
            <w:pPr>
              <w:widowControl w:val="0"/>
              <w:spacing w:line="240" w:lineRule="auto"/>
              <w:jc w:val="center"/>
              <w:rPr>
                <w:rFonts w:ascii="Arial Narrow" w:hAnsi="Arial Narrow"/>
                <w:b/>
              </w:rPr>
            </w:pPr>
            <w:r>
              <w:rPr>
                <w:rFonts w:ascii="Arial Narrow" w:hAnsi="Arial Narrow"/>
                <w:b/>
              </w:rPr>
              <w:t>19</w:t>
            </w:r>
          </w:p>
        </w:tc>
        <w:tc>
          <w:tcPr>
            <w:tcW w:w="2418" w:type="dxa"/>
            <w:shd w:val="clear" w:color="auto" w:fill="FFFFFF" w:themeFill="background1"/>
          </w:tcPr>
          <w:p w14:paraId="60746EA0" w14:textId="5AF415D4"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 xml:space="preserve">Política de inversión </w:t>
            </w:r>
          </w:p>
        </w:tc>
        <w:tc>
          <w:tcPr>
            <w:tcW w:w="5545" w:type="dxa"/>
            <w:shd w:val="clear" w:color="auto" w:fill="FFFFFF" w:themeFill="background1"/>
          </w:tcPr>
          <w:p w14:paraId="6DC4DBF2" w14:textId="198B103D" w:rsidR="0025372F" w:rsidRPr="005C4D6E" w:rsidRDefault="0025372F" w:rsidP="003A44CA">
            <w:pPr>
              <w:widowControl w:val="0"/>
              <w:spacing w:line="240" w:lineRule="auto"/>
              <w:jc w:val="both"/>
              <w:rPr>
                <w:rFonts w:ascii="Arial Narrow" w:hAnsi="Arial Narrow"/>
              </w:rPr>
            </w:pPr>
            <w:r w:rsidRPr="005C4D6E">
              <w:rPr>
                <w:rFonts w:ascii="Arial Narrow" w:hAnsi="Arial Narrow"/>
              </w:rPr>
              <w:t xml:space="preserve">Resumen de los objetivos y políticas de inversión del Fondo de </w:t>
            </w:r>
            <w:r w:rsidR="003A44CA">
              <w:rPr>
                <w:rFonts w:ascii="Arial Narrow" w:hAnsi="Arial Narrow"/>
              </w:rPr>
              <w:t>Ahorro Previsional Voluntario</w:t>
            </w:r>
            <w:r w:rsidRPr="005C4D6E">
              <w:rPr>
                <w:rFonts w:ascii="Arial Narrow" w:hAnsi="Arial Narrow"/>
              </w:rPr>
              <w:t xml:space="preserve">. </w:t>
            </w:r>
          </w:p>
        </w:tc>
      </w:tr>
      <w:tr w:rsidR="0025372F" w:rsidRPr="005C4D6E" w14:paraId="61161E5E" w14:textId="77777777" w:rsidTr="0025372F">
        <w:trPr>
          <w:trHeight w:val="808"/>
          <w:jc w:val="center"/>
        </w:trPr>
        <w:tc>
          <w:tcPr>
            <w:tcW w:w="531" w:type="dxa"/>
            <w:shd w:val="clear" w:color="auto" w:fill="FFFFFF" w:themeFill="background1"/>
          </w:tcPr>
          <w:p w14:paraId="6E5620B3" w14:textId="3890D8DF" w:rsidR="0025372F" w:rsidRPr="005C4D6E" w:rsidRDefault="003A44CA" w:rsidP="0025372F">
            <w:pPr>
              <w:widowControl w:val="0"/>
              <w:spacing w:line="240" w:lineRule="auto"/>
              <w:jc w:val="center"/>
              <w:rPr>
                <w:rFonts w:ascii="Arial Narrow" w:hAnsi="Arial Narrow"/>
                <w:b/>
              </w:rPr>
            </w:pPr>
            <w:r>
              <w:rPr>
                <w:rFonts w:ascii="Arial Narrow" w:hAnsi="Arial Narrow"/>
                <w:b/>
              </w:rPr>
              <w:t>20</w:t>
            </w:r>
          </w:p>
        </w:tc>
        <w:tc>
          <w:tcPr>
            <w:tcW w:w="2418" w:type="dxa"/>
            <w:shd w:val="clear" w:color="auto" w:fill="FFFFFF" w:themeFill="background1"/>
          </w:tcPr>
          <w:p w14:paraId="124F0B0E" w14:textId="5D8FF1E5"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 xml:space="preserve">Composición del Fondo de </w:t>
            </w:r>
            <w:r w:rsidR="003A44CA">
              <w:rPr>
                <w:rFonts w:ascii="Arial Narrow" w:hAnsi="Arial Narrow"/>
                <w:b/>
              </w:rPr>
              <w:t>Ahorro Previsional Voluntario</w:t>
            </w:r>
          </w:p>
          <w:p w14:paraId="7D67E170" w14:textId="77777777" w:rsidR="0025372F" w:rsidRPr="005C4D6E" w:rsidRDefault="0025372F" w:rsidP="0025372F">
            <w:pPr>
              <w:widowControl w:val="0"/>
              <w:spacing w:line="240" w:lineRule="auto"/>
              <w:rPr>
                <w:rFonts w:ascii="Arial Narrow" w:hAnsi="Arial Narrow"/>
                <w:b/>
              </w:rPr>
            </w:pPr>
          </w:p>
          <w:p w14:paraId="15407F39" w14:textId="77777777" w:rsidR="0025372F" w:rsidRPr="005C4D6E" w:rsidRDefault="0025372F" w:rsidP="0025372F">
            <w:pPr>
              <w:widowControl w:val="0"/>
              <w:spacing w:line="240" w:lineRule="auto"/>
              <w:rPr>
                <w:rFonts w:ascii="Arial Narrow" w:hAnsi="Arial Narrow"/>
                <w:b/>
              </w:rPr>
            </w:pPr>
          </w:p>
          <w:p w14:paraId="665D7928" w14:textId="77777777" w:rsidR="0025372F" w:rsidRPr="005C4D6E" w:rsidRDefault="0025372F" w:rsidP="0025372F">
            <w:pPr>
              <w:widowControl w:val="0"/>
              <w:spacing w:line="240" w:lineRule="auto"/>
              <w:rPr>
                <w:rFonts w:ascii="Arial Narrow" w:hAnsi="Arial Narrow"/>
                <w:b/>
              </w:rPr>
            </w:pPr>
          </w:p>
          <w:p w14:paraId="2AFDF05D" w14:textId="77777777" w:rsidR="0025372F" w:rsidRPr="005C4D6E" w:rsidRDefault="0025372F" w:rsidP="0025372F">
            <w:pPr>
              <w:widowControl w:val="0"/>
              <w:spacing w:line="240" w:lineRule="auto"/>
              <w:rPr>
                <w:rFonts w:ascii="Arial Narrow" w:hAnsi="Arial Narrow"/>
                <w:b/>
              </w:rPr>
            </w:pPr>
          </w:p>
          <w:p w14:paraId="6AFAEAC9" w14:textId="77777777" w:rsidR="0025372F" w:rsidRPr="005C4D6E" w:rsidRDefault="0025372F" w:rsidP="0025372F">
            <w:pPr>
              <w:widowControl w:val="0"/>
              <w:spacing w:line="240" w:lineRule="auto"/>
              <w:rPr>
                <w:rFonts w:ascii="Arial Narrow" w:hAnsi="Arial Narrow"/>
                <w:b/>
              </w:rPr>
            </w:pPr>
          </w:p>
          <w:p w14:paraId="370E1A67" w14:textId="77777777" w:rsidR="0025372F" w:rsidRPr="005C4D6E" w:rsidRDefault="0025372F" w:rsidP="0025372F">
            <w:pPr>
              <w:widowControl w:val="0"/>
              <w:spacing w:line="240" w:lineRule="auto"/>
              <w:rPr>
                <w:rFonts w:ascii="Arial Narrow" w:hAnsi="Arial Narrow"/>
                <w:b/>
              </w:rPr>
            </w:pPr>
          </w:p>
          <w:p w14:paraId="793165F7" w14:textId="77777777" w:rsidR="0025372F" w:rsidRPr="005C4D6E" w:rsidRDefault="0025372F" w:rsidP="0025372F">
            <w:pPr>
              <w:widowControl w:val="0"/>
              <w:spacing w:line="240" w:lineRule="auto"/>
              <w:jc w:val="both"/>
              <w:rPr>
                <w:rFonts w:ascii="Arial Narrow" w:hAnsi="Arial Narrow"/>
                <w:b/>
              </w:rPr>
            </w:pPr>
          </w:p>
        </w:tc>
        <w:tc>
          <w:tcPr>
            <w:tcW w:w="5545" w:type="dxa"/>
            <w:shd w:val="clear" w:color="auto" w:fill="FFFFFF" w:themeFill="background1"/>
          </w:tcPr>
          <w:p w14:paraId="3317C526" w14:textId="598945DE" w:rsidR="0025372F" w:rsidRPr="005C4D6E" w:rsidRDefault="0025372F" w:rsidP="0025372F">
            <w:pPr>
              <w:widowControl w:val="0"/>
              <w:spacing w:after="120" w:line="240" w:lineRule="auto"/>
              <w:rPr>
                <w:rFonts w:ascii="Arial Narrow" w:hAnsi="Arial Narrow"/>
              </w:rPr>
            </w:pPr>
            <w:r w:rsidRPr="005C4D6E">
              <w:rPr>
                <w:rFonts w:ascii="Arial Narrow" w:hAnsi="Arial Narrow"/>
              </w:rPr>
              <w:t xml:space="preserve">Indicar el tipo de instrumento: </w:t>
            </w:r>
          </w:p>
          <w:p w14:paraId="31F31394" w14:textId="77777777" w:rsidR="0025372F" w:rsidRPr="005C4D6E" w:rsidRDefault="0025372F" w:rsidP="0025372F">
            <w:pPr>
              <w:widowControl w:val="0"/>
              <w:numPr>
                <w:ilvl w:val="0"/>
                <w:numId w:val="15"/>
              </w:numPr>
              <w:spacing w:after="0" w:line="240" w:lineRule="auto"/>
              <w:contextualSpacing/>
              <w:jc w:val="both"/>
              <w:rPr>
                <w:rFonts w:ascii="Arial Narrow" w:hAnsi="Arial Narrow"/>
                <w:b/>
              </w:rPr>
            </w:pPr>
            <w:r w:rsidRPr="005C4D6E">
              <w:rPr>
                <w:rFonts w:ascii="Arial Narrow" w:hAnsi="Arial Narrow"/>
                <w:b/>
              </w:rPr>
              <w:t xml:space="preserve">Composición del portafolio por tipo de inversión: </w:t>
            </w:r>
          </w:p>
          <w:p w14:paraId="5542E743"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Depósitos (incluir cuentas de ahorro, corrientes y depósitos a plazo fijo);</w:t>
            </w:r>
          </w:p>
          <w:p w14:paraId="02AECEA9"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Renta fija (deuda);</w:t>
            </w:r>
          </w:p>
          <w:p w14:paraId="073ACA4B"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Renta variable (acciones);</w:t>
            </w:r>
          </w:p>
          <w:p w14:paraId="756F48C1"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Fondos de Inversión Abiertos nacionales;</w:t>
            </w:r>
          </w:p>
          <w:p w14:paraId="49471D13"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Fondos de Inversión Cerrados nacionales;</w:t>
            </w:r>
          </w:p>
          <w:p w14:paraId="48332E1B"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Valores de titularización;</w:t>
            </w:r>
          </w:p>
          <w:p w14:paraId="6E7C913B"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Valores extranjeros;</w:t>
            </w:r>
          </w:p>
          <w:p w14:paraId="3BDC72F4"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 xml:space="preserve">Fondo de Inversión extranjeros (incluir </w:t>
            </w:r>
            <w:proofErr w:type="spellStart"/>
            <w:r w:rsidRPr="005C4D6E">
              <w:rPr>
                <w:rFonts w:ascii="Arial Narrow" w:hAnsi="Arial Narrow"/>
              </w:rPr>
              <w:t>ETF´s</w:t>
            </w:r>
            <w:proofErr w:type="spellEnd"/>
            <w:r w:rsidRPr="005C4D6E">
              <w:rPr>
                <w:rFonts w:ascii="Arial Narrow" w:hAnsi="Arial Narrow"/>
              </w:rPr>
              <w:t>);</w:t>
            </w:r>
          </w:p>
          <w:p w14:paraId="1332D17C"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Reportos; y</w:t>
            </w:r>
          </w:p>
          <w:p w14:paraId="744376F0" w14:textId="77777777" w:rsidR="0025372F" w:rsidRPr="005C4D6E" w:rsidRDefault="0025372F" w:rsidP="0025372F">
            <w:pPr>
              <w:widowControl w:val="0"/>
              <w:numPr>
                <w:ilvl w:val="0"/>
                <w:numId w:val="37"/>
              </w:numPr>
              <w:spacing w:after="0" w:line="240" w:lineRule="auto"/>
              <w:contextualSpacing/>
              <w:jc w:val="both"/>
              <w:rPr>
                <w:rFonts w:ascii="Arial Narrow" w:hAnsi="Arial Narrow"/>
              </w:rPr>
            </w:pPr>
            <w:r w:rsidRPr="005C4D6E">
              <w:rPr>
                <w:rFonts w:ascii="Arial Narrow" w:hAnsi="Arial Narrow"/>
              </w:rPr>
              <w:t>Bienes inmuebles.</w:t>
            </w:r>
          </w:p>
          <w:p w14:paraId="5B36D863" w14:textId="77777777" w:rsidR="0025372F" w:rsidRPr="005C4D6E" w:rsidRDefault="0025372F" w:rsidP="0025372F">
            <w:pPr>
              <w:widowControl w:val="0"/>
              <w:spacing w:after="0" w:line="240" w:lineRule="auto"/>
              <w:ind w:left="1068"/>
              <w:contextualSpacing/>
              <w:jc w:val="both"/>
              <w:rPr>
                <w:rFonts w:ascii="Arial Narrow" w:hAnsi="Arial Narrow"/>
              </w:rPr>
            </w:pPr>
          </w:p>
          <w:p w14:paraId="26DFE295" w14:textId="77777777" w:rsidR="0025372F" w:rsidRPr="005C4D6E" w:rsidRDefault="0025372F" w:rsidP="0025372F">
            <w:pPr>
              <w:pStyle w:val="Prrafodelista"/>
              <w:widowControl w:val="0"/>
              <w:numPr>
                <w:ilvl w:val="0"/>
                <w:numId w:val="17"/>
              </w:numPr>
              <w:spacing w:after="0" w:line="240" w:lineRule="auto"/>
              <w:jc w:val="both"/>
              <w:rPr>
                <w:rFonts w:ascii="Arial Narrow" w:hAnsi="Arial Narrow"/>
                <w:b/>
                <w:i/>
              </w:rPr>
            </w:pPr>
            <w:r w:rsidRPr="005C4D6E">
              <w:rPr>
                <w:rFonts w:ascii="Arial Narrow" w:hAnsi="Arial Narrow"/>
                <w:b/>
              </w:rPr>
              <w:t>Composición portafolio por sector económico:</w:t>
            </w:r>
          </w:p>
          <w:p w14:paraId="76042952"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Agricultura, ganadería, silvicultura y pesca;</w:t>
            </w:r>
          </w:p>
          <w:p w14:paraId="18B21BAA"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Industria manufacturera;</w:t>
            </w:r>
          </w:p>
          <w:p w14:paraId="03DBF964"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Electricidad, gas y agua;</w:t>
            </w:r>
          </w:p>
          <w:p w14:paraId="28FB2063"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Construcción;</w:t>
            </w:r>
          </w:p>
          <w:p w14:paraId="45162C23"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Comercio, Restaurantes y Hoteles;</w:t>
            </w:r>
          </w:p>
          <w:p w14:paraId="7EA82110"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Transporte, Almacenamiento y Comunicaciones;</w:t>
            </w:r>
          </w:p>
          <w:p w14:paraId="130967AA"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Actividades Financieras y Seguros; y</w:t>
            </w:r>
          </w:p>
          <w:p w14:paraId="6ADA9A2E" w14:textId="77777777" w:rsidR="0025372F" w:rsidRPr="005C4D6E" w:rsidRDefault="0025372F" w:rsidP="0025372F">
            <w:pPr>
              <w:widowControl w:val="0"/>
              <w:numPr>
                <w:ilvl w:val="1"/>
                <w:numId w:val="38"/>
              </w:numPr>
              <w:spacing w:after="0" w:line="240" w:lineRule="auto"/>
              <w:ind w:left="1026" w:hanging="283"/>
              <w:contextualSpacing/>
              <w:jc w:val="both"/>
              <w:rPr>
                <w:rFonts w:ascii="Arial Narrow" w:hAnsi="Arial Narrow"/>
              </w:rPr>
            </w:pPr>
            <w:r w:rsidRPr="005C4D6E">
              <w:rPr>
                <w:rFonts w:ascii="Arial Narrow" w:hAnsi="Arial Narrow"/>
              </w:rPr>
              <w:t>Otros sectores.</w:t>
            </w:r>
          </w:p>
          <w:p w14:paraId="5F59C41B" w14:textId="77777777" w:rsidR="0025372F" w:rsidRPr="005C4D6E" w:rsidRDefault="0025372F" w:rsidP="0025372F">
            <w:pPr>
              <w:widowControl w:val="0"/>
              <w:spacing w:after="0" w:line="240" w:lineRule="auto"/>
              <w:contextualSpacing/>
              <w:jc w:val="both"/>
              <w:rPr>
                <w:rFonts w:ascii="Arial Narrow" w:hAnsi="Arial Narrow"/>
              </w:rPr>
            </w:pPr>
          </w:p>
          <w:p w14:paraId="11C52125" w14:textId="77777777" w:rsidR="0025372F" w:rsidRPr="005C4D6E" w:rsidRDefault="0025372F" w:rsidP="0025372F">
            <w:pPr>
              <w:pStyle w:val="Prrafodelista"/>
              <w:widowControl w:val="0"/>
              <w:numPr>
                <w:ilvl w:val="0"/>
                <w:numId w:val="17"/>
              </w:numPr>
              <w:spacing w:after="0" w:line="240" w:lineRule="auto"/>
              <w:jc w:val="both"/>
              <w:rPr>
                <w:rFonts w:ascii="Arial Narrow" w:hAnsi="Arial Narrow"/>
                <w:b/>
              </w:rPr>
            </w:pPr>
            <w:r w:rsidRPr="005C4D6E">
              <w:rPr>
                <w:rFonts w:ascii="Arial Narrow" w:hAnsi="Arial Narrow"/>
                <w:b/>
              </w:rPr>
              <w:t>Composición portafolio por emisor, indicando los diez principales emisores de activos;</w:t>
            </w:r>
          </w:p>
          <w:p w14:paraId="52953A0B" w14:textId="77777777" w:rsidR="0025372F" w:rsidRPr="005C4D6E" w:rsidRDefault="0025372F" w:rsidP="0025372F">
            <w:pPr>
              <w:pStyle w:val="Prrafodelista"/>
              <w:widowControl w:val="0"/>
              <w:spacing w:line="240" w:lineRule="auto"/>
              <w:jc w:val="both"/>
              <w:rPr>
                <w:rFonts w:ascii="Arial Narrow" w:hAnsi="Arial Narrow"/>
              </w:rPr>
            </w:pPr>
          </w:p>
          <w:p w14:paraId="41E09B47" w14:textId="77777777" w:rsidR="0025372F" w:rsidRPr="005C4D6E" w:rsidRDefault="0025372F" w:rsidP="0025372F">
            <w:pPr>
              <w:pStyle w:val="Prrafodelista"/>
              <w:widowControl w:val="0"/>
              <w:numPr>
                <w:ilvl w:val="0"/>
                <w:numId w:val="17"/>
              </w:numPr>
              <w:spacing w:after="0" w:line="240" w:lineRule="auto"/>
              <w:jc w:val="both"/>
              <w:rPr>
                <w:rFonts w:ascii="Arial Narrow" w:hAnsi="Arial Narrow"/>
              </w:rPr>
            </w:pPr>
            <w:r w:rsidRPr="005C4D6E">
              <w:rPr>
                <w:rFonts w:ascii="Arial Narrow" w:hAnsi="Arial Narrow"/>
                <w:b/>
              </w:rPr>
              <w:t>Información por plazos de la inversión: de 0-180 días; 181-365 días; 1 a 3 años; 3 a 5 años; más de 5 años;</w:t>
            </w:r>
          </w:p>
          <w:p w14:paraId="60B1C01E" w14:textId="77777777" w:rsidR="0025372F" w:rsidRPr="005C4D6E" w:rsidRDefault="0025372F" w:rsidP="0025372F">
            <w:pPr>
              <w:widowControl w:val="0"/>
              <w:spacing w:after="0" w:line="240" w:lineRule="auto"/>
              <w:rPr>
                <w:rFonts w:ascii="Arial Narrow" w:hAnsi="Arial Narrow"/>
                <w:b/>
              </w:rPr>
            </w:pPr>
          </w:p>
          <w:p w14:paraId="1E242A20" w14:textId="77777777" w:rsidR="0025372F" w:rsidRPr="005C4D6E" w:rsidRDefault="0025372F" w:rsidP="0025372F">
            <w:pPr>
              <w:pStyle w:val="Prrafodelista"/>
              <w:widowControl w:val="0"/>
              <w:numPr>
                <w:ilvl w:val="0"/>
                <w:numId w:val="17"/>
              </w:numPr>
              <w:spacing w:after="0" w:line="240" w:lineRule="auto"/>
              <w:jc w:val="both"/>
              <w:rPr>
                <w:rFonts w:ascii="Arial Narrow" w:hAnsi="Arial Narrow"/>
                <w:b/>
              </w:rPr>
            </w:pPr>
            <w:r w:rsidRPr="005C4D6E">
              <w:rPr>
                <w:rFonts w:ascii="Arial Narrow" w:hAnsi="Arial Narrow"/>
                <w:b/>
              </w:rPr>
              <w:t>Composición portafolio por clasificación de riesgo;</w:t>
            </w:r>
          </w:p>
          <w:p w14:paraId="6C70BE53" w14:textId="77777777" w:rsidR="0025372F" w:rsidRPr="005C4D6E" w:rsidRDefault="0025372F" w:rsidP="0025372F">
            <w:pPr>
              <w:pStyle w:val="Prrafodelista"/>
              <w:widowControl w:val="0"/>
              <w:spacing w:line="240" w:lineRule="auto"/>
              <w:ind w:left="601"/>
              <w:jc w:val="both"/>
              <w:rPr>
                <w:rFonts w:ascii="Arial Narrow" w:hAnsi="Arial Narrow"/>
                <w:b/>
              </w:rPr>
            </w:pPr>
          </w:p>
          <w:p w14:paraId="3C4278E7" w14:textId="77777777" w:rsidR="0025372F" w:rsidRPr="005C4D6E" w:rsidRDefault="0025372F" w:rsidP="0025372F">
            <w:pPr>
              <w:pStyle w:val="Prrafodelista"/>
              <w:widowControl w:val="0"/>
              <w:numPr>
                <w:ilvl w:val="0"/>
                <w:numId w:val="17"/>
              </w:numPr>
              <w:spacing w:after="0" w:line="240" w:lineRule="auto"/>
              <w:jc w:val="both"/>
              <w:rPr>
                <w:rFonts w:ascii="Arial Narrow" w:hAnsi="Arial Narrow"/>
                <w:b/>
              </w:rPr>
            </w:pPr>
            <w:r w:rsidRPr="005C4D6E">
              <w:rPr>
                <w:rFonts w:ascii="Arial Narrow" w:hAnsi="Arial Narrow"/>
                <w:b/>
              </w:rPr>
              <w:t>Composición portafolio por tipo de moneda; y</w:t>
            </w:r>
          </w:p>
          <w:p w14:paraId="5D250E68" w14:textId="77777777" w:rsidR="0025372F" w:rsidRPr="005C4D6E" w:rsidRDefault="0025372F" w:rsidP="0025372F">
            <w:pPr>
              <w:pStyle w:val="Prrafodelista"/>
              <w:widowControl w:val="0"/>
              <w:spacing w:line="240" w:lineRule="auto"/>
              <w:jc w:val="both"/>
              <w:rPr>
                <w:rFonts w:ascii="Arial Narrow" w:hAnsi="Arial Narrow"/>
                <w:b/>
              </w:rPr>
            </w:pPr>
          </w:p>
          <w:p w14:paraId="7721A725" w14:textId="67B2E3CC" w:rsidR="0025372F" w:rsidRPr="005C4D6E" w:rsidRDefault="0025372F" w:rsidP="003A44CA">
            <w:pPr>
              <w:pStyle w:val="Prrafodelista"/>
              <w:widowControl w:val="0"/>
              <w:numPr>
                <w:ilvl w:val="0"/>
                <w:numId w:val="17"/>
              </w:numPr>
              <w:spacing w:after="0" w:line="240" w:lineRule="auto"/>
              <w:jc w:val="both"/>
              <w:rPr>
                <w:rFonts w:ascii="Arial Narrow" w:hAnsi="Arial Narrow"/>
              </w:rPr>
            </w:pPr>
            <w:r w:rsidRPr="005C4D6E">
              <w:rPr>
                <w:rFonts w:ascii="Arial Narrow" w:hAnsi="Arial Narrow"/>
                <w:b/>
              </w:rPr>
              <w:t xml:space="preserve">Composición portafolio por país de origen del emisor. </w:t>
            </w:r>
          </w:p>
        </w:tc>
      </w:tr>
      <w:tr w:rsidR="0025372F" w:rsidRPr="005C4D6E" w14:paraId="2236841B" w14:textId="77777777" w:rsidTr="0025372F">
        <w:trPr>
          <w:trHeight w:val="711"/>
          <w:jc w:val="center"/>
        </w:trPr>
        <w:tc>
          <w:tcPr>
            <w:tcW w:w="531" w:type="dxa"/>
            <w:shd w:val="clear" w:color="auto" w:fill="FFFFFF" w:themeFill="background1"/>
          </w:tcPr>
          <w:p w14:paraId="6B604BB2" w14:textId="57A80700" w:rsidR="0025372F" w:rsidRPr="005C4D6E" w:rsidRDefault="003A44CA" w:rsidP="0025372F">
            <w:pPr>
              <w:widowControl w:val="0"/>
              <w:spacing w:line="240" w:lineRule="auto"/>
              <w:jc w:val="center"/>
              <w:rPr>
                <w:rFonts w:ascii="Arial Narrow" w:hAnsi="Arial Narrow"/>
                <w:b/>
              </w:rPr>
            </w:pPr>
            <w:r>
              <w:rPr>
                <w:rFonts w:ascii="Arial Narrow" w:hAnsi="Arial Narrow"/>
                <w:b/>
              </w:rPr>
              <w:lastRenderedPageBreak/>
              <w:t>21</w:t>
            </w:r>
          </w:p>
        </w:tc>
        <w:tc>
          <w:tcPr>
            <w:tcW w:w="2418" w:type="dxa"/>
            <w:shd w:val="clear" w:color="auto" w:fill="FFFFFF" w:themeFill="background1"/>
          </w:tcPr>
          <w:p w14:paraId="6844DB61" w14:textId="28E83645"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Monto por tipo de instrumento</w:t>
            </w:r>
          </w:p>
        </w:tc>
        <w:tc>
          <w:tcPr>
            <w:tcW w:w="5545" w:type="dxa"/>
            <w:shd w:val="clear" w:color="auto" w:fill="FFFFFF" w:themeFill="background1"/>
          </w:tcPr>
          <w:p w14:paraId="34A111D9" w14:textId="3937755D" w:rsidR="0025372F" w:rsidRPr="005C4D6E" w:rsidRDefault="0025372F" w:rsidP="003A44CA">
            <w:pPr>
              <w:widowControl w:val="0"/>
              <w:spacing w:after="120" w:line="240" w:lineRule="auto"/>
              <w:rPr>
                <w:rFonts w:ascii="Arial Narrow" w:hAnsi="Arial Narrow"/>
              </w:rPr>
            </w:pPr>
            <w:r w:rsidRPr="005C4D6E">
              <w:rPr>
                <w:rFonts w:ascii="Arial Narrow" w:hAnsi="Arial Narrow"/>
              </w:rPr>
              <w:t>Especificar el monto por tipo de instrumento detallado en el numeral 2</w:t>
            </w:r>
            <w:r w:rsidR="003A44CA">
              <w:rPr>
                <w:rFonts w:ascii="Arial Narrow" w:hAnsi="Arial Narrow"/>
              </w:rPr>
              <w:t>0</w:t>
            </w:r>
            <w:r w:rsidRPr="005C4D6E">
              <w:rPr>
                <w:rFonts w:ascii="Arial Narrow" w:hAnsi="Arial Narrow"/>
              </w:rPr>
              <w:t>.</w:t>
            </w:r>
          </w:p>
        </w:tc>
      </w:tr>
      <w:tr w:rsidR="0025372F" w:rsidRPr="005C4D6E" w14:paraId="4468455B" w14:textId="77777777" w:rsidTr="0025372F">
        <w:trPr>
          <w:trHeight w:val="935"/>
          <w:jc w:val="center"/>
        </w:trPr>
        <w:tc>
          <w:tcPr>
            <w:tcW w:w="531" w:type="dxa"/>
            <w:shd w:val="clear" w:color="auto" w:fill="FFFFFF" w:themeFill="background1"/>
          </w:tcPr>
          <w:p w14:paraId="4F1991DA" w14:textId="3D132D3A" w:rsidR="0025372F" w:rsidRPr="005C4D6E" w:rsidRDefault="003A44CA" w:rsidP="003A44CA">
            <w:pPr>
              <w:widowControl w:val="0"/>
              <w:spacing w:line="240" w:lineRule="auto"/>
              <w:jc w:val="center"/>
              <w:rPr>
                <w:rFonts w:ascii="Arial Narrow" w:hAnsi="Arial Narrow"/>
                <w:b/>
              </w:rPr>
            </w:pPr>
            <w:r>
              <w:rPr>
                <w:rFonts w:ascii="Arial Narrow" w:hAnsi="Arial Narrow"/>
                <w:b/>
              </w:rPr>
              <w:t>22</w:t>
            </w:r>
          </w:p>
        </w:tc>
        <w:tc>
          <w:tcPr>
            <w:tcW w:w="2418" w:type="dxa"/>
            <w:shd w:val="clear" w:color="auto" w:fill="FFFFFF" w:themeFill="background1"/>
          </w:tcPr>
          <w:p w14:paraId="22FD2DB1" w14:textId="7079D5F4"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Porcentaje de participación</w:t>
            </w:r>
          </w:p>
        </w:tc>
        <w:tc>
          <w:tcPr>
            <w:tcW w:w="5545" w:type="dxa"/>
            <w:shd w:val="clear" w:color="auto" w:fill="FFFFFF" w:themeFill="background1"/>
          </w:tcPr>
          <w:p w14:paraId="65CEAA4D" w14:textId="0D11EBA1" w:rsidR="0025372F" w:rsidRPr="005C4D6E" w:rsidRDefault="0025372F" w:rsidP="0025372F">
            <w:pPr>
              <w:widowControl w:val="0"/>
              <w:spacing w:after="120" w:line="240" w:lineRule="auto"/>
              <w:rPr>
                <w:rFonts w:ascii="Arial Narrow" w:hAnsi="Arial Narrow"/>
              </w:rPr>
            </w:pPr>
            <w:r w:rsidRPr="005C4D6E">
              <w:rPr>
                <w:rFonts w:ascii="Arial Narrow" w:hAnsi="Arial Narrow"/>
              </w:rPr>
              <w:t>Corresponde a los porcentajes de participación de activos que conforman el portafolio de inversiones del Fondo por tipo de instrumento.</w:t>
            </w:r>
          </w:p>
        </w:tc>
      </w:tr>
      <w:tr w:rsidR="0025372F" w:rsidRPr="005C4D6E" w14:paraId="0788D5A6" w14:textId="77777777" w:rsidTr="0025372F">
        <w:trPr>
          <w:trHeight w:val="757"/>
          <w:jc w:val="center"/>
        </w:trPr>
        <w:tc>
          <w:tcPr>
            <w:tcW w:w="531" w:type="dxa"/>
            <w:shd w:val="clear" w:color="auto" w:fill="FFFFFF" w:themeFill="background1"/>
          </w:tcPr>
          <w:p w14:paraId="77F586BF" w14:textId="4C899429" w:rsidR="0025372F" w:rsidRPr="005C4D6E" w:rsidRDefault="003A44CA" w:rsidP="003A44CA">
            <w:pPr>
              <w:widowControl w:val="0"/>
              <w:spacing w:line="240" w:lineRule="auto"/>
              <w:jc w:val="center"/>
              <w:rPr>
                <w:rFonts w:ascii="Arial Narrow" w:hAnsi="Arial Narrow"/>
                <w:b/>
              </w:rPr>
            </w:pPr>
            <w:r>
              <w:rPr>
                <w:rFonts w:ascii="Arial Narrow" w:eastAsia="Times New Roman" w:hAnsi="Arial Narrow" w:cs="Arial"/>
                <w:b/>
              </w:rPr>
              <w:t>23</w:t>
            </w:r>
          </w:p>
        </w:tc>
        <w:tc>
          <w:tcPr>
            <w:tcW w:w="2418" w:type="dxa"/>
            <w:shd w:val="clear" w:color="auto" w:fill="FFFFFF" w:themeFill="background1"/>
          </w:tcPr>
          <w:p w14:paraId="213F493F" w14:textId="02C1B4F2" w:rsidR="0025372F" w:rsidRPr="005C4D6E" w:rsidRDefault="0025372F" w:rsidP="0025372F">
            <w:pPr>
              <w:widowControl w:val="0"/>
              <w:spacing w:line="240" w:lineRule="auto"/>
              <w:jc w:val="both"/>
              <w:rPr>
                <w:rFonts w:ascii="Arial Narrow" w:hAnsi="Arial Narrow"/>
                <w:b/>
              </w:rPr>
            </w:pPr>
            <w:r w:rsidRPr="005C4D6E">
              <w:rPr>
                <w:rFonts w:ascii="Arial Narrow" w:eastAsia="Times New Roman" w:hAnsi="Arial Narrow" w:cs="Arial"/>
                <w:b/>
              </w:rPr>
              <w:t xml:space="preserve">Tiempo promedio </w:t>
            </w:r>
          </w:p>
        </w:tc>
        <w:tc>
          <w:tcPr>
            <w:tcW w:w="5545" w:type="dxa"/>
            <w:shd w:val="clear" w:color="auto" w:fill="FFFFFF" w:themeFill="background1"/>
          </w:tcPr>
          <w:p w14:paraId="13E9B31B" w14:textId="1F984C41" w:rsidR="0025372F" w:rsidRPr="005C4D6E" w:rsidRDefault="0025372F" w:rsidP="0025372F">
            <w:pPr>
              <w:widowControl w:val="0"/>
              <w:spacing w:after="120" w:line="240" w:lineRule="auto"/>
              <w:rPr>
                <w:rFonts w:ascii="Arial Narrow" w:hAnsi="Arial Narrow"/>
              </w:rPr>
            </w:pPr>
            <w:r w:rsidRPr="005C4D6E">
              <w:rPr>
                <w:rFonts w:ascii="Arial Narrow" w:eastAsia="Times New Roman" w:hAnsi="Arial Narrow" w:cs="Times New Roman"/>
              </w:rPr>
              <w:t>Corresponde al tiempo promedio en que las aportaciones de los participantes permanecen en el Fondo Voluntario.</w:t>
            </w:r>
          </w:p>
        </w:tc>
      </w:tr>
      <w:tr w:rsidR="0025372F" w:rsidRPr="005C4D6E" w14:paraId="23F59B82" w14:textId="77777777" w:rsidTr="0025372F">
        <w:trPr>
          <w:trHeight w:val="661"/>
          <w:jc w:val="center"/>
        </w:trPr>
        <w:tc>
          <w:tcPr>
            <w:tcW w:w="531" w:type="dxa"/>
            <w:shd w:val="clear" w:color="auto" w:fill="FFFFFF" w:themeFill="background1"/>
          </w:tcPr>
          <w:p w14:paraId="4522D46A" w14:textId="3F520A1B" w:rsidR="0025372F" w:rsidRPr="005C4D6E" w:rsidRDefault="003A44CA" w:rsidP="003A44CA">
            <w:pPr>
              <w:widowControl w:val="0"/>
              <w:spacing w:line="240" w:lineRule="auto"/>
              <w:jc w:val="center"/>
              <w:rPr>
                <w:rFonts w:ascii="Arial Narrow" w:hAnsi="Arial Narrow"/>
                <w:b/>
              </w:rPr>
            </w:pPr>
            <w:r>
              <w:rPr>
                <w:rFonts w:ascii="Arial Narrow" w:hAnsi="Arial Narrow"/>
                <w:b/>
              </w:rPr>
              <w:t>24</w:t>
            </w:r>
          </w:p>
        </w:tc>
        <w:tc>
          <w:tcPr>
            <w:tcW w:w="2418" w:type="dxa"/>
            <w:shd w:val="clear" w:color="auto" w:fill="FFFFFF" w:themeFill="background1"/>
          </w:tcPr>
          <w:p w14:paraId="643BC8BD" w14:textId="757E5FAF" w:rsidR="0025372F" w:rsidRPr="005C4D6E" w:rsidRDefault="0025372F" w:rsidP="0025372F">
            <w:pPr>
              <w:widowControl w:val="0"/>
              <w:spacing w:line="240" w:lineRule="auto"/>
              <w:jc w:val="both"/>
              <w:rPr>
                <w:rFonts w:ascii="Arial Narrow" w:hAnsi="Arial Narrow"/>
                <w:b/>
              </w:rPr>
            </w:pPr>
            <w:r w:rsidRPr="005C4D6E">
              <w:rPr>
                <w:rFonts w:ascii="Arial Narrow" w:hAnsi="Arial Narrow"/>
                <w:b/>
              </w:rPr>
              <w:t>Información del contacto</w:t>
            </w:r>
          </w:p>
        </w:tc>
        <w:tc>
          <w:tcPr>
            <w:tcW w:w="5545" w:type="dxa"/>
            <w:shd w:val="clear" w:color="auto" w:fill="FFFFFF" w:themeFill="background1"/>
          </w:tcPr>
          <w:p w14:paraId="6490D984" w14:textId="341454BC" w:rsidR="0025372F" w:rsidRPr="005C4D6E" w:rsidRDefault="0025372F" w:rsidP="0025372F">
            <w:pPr>
              <w:widowControl w:val="0"/>
              <w:spacing w:after="120" w:line="240" w:lineRule="auto"/>
              <w:rPr>
                <w:rFonts w:ascii="Arial Narrow" w:hAnsi="Arial Narrow"/>
              </w:rPr>
            </w:pPr>
            <w:r w:rsidRPr="005C4D6E">
              <w:rPr>
                <w:rFonts w:ascii="Arial Narrow" w:eastAsia="Tahoma" w:hAnsi="Arial Narrow" w:cs="Arial"/>
                <w:bCs/>
              </w:rPr>
              <w:t>Especificar lugar y persona designada para atender consultas sobre la información del Fondo.</w:t>
            </w:r>
          </w:p>
        </w:tc>
      </w:tr>
    </w:tbl>
    <w:p w14:paraId="7374F44E" w14:textId="77777777" w:rsidR="009559D5" w:rsidRPr="005C4D6E" w:rsidRDefault="009559D5" w:rsidP="00E53876">
      <w:pPr>
        <w:widowControl w:val="0"/>
        <w:spacing w:line="240" w:lineRule="auto"/>
      </w:pPr>
    </w:p>
    <w:p w14:paraId="68CD4F97" w14:textId="77777777" w:rsidR="009559D5" w:rsidRPr="005C4D6E" w:rsidRDefault="009559D5" w:rsidP="00E53876">
      <w:pPr>
        <w:widowControl w:val="0"/>
        <w:spacing w:line="240" w:lineRule="auto"/>
        <w:rPr>
          <w:rFonts w:ascii="Arial Narrow" w:eastAsia="Times New Roman" w:hAnsi="Arial Narrow" w:cs="Times New Roman"/>
          <w:b/>
        </w:rPr>
      </w:pPr>
      <w:r w:rsidRPr="005C4D6E">
        <w:rPr>
          <w:rFonts w:ascii="Arial Narrow" w:eastAsia="Times New Roman" w:hAnsi="Arial Narrow" w:cs="Times New Roman"/>
          <w:b/>
        </w:rPr>
        <w:br w:type="page"/>
      </w:r>
    </w:p>
    <w:p w14:paraId="6C2930B6" w14:textId="77777777" w:rsidR="009559D5" w:rsidRPr="005C4D6E" w:rsidRDefault="009559D5" w:rsidP="00E53876">
      <w:pPr>
        <w:widowControl w:val="0"/>
        <w:spacing w:after="120" w:line="240" w:lineRule="auto"/>
        <w:jc w:val="right"/>
        <w:outlineLvl w:val="1"/>
        <w:rPr>
          <w:rFonts w:ascii="Arial Narrow" w:eastAsia="Times New Roman" w:hAnsi="Arial Narrow" w:cs="Times New Roman"/>
          <w:b/>
        </w:rPr>
      </w:pPr>
      <w:r w:rsidRPr="005C4D6E">
        <w:rPr>
          <w:rFonts w:ascii="Arial Narrow" w:eastAsia="Times New Roman" w:hAnsi="Arial Narrow" w:cs="Times New Roman"/>
          <w:b/>
        </w:rPr>
        <w:lastRenderedPageBreak/>
        <w:t>Anexo No. 3</w:t>
      </w:r>
    </w:p>
    <w:p w14:paraId="444448FA" w14:textId="77777777" w:rsidR="00A46958" w:rsidRPr="005C4D6E" w:rsidRDefault="00A46958" w:rsidP="00E53876">
      <w:pPr>
        <w:widowControl w:val="0"/>
        <w:spacing w:after="120" w:line="240" w:lineRule="auto"/>
        <w:jc w:val="right"/>
        <w:outlineLvl w:val="1"/>
        <w:rPr>
          <w:rFonts w:ascii="Arial Narrow" w:eastAsia="Times New Roman" w:hAnsi="Arial Narrow" w:cs="Times New Roman"/>
          <w:b/>
        </w:rPr>
      </w:pPr>
    </w:p>
    <w:p w14:paraId="033EA04B" w14:textId="3A11C93F" w:rsidR="009559D5" w:rsidRPr="005C4D6E" w:rsidRDefault="009559D5" w:rsidP="00E53876">
      <w:pPr>
        <w:widowControl w:val="0"/>
        <w:spacing w:after="0" w:line="240" w:lineRule="auto"/>
        <w:jc w:val="center"/>
        <w:rPr>
          <w:rFonts w:ascii="Arial Narrow" w:eastAsia="Times New Roman" w:hAnsi="Arial Narrow" w:cs="Times New Roman"/>
          <w:b/>
          <w:caps/>
        </w:rPr>
      </w:pPr>
      <w:r w:rsidRPr="005C4D6E">
        <w:rPr>
          <w:rFonts w:ascii="Arial Narrow" w:eastAsia="Times New Roman" w:hAnsi="Arial Narrow" w:cs="Times New Roman"/>
          <w:b/>
          <w:caps/>
        </w:rPr>
        <w:t>Información SOBRE OPERACIONES REALIZADAS POR ENTIDADES Y PERSONAS</w:t>
      </w:r>
      <w:r w:rsidR="00744153" w:rsidRPr="005C4D6E">
        <w:rPr>
          <w:rFonts w:ascii="Arial Narrow" w:eastAsia="Times New Roman" w:hAnsi="Arial Narrow" w:cs="Times New Roman"/>
          <w:b/>
          <w:caps/>
        </w:rPr>
        <w:t xml:space="preserve"> </w:t>
      </w:r>
      <w:r w:rsidRPr="005C4D6E">
        <w:rPr>
          <w:rFonts w:ascii="Arial Narrow" w:eastAsia="Times New Roman" w:hAnsi="Arial Narrow" w:cs="Times New Roman"/>
          <w:b/>
          <w:caps/>
        </w:rPr>
        <w:t xml:space="preserve">NATURALES RELACIONADAS A LA </w:t>
      </w:r>
      <w:r w:rsidR="00744153" w:rsidRPr="005C4D6E">
        <w:rPr>
          <w:rFonts w:ascii="Arial Narrow" w:eastAsia="Times New Roman" w:hAnsi="Arial Narrow" w:cs="Times New Roman"/>
          <w:b/>
          <w:caps/>
        </w:rPr>
        <w:t>INSTITUCIÓN ADMINISTRADORA</w:t>
      </w:r>
    </w:p>
    <w:p w14:paraId="14981F90" w14:textId="77777777" w:rsidR="009559D5" w:rsidRPr="005C4D6E" w:rsidRDefault="009559D5" w:rsidP="00E53876">
      <w:pPr>
        <w:widowControl w:val="0"/>
        <w:spacing w:after="0" w:line="240" w:lineRule="auto"/>
        <w:rPr>
          <w:rFonts w:ascii="Arial Narrow" w:eastAsia="Times New Roman" w:hAnsi="Arial Narrow" w:cs="Times New Roman"/>
          <w:b/>
          <w:caps/>
        </w:rPr>
      </w:pPr>
    </w:p>
    <w:tbl>
      <w:tblPr>
        <w:tblStyle w:val="Tablaconcuadrcula15"/>
        <w:tblW w:w="9209" w:type="dxa"/>
        <w:jc w:val="center"/>
        <w:tblLook w:val="04A0" w:firstRow="1" w:lastRow="0" w:firstColumn="1" w:lastColumn="0" w:noHBand="0" w:noVBand="1"/>
      </w:tblPr>
      <w:tblGrid>
        <w:gridCol w:w="507"/>
        <w:gridCol w:w="2607"/>
        <w:gridCol w:w="6095"/>
      </w:tblGrid>
      <w:tr w:rsidR="009559D5" w:rsidRPr="005C4D6E" w14:paraId="49ABF43A" w14:textId="77777777" w:rsidTr="00F84F7F">
        <w:trPr>
          <w:trHeight w:val="322"/>
          <w:jc w:val="center"/>
        </w:trPr>
        <w:tc>
          <w:tcPr>
            <w:tcW w:w="507" w:type="dxa"/>
            <w:shd w:val="clear" w:color="auto" w:fill="FFFFFF" w:themeFill="background1"/>
          </w:tcPr>
          <w:p w14:paraId="2AFF8147" w14:textId="77777777" w:rsidR="009559D5" w:rsidRPr="005C4D6E" w:rsidRDefault="009559D5" w:rsidP="00E53876">
            <w:pPr>
              <w:widowControl w:val="0"/>
              <w:spacing w:line="240" w:lineRule="auto"/>
              <w:rPr>
                <w:rFonts w:ascii="Arial Narrow" w:hAnsi="Arial Narrow"/>
                <w:b/>
              </w:rPr>
            </w:pPr>
            <w:r w:rsidRPr="005C4D6E">
              <w:rPr>
                <w:rFonts w:ascii="Arial Narrow" w:hAnsi="Arial Narrow"/>
                <w:b/>
              </w:rPr>
              <w:t>No.</w:t>
            </w:r>
          </w:p>
        </w:tc>
        <w:tc>
          <w:tcPr>
            <w:tcW w:w="2607" w:type="dxa"/>
            <w:shd w:val="clear" w:color="auto" w:fill="FFFFFF" w:themeFill="background1"/>
          </w:tcPr>
          <w:p w14:paraId="270F407C" w14:textId="77777777" w:rsidR="009559D5" w:rsidRPr="005C4D6E" w:rsidRDefault="009559D5" w:rsidP="00E53876">
            <w:pPr>
              <w:widowControl w:val="0"/>
              <w:spacing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Nombre</w:t>
            </w:r>
          </w:p>
        </w:tc>
        <w:tc>
          <w:tcPr>
            <w:tcW w:w="6095" w:type="dxa"/>
            <w:shd w:val="clear" w:color="auto" w:fill="FFFFFF" w:themeFill="background1"/>
          </w:tcPr>
          <w:p w14:paraId="0F2997A9" w14:textId="77777777" w:rsidR="009559D5" w:rsidRPr="005C4D6E" w:rsidRDefault="009559D5" w:rsidP="00E53876">
            <w:pPr>
              <w:widowControl w:val="0"/>
              <w:spacing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Descripción</w:t>
            </w:r>
          </w:p>
        </w:tc>
      </w:tr>
      <w:tr w:rsidR="009559D5" w:rsidRPr="005C4D6E" w14:paraId="58D68C3C" w14:textId="77777777" w:rsidTr="00F84F7F">
        <w:trPr>
          <w:trHeight w:val="313"/>
          <w:jc w:val="center"/>
        </w:trPr>
        <w:tc>
          <w:tcPr>
            <w:tcW w:w="507" w:type="dxa"/>
            <w:shd w:val="clear" w:color="auto" w:fill="FFFFFF" w:themeFill="background1"/>
          </w:tcPr>
          <w:p w14:paraId="64C539FF"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w:t>
            </w:r>
          </w:p>
        </w:tc>
        <w:tc>
          <w:tcPr>
            <w:tcW w:w="2607" w:type="dxa"/>
            <w:shd w:val="clear" w:color="auto" w:fill="FFFFFF" w:themeFill="background1"/>
          </w:tcPr>
          <w:p w14:paraId="7D4EDF2C" w14:textId="77777777" w:rsidR="009559D5" w:rsidRPr="005C4D6E" w:rsidRDefault="009559D5" w:rsidP="00E53876">
            <w:pPr>
              <w:widowControl w:val="0"/>
              <w:spacing w:line="240" w:lineRule="auto"/>
              <w:jc w:val="both"/>
              <w:rPr>
                <w:rFonts w:ascii="Arial Narrow" w:eastAsia="Times New Roman" w:hAnsi="Arial Narrow" w:cs="Times New Roman"/>
                <w:b/>
                <w:bCs/>
              </w:rPr>
            </w:pPr>
            <w:r w:rsidRPr="005C4D6E">
              <w:rPr>
                <w:rFonts w:ascii="Arial Narrow" w:hAnsi="Arial Narrow"/>
                <w:b/>
              </w:rPr>
              <w:t>Periodicidad</w:t>
            </w:r>
          </w:p>
        </w:tc>
        <w:tc>
          <w:tcPr>
            <w:tcW w:w="6095" w:type="dxa"/>
            <w:shd w:val="clear" w:color="auto" w:fill="FFFFFF" w:themeFill="background1"/>
          </w:tcPr>
          <w:p w14:paraId="55D49EA2" w14:textId="77777777" w:rsidR="009559D5" w:rsidRPr="005C4D6E" w:rsidRDefault="009559D5" w:rsidP="00E53876">
            <w:pPr>
              <w:widowControl w:val="0"/>
              <w:spacing w:line="240" w:lineRule="auto"/>
              <w:jc w:val="both"/>
              <w:rPr>
                <w:rFonts w:ascii="Arial Narrow" w:eastAsia="Calibri" w:hAnsi="Arial Narrow" w:cstheme="minorHAnsi"/>
                <w:b/>
                <w:bCs/>
                <w:sz w:val="24"/>
                <w:szCs w:val="24"/>
              </w:rPr>
            </w:pPr>
            <w:r w:rsidRPr="005C4D6E">
              <w:rPr>
                <w:rFonts w:ascii="Arial Narrow" w:eastAsia="Times New Roman" w:hAnsi="Arial Narrow" w:cs="Times New Roman"/>
              </w:rPr>
              <w:t>Al día siguiente hábil de haberse realizado la operación.</w:t>
            </w:r>
            <w:r w:rsidRPr="005C4D6E">
              <w:rPr>
                <w:rFonts w:ascii="Arial Narrow" w:eastAsia="Calibri" w:hAnsi="Arial Narrow" w:cstheme="minorHAnsi"/>
                <w:b/>
                <w:bCs/>
                <w:sz w:val="24"/>
                <w:szCs w:val="24"/>
              </w:rPr>
              <w:t xml:space="preserve"> </w:t>
            </w:r>
          </w:p>
        </w:tc>
      </w:tr>
      <w:tr w:rsidR="009559D5" w:rsidRPr="005C4D6E" w14:paraId="28C7BD82" w14:textId="77777777" w:rsidTr="00F84F7F">
        <w:trPr>
          <w:trHeight w:val="284"/>
          <w:jc w:val="center"/>
        </w:trPr>
        <w:tc>
          <w:tcPr>
            <w:tcW w:w="507" w:type="dxa"/>
          </w:tcPr>
          <w:p w14:paraId="39CEBC67"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2</w:t>
            </w:r>
          </w:p>
        </w:tc>
        <w:tc>
          <w:tcPr>
            <w:tcW w:w="2607" w:type="dxa"/>
          </w:tcPr>
          <w:p w14:paraId="4B1E96C1" w14:textId="77777777" w:rsidR="009559D5" w:rsidRPr="005C4D6E" w:rsidRDefault="009559D5" w:rsidP="00E53876">
            <w:pPr>
              <w:widowControl w:val="0"/>
              <w:spacing w:line="240" w:lineRule="auto"/>
              <w:jc w:val="both"/>
              <w:rPr>
                <w:rFonts w:ascii="Arial Narrow" w:hAnsi="Arial Narrow"/>
                <w:b/>
              </w:rPr>
            </w:pPr>
            <w:r w:rsidRPr="005C4D6E">
              <w:rPr>
                <w:rFonts w:ascii="Arial Narrow" w:eastAsia="Times New Roman" w:hAnsi="Arial Narrow" w:cs="Times New Roman"/>
                <w:b/>
              </w:rPr>
              <w:t>Correlativo de envío</w:t>
            </w:r>
          </w:p>
        </w:tc>
        <w:tc>
          <w:tcPr>
            <w:tcW w:w="6095" w:type="dxa"/>
          </w:tcPr>
          <w:p w14:paraId="6F8A540F" w14:textId="77777777" w:rsidR="009559D5" w:rsidRPr="005C4D6E" w:rsidRDefault="009559D5" w:rsidP="00E53876">
            <w:pPr>
              <w:widowControl w:val="0"/>
              <w:spacing w:line="240" w:lineRule="auto"/>
              <w:jc w:val="both"/>
              <w:rPr>
                <w:rFonts w:ascii="Arial Narrow" w:eastAsia="Times New Roman" w:hAnsi="Arial Narrow" w:cs="Times New Roman"/>
              </w:rPr>
            </w:pPr>
            <w:r w:rsidRPr="005C4D6E">
              <w:rPr>
                <w:rFonts w:ascii="Arial Narrow" w:eastAsia="Times New Roman" w:hAnsi="Arial Narrow" w:cs="Times New Roman"/>
              </w:rPr>
              <w:t>Correlativo de envío de la información para cada reenvío.</w:t>
            </w:r>
          </w:p>
        </w:tc>
      </w:tr>
      <w:tr w:rsidR="009559D5" w:rsidRPr="005C4D6E" w14:paraId="1F4A8EFC" w14:textId="77777777" w:rsidTr="00F84F7F">
        <w:trPr>
          <w:jc w:val="center"/>
        </w:trPr>
        <w:tc>
          <w:tcPr>
            <w:tcW w:w="507" w:type="dxa"/>
          </w:tcPr>
          <w:p w14:paraId="11BDFA06"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3</w:t>
            </w:r>
          </w:p>
        </w:tc>
        <w:tc>
          <w:tcPr>
            <w:tcW w:w="2607" w:type="dxa"/>
          </w:tcPr>
          <w:p w14:paraId="402D6AD5"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Fecha de la información </w:t>
            </w:r>
          </w:p>
        </w:tc>
        <w:tc>
          <w:tcPr>
            <w:tcW w:w="6095" w:type="dxa"/>
          </w:tcPr>
          <w:p w14:paraId="29683F21" w14:textId="77777777" w:rsidR="009559D5" w:rsidRPr="005C4D6E" w:rsidRDefault="009559D5" w:rsidP="00E53876">
            <w:pPr>
              <w:widowControl w:val="0"/>
              <w:spacing w:line="240" w:lineRule="auto"/>
              <w:jc w:val="both"/>
              <w:rPr>
                <w:rFonts w:ascii="Arial Narrow" w:hAnsi="Arial Narrow"/>
              </w:rPr>
            </w:pPr>
            <w:r w:rsidRPr="005C4D6E">
              <w:rPr>
                <w:rFonts w:ascii="Arial Narrow" w:eastAsia="Times New Roman" w:hAnsi="Arial Narrow" w:cs="Times New Roman"/>
              </w:rPr>
              <w:t>Corresponde a la fecha de referencia de la información.</w:t>
            </w:r>
          </w:p>
        </w:tc>
      </w:tr>
      <w:tr w:rsidR="009559D5" w:rsidRPr="005C4D6E" w14:paraId="5C1EC9F4" w14:textId="77777777" w:rsidTr="00F84F7F">
        <w:trPr>
          <w:jc w:val="center"/>
        </w:trPr>
        <w:tc>
          <w:tcPr>
            <w:tcW w:w="507" w:type="dxa"/>
          </w:tcPr>
          <w:p w14:paraId="0A5C23A8"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4</w:t>
            </w:r>
          </w:p>
        </w:tc>
        <w:tc>
          <w:tcPr>
            <w:tcW w:w="2607" w:type="dxa"/>
          </w:tcPr>
          <w:p w14:paraId="0BD089CC"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cs="Arial"/>
                <w:b/>
              </w:rPr>
              <w:t>Fecha de envío de la información</w:t>
            </w:r>
          </w:p>
        </w:tc>
        <w:tc>
          <w:tcPr>
            <w:tcW w:w="6095" w:type="dxa"/>
          </w:tcPr>
          <w:p w14:paraId="5A431F90" w14:textId="2B6D897B" w:rsidR="009559D5" w:rsidRPr="005C4D6E" w:rsidRDefault="009559D5" w:rsidP="00E53876">
            <w:pPr>
              <w:widowControl w:val="0"/>
              <w:spacing w:line="240" w:lineRule="auto"/>
              <w:jc w:val="both"/>
              <w:rPr>
                <w:rFonts w:ascii="Arial Narrow" w:eastAsia="Times New Roman" w:hAnsi="Arial Narrow" w:cs="Times New Roman"/>
              </w:rPr>
            </w:pPr>
            <w:r w:rsidRPr="005C4D6E">
              <w:rPr>
                <w:rFonts w:ascii="Arial Narrow" w:hAnsi="Arial Narrow"/>
              </w:rPr>
              <w:t xml:space="preserve">Corresponde a la fecha en la cual la </w:t>
            </w:r>
            <w:r w:rsidR="00744153" w:rsidRPr="005C4D6E">
              <w:rPr>
                <w:rFonts w:ascii="Arial Narrow" w:hAnsi="Arial Narrow"/>
              </w:rPr>
              <w:t>Institución Administradora</w:t>
            </w:r>
            <w:r w:rsidRPr="005C4D6E">
              <w:rPr>
                <w:rFonts w:ascii="Arial Narrow" w:hAnsi="Arial Narrow"/>
              </w:rPr>
              <w:t xml:space="preserve"> remite la información a la Superintendencia.</w:t>
            </w:r>
          </w:p>
        </w:tc>
      </w:tr>
      <w:tr w:rsidR="009559D5" w:rsidRPr="005C4D6E" w14:paraId="210017AD" w14:textId="77777777" w:rsidTr="00F84F7F">
        <w:trPr>
          <w:jc w:val="center"/>
        </w:trPr>
        <w:tc>
          <w:tcPr>
            <w:tcW w:w="507" w:type="dxa"/>
          </w:tcPr>
          <w:p w14:paraId="24366C09"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5</w:t>
            </w:r>
          </w:p>
        </w:tc>
        <w:tc>
          <w:tcPr>
            <w:tcW w:w="2607" w:type="dxa"/>
          </w:tcPr>
          <w:p w14:paraId="56DB594E" w14:textId="464E36A1"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Denominación de la </w:t>
            </w:r>
            <w:r w:rsidR="00744153" w:rsidRPr="005C4D6E">
              <w:rPr>
                <w:rFonts w:ascii="Arial Narrow" w:hAnsi="Arial Narrow"/>
                <w:b/>
              </w:rPr>
              <w:t>Institución Administradora</w:t>
            </w:r>
          </w:p>
        </w:tc>
        <w:tc>
          <w:tcPr>
            <w:tcW w:w="6095" w:type="dxa"/>
          </w:tcPr>
          <w:p w14:paraId="37FDDC7A" w14:textId="31C7CAB8"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Denominación de la </w:t>
            </w:r>
            <w:r w:rsidR="00744153" w:rsidRPr="005C4D6E">
              <w:rPr>
                <w:rFonts w:ascii="Arial Narrow" w:hAnsi="Arial Narrow"/>
              </w:rPr>
              <w:t>Institución Administradora</w:t>
            </w:r>
            <w:r w:rsidRPr="005C4D6E">
              <w:rPr>
                <w:rFonts w:ascii="Arial Narrow" w:hAnsi="Arial Narrow"/>
              </w:rPr>
              <w:t xml:space="preserve">. </w:t>
            </w:r>
          </w:p>
        </w:tc>
      </w:tr>
      <w:tr w:rsidR="009559D5" w:rsidRPr="005C4D6E" w14:paraId="127D3509" w14:textId="77777777" w:rsidTr="00F84F7F">
        <w:trPr>
          <w:jc w:val="center"/>
        </w:trPr>
        <w:tc>
          <w:tcPr>
            <w:tcW w:w="507" w:type="dxa"/>
          </w:tcPr>
          <w:p w14:paraId="1B991C25"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6</w:t>
            </w:r>
          </w:p>
        </w:tc>
        <w:tc>
          <w:tcPr>
            <w:tcW w:w="2607" w:type="dxa"/>
          </w:tcPr>
          <w:p w14:paraId="5BD9782E"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Denominación del Fondo</w:t>
            </w:r>
          </w:p>
        </w:tc>
        <w:tc>
          <w:tcPr>
            <w:tcW w:w="6095" w:type="dxa"/>
          </w:tcPr>
          <w:p w14:paraId="40E45427" w14:textId="00676590" w:rsidR="009559D5" w:rsidRPr="005C4D6E" w:rsidRDefault="009559D5" w:rsidP="00E53876">
            <w:pPr>
              <w:widowControl w:val="0"/>
              <w:spacing w:line="240" w:lineRule="auto"/>
              <w:jc w:val="both"/>
              <w:rPr>
                <w:rFonts w:ascii="Arial Narrow" w:hAnsi="Arial Narrow"/>
              </w:rPr>
            </w:pPr>
            <w:r w:rsidRPr="005C4D6E">
              <w:rPr>
                <w:rFonts w:ascii="Arial Narrow" w:hAnsi="Arial Narrow"/>
              </w:rPr>
              <w:t>Corresp</w:t>
            </w:r>
            <w:r w:rsidR="001F0B3E" w:rsidRPr="005C4D6E">
              <w:rPr>
                <w:rFonts w:ascii="Arial Narrow" w:hAnsi="Arial Narrow"/>
              </w:rPr>
              <w:t>onde a la denominación de Fondo</w:t>
            </w:r>
            <w:r w:rsidRPr="005C4D6E">
              <w:rPr>
                <w:rFonts w:ascii="Arial Narrow" w:hAnsi="Arial Narrow"/>
              </w:rPr>
              <w:t xml:space="preserve"> </w:t>
            </w:r>
            <w:r w:rsidR="001F0B3E" w:rsidRPr="005C4D6E">
              <w:rPr>
                <w:rFonts w:ascii="Arial Narrow" w:hAnsi="Arial Narrow"/>
              </w:rPr>
              <w:t>Voluntario</w:t>
            </w:r>
            <w:r w:rsidRPr="005C4D6E">
              <w:rPr>
                <w:rFonts w:ascii="Arial Narrow" w:hAnsi="Arial Narrow"/>
              </w:rPr>
              <w:t xml:space="preserve"> de conformidad al </w:t>
            </w:r>
            <w:r w:rsidR="001F0B3E" w:rsidRPr="005C4D6E">
              <w:rPr>
                <w:rFonts w:ascii="Arial Narrow" w:hAnsi="Arial Narrow"/>
              </w:rPr>
              <w:t>prospecto</w:t>
            </w:r>
            <w:r w:rsidRPr="005C4D6E">
              <w:rPr>
                <w:rFonts w:ascii="Arial Narrow" w:hAnsi="Arial Narrow"/>
              </w:rPr>
              <w:t xml:space="preserve"> respectivo.</w:t>
            </w:r>
          </w:p>
        </w:tc>
      </w:tr>
      <w:tr w:rsidR="009559D5" w:rsidRPr="005C4D6E" w14:paraId="345D4489" w14:textId="77777777" w:rsidTr="00F84F7F">
        <w:trPr>
          <w:trHeight w:val="797"/>
          <w:jc w:val="center"/>
        </w:trPr>
        <w:tc>
          <w:tcPr>
            <w:tcW w:w="507" w:type="dxa"/>
          </w:tcPr>
          <w:p w14:paraId="68685E14"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7</w:t>
            </w:r>
          </w:p>
        </w:tc>
        <w:tc>
          <w:tcPr>
            <w:tcW w:w="2607" w:type="dxa"/>
          </w:tcPr>
          <w:p w14:paraId="06EE0DDF"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Denominación social o persona natural</w:t>
            </w:r>
          </w:p>
        </w:tc>
        <w:tc>
          <w:tcPr>
            <w:tcW w:w="6095" w:type="dxa"/>
          </w:tcPr>
          <w:p w14:paraId="7596C700"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Se coloca el nombre o denominación social de la sociedad miembro del conglomerado financiero, Fondo o grupo empresarial o entidades o personas naturales relacionadas con el Fondo.</w:t>
            </w:r>
          </w:p>
        </w:tc>
      </w:tr>
      <w:tr w:rsidR="009559D5" w:rsidRPr="005C4D6E" w14:paraId="02F42076" w14:textId="77777777" w:rsidTr="00F84F7F">
        <w:trPr>
          <w:jc w:val="center"/>
        </w:trPr>
        <w:tc>
          <w:tcPr>
            <w:tcW w:w="507" w:type="dxa"/>
          </w:tcPr>
          <w:p w14:paraId="791B0738"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8</w:t>
            </w:r>
          </w:p>
        </w:tc>
        <w:tc>
          <w:tcPr>
            <w:tcW w:w="2607" w:type="dxa"/>
          </w:tcPr>
          <w:p w14:paraId="1CF0EC2D" w14:textId="68591111" w:rsidR="009559D5" w:rsidRPr="005C4D6E" w:rsidRDefault="009559D5" w:rsidP="00175AC0">
            <w:pPr>
              <w:widowControl w:val="0"/>
              <w:spacing w:line="240" w:lineRule="auto"/>
              <w:jc w:val="both"/>
              <w:rPr>
                <w:rFonts w:ascii="Arial Narrow" w:hAnsi="Arial Narrow"/>
                <w:b/>
              </w:rPr>
            </w:pPr>
            <w:r w:rsidRPr="005C4D6E">
              <w:rPr>
                <w:rFonts w:ascii="Arial Narrow" w:hAnsi="Arial Narrow"/>
                <w:b/>
              </w:rPr>
              <w:t>Código del part</w:t>
            </w:r>
            <w:r w:rsidR="00175AC0" w:rsidRPr="005C4D6E">
              <w:rPr>
                <w:rFonts w:ascii="Arial Narrow" w:hAnsi="Arial Narrow"/>
                <w:b/>
              </w:rPr>
              <w:t>i</w:t>
            </w:r>
            <w:r w:rsidRPr="005C4D6E">
              <w:rPr>
                <w:rFonts w:ascii="Arial Narrow" w:hAnsi="Arial Narrow"/>
                <w:b/>
              </w:rPr>
              <w:t>cip</w:t>
            </w:r>
            <w:r w:rsidR="00175AC0" w:rsidRPr="005C4D6E">
              <w:rPr>
                <w:rFonts w:ascii="Arial Narrow" w:hAnsi="Arial Narrow"/>
                <w:b/>
              </w:rPr>
              <w:t>ant</w:t>
            </w:r>
            <w:r w:rsidRPr="005C4D6E">
              <w:rPr>
                <w:rFonts w:ascii="Arial Narrow" w:hAnsi="Arial Narrow"/>
                <w:b/>
              </w:rPr>
              <w:t xml:space="preserve">e </w:t>
            </w:r>
          </w:p>
        </w:tc>
        <w:tc>
          <w:tcPr>
            <w:tcW w:w="6095" w:type="dxa"/>
          </w:tcPr>
          <w:p w14:paraId="61A14580"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Corresponde al código asignado en el Fondo.</w:t>
            </w:r>
          </w:p>
        </w:tc>
      </w:tr>
      <w:tr w:rsidR="009559D5" w:rsidRPr="005C4D6E" w14:paraId="69AAAEAA" w14:textId="77777777" w:rsidTr="00F84F7F">
        <w:trPr>
          <w:trHeight w:val="2620"/>
          <w:jc w:val="center"/>
        </w:trPr>
        <w:tc>
          <w:tcPr>
            <w:tcW w:w="507" w:type="dxa"/>
          </w:tcPr>
          <w:p w14:paraId="6A8E03FD"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9</w:t>
            </w:r>
          </w:p>
        </w:tc>
        <w:tc>
          <w:tcPr>
            <w:tcW w:w="2607" w:type="dxa"/>
          </w:tcPr>
          <w:p w14:paraId="653BF8CC"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Relación </w:t>
            </w:r>
          </w:p>
        </w:tc>
        <w:tc>
          <w:tcPr>
            <w:tcW w:w="6095" w:type="dxa"/>
          </w:tcPr>
          <w:p w14:paraId="48C48C91" w14:textId="09580D3E"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Tipo de Relación: Accionistas; Miembros de la Junta Directiva; Administradores; Empleados de la </w:t>
            </w:r>
            <w:r w:rsidR="00744153" w:rsidRPr="005C4D6E">
              <w:rPr>
                <w:rFonts w:ascii="Arial Narrow" w:hAnsi="Arial Narrow"/>
              </w:rPr>
              <w:t>Institución Administradora</w:t>
            </w:r>
            <w:r w:rsidRPr="005C4D6E">
              <w:rPr>
                <w:rFonts w:ascii="Arial Narrow" w:hAnsi="Arial Narrow"/>
              </w:rPr>
              <w:t xml:space="preserve">; cónyuge o conviviente, parientes dentro del cuarto grado de consanguinidad y segundo de afinidad, persona con vínculo comercial o de negocios, con Accionistas, Directores, Administradores, Gerentes o Empleados de la </w:t>
            </w:r>
            <w:r w:rsidR="00744153" w:rsidRPr="005C4D6E">
              <w:rPr>
                <w:rFonts w:ascii="Arial Narrow" w:hAnsi="Arial Narrow"/>
              </w:rPr>
              <w:t>Institución Administradora</w:t>
            </w:r>
            <w:r w:rsidRPr="005C4D6E">
              <w:rPr>
                <w:rFonts w:ascii="Arial Narrow" w:hAnsi="Arial Narrow"/>
              </w:rPr>
              <w:t>.</w:t>
            </w:r>
            <w:r w:rsidRPr="005C4D6E" w:rsidDel="00867FCA">
              <w:rPr>
                <w:rFonts w:ascii="Arial Narrow" w:hAnsi="Arial Narrow"/>
              </w:rPr>
              <w:t xml:space="preserve"> </w:t>
            </w:r>
          </w:p>
          <w:p w14:paraId="48791F18"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Adicionalmente deben incluirse las entidades miembros del conglomerado financiero y del grupo empresarial, las sociedades con las cuales se tengan relaciones empresariales.</w:t>
            </w:r>
            <w:r w:rsidRPr="005C4D6E">
              <w:rPr>
                <w:rFonts w:ascii="Arial Narrow" w:eastAsia="Times New Roman" w:hAnsi="Arial Narrow" w:cs="Arial"/>
                <w:lang w:val="es-ES"/>
              </w:rPr>
              <w:t xml:space="preserve"> </w:t>
            </w:r>
          </w:p>
        </w:tc>
      </w:tr>
      <w:tr w:rsidR="009559D5" w:rsidRPr="005C4D6E" w14:paraId="1351AB80" w14:textId="77777777" w:rsidTr="00F84F7F">
        <w:trPr>
          <w:trHeight w:val="803"/>
          <w:jc w:val="center"/>
        </w:trPr>
        <w:tc>
          <w:tcPr>
            <w:tcW w:w="507" w:type="dxa"/>
          </w:tcPr>
          <w:p w14:paraId="53FB8C85"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10</w:t>
            </w:r>
          </w:p>
        </w:tc>
        <w:tc>
          <w:tcPr>
            <w:tcW w:w="2607" w:type="dxa"/>
          </w:tcPr>
          <w:p w14:paraId="744A9F35"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Tipo de operación realizada</w:t>
            </w:r>
          </w:p>
        </w:tc>
        <w:tc>
          <w:tcPr>
            <w:tcW w:w="6095" w:type="dxa"/>
          </w:tcPr>
          <w:p w14:paraId="6DCAACBC" w14:textId="4222B988"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Corresponde a las operaciones o transacción que ha realizado el Fondo con la entidad, Fondo o persona natural relacionada a la </w:t>
            </w:r>
            <w:r w:rsidR="00744153" w:rsidRPr="005C4D6E">
              <w:rPr>
                <w:rFonts w:ascii="Arial Narrow" w:hAnsi="Arial Narrow"/>
              </w:rPr>
              <w:t>Institución Administradora</w:t>
            </w:r>
            <w:r w:rsidRPr="005C4D6E">
              <w:rPr>
                <w:rFonts w:ascii="Arial Narrow" w:hAnsi="Arial Narrow"/>
              </w:rPr>
              <w:t>.</w:t>
            </w:r>
          </w:p>
        </w:tc>
      </w:tr>
      <w:tr w:rsidR="009559D5" w:rsidRPr="005C4D6E" w14:paraId="1D38562A" w14:textId="77777777" w:rsidTr="00F84F7F">
        <w:trPr>
          <w:trHeight w:val="707"/>
          <w:jc w:val="center"/>
        </w:trPr>
        <w:tc>
          <w:tcPr>
            <w:tcW w:w="507" w:type="dxa"/>
          </w:tcPr>
          <w:p w14:paraId="3F2D0313"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11</w:t>
            </w:r>
          </w:p>
        </w:tc>
        <w:tc>
          <w:tcPr>
            <w:tcW w:w="2607" w:type="dxa"/>
          </w:tcPr>
          <w:p w14:paraId="3CDBC4DF"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Valor de inversión o transacción</w:t>
            </w:r>
          </w:p>
        </w:tc>
        <w:tc>
          <w:tcPr>
            <w:tcW w:w="6095" w:type="dxa"/>
          </w:tcPr>
          <w:p w14:paraId="561C781A"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Corresponde al valor de la inversión o transacción en el Fondo a la fecha de la información, el cual será expresado en Dólares de Estados Unidos de América.</w:t>
            </w:r>
          </w:p>
        </w:tc>
      </w:tr>
      <w:tr w:rsidR="009559D5" w:rsidRPr="005C4D6E" w14:paraId="28A551D6" w14:textId="77777777" w:rsidTr="00F84F7F">
        <w:trPr>
          <w:trHeight w:val="636"/>
          <w:jc w:val="center"/>
        </w:trPr>
        <w:tc>
          <w:tcPr>
            <w:tcW w:w="507" w:type="dxa"/>
          </w:tcPr>
          <w:p w14:paraId="154E3F22" w14:textId="77777777" w:rsidR="009559D5" w:rsidRPr="005C4D6E" w:rsidRDefault="009559D5" w:rsidP="00E53876">
            <w:pPr>
              <w:widowControl w:val="0"/>
              <w:spacing w:line="240" w:lineRule="auto"/>
              <w:jc w:val="center"/>
              <w:rPr>
                <w:rFonts w:ascii="Arial Narrow" w:hAnsi="Arial Narrow"/>
                <w:b/>
              </w:rPr>
            </w:pPr>
            <w:r w:rsidRPr="005C4D6E">
              <w:rPr>
                <w:rFonts w:ascii="Arial Narrow" w:hAnsi="Arial Narrow"/>
                <w:b/>
              </w:rPr>
              <w:t>12</w:t>
            </w:r>
          </w:p>
        </w:tc>
        <w:tc>
          <w:tcPr>
            <w:tcW w:w="2607" w:type="dxa"/>
          </w:tcPr>
          <w:p w14:paraId="75D8C5D4" w14:textId="77777777" w:rsidR="009559D5" w:rsidRPr="005C4D6E" w:rsidRDefault="009559D5" w:rsidP="00E53876">
            <w:pPr>
              <w:widowControl w:val="0"/>
              <w:spacing w:line="240" w:lineRule="auto"/>
              <w:jc w:val="both"/>
              <w:rPr>
                <w:rFonts w:ascii="Arial Narrow" w:hAnsi="Arial Narrow"/>
                <w:b/>
              </w:rPr>
            </w:pPr>
            <w:r w:rsidRPr="005C4D6E">
              <w:rPr>
                <w:rFonts w:ascii="Arial Narrow" w:hAnsi="Arial Narrow"/>
                <w:b/>
              </w:rPr>
              <w:t xml:space="preserve">Porcentaje de participación </w:t>
            </w:r>
          </w:p>
        </w:tc>
        <w:tc>
          <w:tcPr>
            <w:tcW w:w="6095" w:type="dxa"/>
          </w:tcPr>
          <w:p w14:paraId="182A44FD" w14:textId="77777777" w:rsidR="009559D5" w:rsidRPr="005C4D6E" w:rsidRDefault="009559D5" w:rsidP="00E53876">
            <w:pPr>
              <w:widowControl w:val="0"/>
              <w:spacing w:line="240" w:lineRule="auto"/>
              <w:jc w:val="both"/>
              <w:rPr>
                <w:rFonts w:ascii="Arial Narrow" w:hAnsi="Arial Narrow"/>
              </w:rPr>
            </w:pPr>
            <w:r w:rsidRPr="005C4D6E">
              <w:rPr>
                <w:rFonts w:ascii="Arial Narrow" w:hAnsi="Arial Narrow"/>
              </w:rPr>
              <w:t xml:space="preserve">Corresponde a la relación de monto de inversión entre el patrimonio del Fondo expresado en puntos porcentuales (%). </w:t>
            </w:r>
          </w:p>
        </w:tc>
      </w:tr>
    </w:tbl>
    <w:p w14:paraId="694153DC" w14:textId="77777777" w:rsidR="009559D5" w:rsidRPr="005C4D6E" w:rsidRDefault="009559D5" w:rsidP="00E53876">
      <w:pPr>
        <w:widowControl w:val="0"/>
        <w:spacing w:line="240" w:lineRule="auto"/>
      </w:pPr>
    </w:p>
    <w:tbl>
      <w:tblPr>
        <w:tblW w:w="90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4"/>
        <w:gridCol w:w="2551"/>
        <w:gridCol w:w="5954"/>
      </w:tblGrid>
      <w:tr w:rsidR="0027474A" w:rsidRPr="005C4D6E" w14:paraId="1D401DE7" w14:textId="77777777" w:rsidTr="002B788C">
        <w:trPr>
          <w:trHeight w:val="255"/>
          <w:tblHeader/>
        </w:trPr>
        <w:tc>
          <w:tcPr>
            <w:tcW w:w="9039" w:type="dxa"/>
            <w:gridSpan w:val="3"/>
            <w:tcBorders>
              <w:top w:val="nil"/>
              <w:left w:val="nil"/>
              <w:bottom w:val="nil"/>
              <w:right w:val="nil"/>
            </w:tcBorders>
            <w:shd w:val="clear" w:color="auto" w:fill="FFFFFF" w:themeFill="background1"/>
          </w:tcPr>
          <w:p w14:paraId="57DC413C" w14:textId="77777777" w:rsidR="0027474A" w:rsidRPr="005C4D6E" w:rsidRDefault="0027474A" w:rsidP="0027474A">
            <w:pPr>
              <w:keepNext/>
              <w:keepLines/>
              <w:widowControl w:val="0"/>
              <w:spacing w:after="120" w:line="240" w:lineRule="auto"/>
              <w:jc w:val="right"/>
              <w:outlineLvl w:val="1"/>
              <w:rPr>
                <w:rFonts w:ascii="Arial Narrow" w:eastAsia="Times New Roman" w:hAnsi="Arial Narrow" w:cs="Times New Roman"/>
                <w:b/>
                <w:caps/>
                <w:szCs w:val="20"/>
              </w:rPr>
            </w:pPr>
            <w:r w:rsidRPr="005C4D6E">
              <w:rPr>
                <w:rFonts w:ascii="Arial Narrow" w:eastAsia="Times New Roman" w:hAnsi="Arial Narrow" w:cs="Times New Roman"/>
                <w:b/>
                <w:szCs w:val="20"/>
              </w:rPr>
              <w:lastRenderedPageBreak/>
              <w:t>Anexo No. 4</w:t>
            </w:r>
          </w:p>
          <w:p w14:paraId="41816D05" w14:textId="5BE2192A" w:rsidR="0027474A" w:rsidRPr="005C4D6E" w:rsidRDefault="0027474A" w:rsidP="00E53876">
            <w:pPr>
              <w:widowControl w:val="0"/>
              <w:spacing w:after="0" w:line="240" w:lineRule="auto"/>
              <w:jc w:val="center"/>
              <w:rPr>
                <w:rFonts w:ascii="Arial Narrow" w:eastAsia="Times New Roman" w:hAnsi="Arial Narrow" w:cs="Times New Roman"/>
                <w:b/>
                <w:bCs/>
              </w:rPr>
            </w:pPr>
          </w:p>
        </w:tc>
      </w:tr>
      <w:tr w:rsidR="0027474A" w:rsidRPr="005C4D6E" w14:paraId="7A2D1573" w14:textId="77777777" w:rsidTr="002B788C">
        <w:trPr>
          <w:trHeight w:val="255"/>
          <w:tblHeader/>
        </w:trPr>
        <w:tc>
          <w:tcPr>
            <w:tcW w:w="9039" w:type="dxa"/>
            <w:gridSpan w:val="3"/>
            <w:tcBorders>
              <w:top w:val="nil"/>
              <w:left w:val="nil"/>
              <w:bottom w:val="single" w:sz="4" w:space="0" w:color="auto"/>
              <w:right w:val="nil"/>
            </w:tcBorders>
            <w:shd w:val="clear" w:color="auto" w:fill="FFFFFF" w:themeFill="background1"/>
          </w:tcPr>
          <w:p w14:paraId="43644B4F" w14:textId="77777777" w:rsidR="0027474A" w:rsidRPr="005C4D6E" w:rsidRDefault="0027474A" w:rsidP="0027474A">
            <w:pPr>
              <w:keepNext/>
              <w:widowControl w:val="0"/>
              <w:spacing w:after="0" w:line="240" w:lineRule="auto"/>
              <w:jc w:val="center"/>
              <w:outlineLvl w:val="1"/>
              <w:rPr>
                <w:rFonts w:ascii="Arial Narrow" w:eastAsia="Times New Roman" w:hAnsi="Arial Narrow" w:cs="Times New Roman"/>
                <w:b/>
                <w:caps/>
              </w:rPr>
            </w:pPr>
            <w:r w:rsidRPr="005C4D6E">
              <w:rPr>
                <w:rFonts w:ascii="Arial Narrow" w:eastAsia="Times New Roman" w:hAnsi="Arial Narrow" w:cs="Times New Roman"/>
                <w:b/>
                <w:caps/>
              </w:rPr>
              <w:t xml:space="preserve">Información DEL PATRIMONIO DE los FONDOS VOLUNTARIOS Y PARTICIPANTES </w:t>
            </w:r>
          </w:p>
          <w:p w14:paraId="4B4A3DAE" w14:textId="08F6D787" w:rsidR="0027474A" w:rsidRPr="005C4D6E" w:rsidRDefault="0027474A" w:rsidP="00E53876">
            <w:pPr>
              <w:widowControl w:val="0"/>
              <w:spacing w:after="0" w:line="240" w:lineRule="auto"/>
              <w:jc w:val="center"/>
              <w:rPr>
                <w:rFonts w:ascii="Arial Narrow" w:eastAsia="Times New Roman" w:hAnsi="Arial Narrow" w:cs="Times New Roman"/>
                <w:b/>
                <w:bCs/>
              </w:rPr>
            </w:pPr>
          </w:p>
        </w:tc>
      </w:tr>
      <w:tr w:rsidR="009559D5" w:rsidRPr="005C4D6E" w14:paraId="1AD1A4E0" w14:textId="77777777" w:rsidTr="002B788C">
        <w:trPr>
          <w:trHeight w:val="255"/>
          <w:tblHeader/>
        </w:trPr>
        <w:tc>
          <w:tcPr>
            <w:tcW w:w="534" w:type="dxa"/>
            <w:tcBorders>
              <w:top w:val="single" w:sz="4" w:space="0" w:color="auto"/>
            </w:tcBorders>
            <w:shd w:val="clear" w:color="auto" w:fill="FFFFFF" w:themeFill="background1"/>
          </w:tcPr>
          <w:p w14:paraId="0503EBD8" w14:textId="77777777" w:rsidR="009559D5" w:rsidRPr="005C4D6E" w:rsidRDefault="009559D5" w:rsidP="00E53876">
            <w:pPr>
              <w:widowControl w:val="0"/>
              <w:spacing w:after="0"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No.</w:t>
            </w:r>
          </w:p>
        </w:tc>
        <w:tc>
          <w:tcPr>
            <w:tcW w:w="2551" w:type="dxa"/>
            <w:tcBorders>
              <w:top w:val="single" w:sz="4" w:space="0" w:color="auto"/>
            </w:tcBorders>
            <w:shd w:val="clear" w:color="auto" w:fill="FFFFFF" w:themeFill="background1"/>
          </w:tcPr>
          <w:p w14:paraId="027B7512" w14:textId="77777777" w:rsidR="009559D5" w:rsidRPr="005C4D6E" w:rsidRDefault="009559D5" w:rsidP="00E53876">
            <w:pPr>
              <w:widowControl w:val="0"/>
              <w:spacing w:after="0"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Nombre</w:t>
            </w:r>
          </w:p>
        </w:tc>
        <w:tc>
          <w:tcPr>
            <w:tcW w:w="5954" w:type="dxa"/>
            <w:tcBorders>
              <w:top w:val="single" w:sz="4" w:space="0" w:color="auto"/>
            </w:tcBorders>
            <w:shd w:val="clear" w:color="auto" w:fill="FFFFFF" w:themeFill="background1"/>
          </w:tcPr>
          <w:p w14:paraId="5546DE79" w14:textId="77777777" w:rsidR="009559D5" w:rsidRPr="005C4D6E" w:rsidRDefault="009559D5" w:rsidP="00E53876">
            <w:pPr>
              <w:widowControl w:val="0"/>
              <w:spacing w:after="0"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Descripción</w:t>
            </w:r>
          </w:p>
        </w:tc>
      </w:tr>
      <w:tr w:rsidR="009559D5" w:rsidRPr="005C4D6E" w14:paraId="215C067F" w14:textId="77777777" w:rsidTr="002B788C">
        <w:trPr>
          <w:trHeight w:val="255"/>
        </w:trPr>
        <w:tc>
          <w:tcPr>
            <w:tcW w:w="534" w:type="dxa"/>
          </w:tcPr>
          <w:p w14:paraId="77AED27B" w14:textId="77777777" w:rsidR="009559D5" w:rsidRPr="005C4D6E" w:rsidRDefault="009559D5" w:rsidP="00E53876">
            <w:pPr>
              <w:widowControl w:val="0"/>
              <w:spacing w:after="0" w:line="240" w:lineRule="auto"/>
              <w:jc w:val="center"/>
              <w:rPr>
                <w:rFonts w:ascii="Arial Narrow" w:eastAsia="Times New Roman" w:hAnsi="Arial Narrow" w:cs="Times New Roman"/>
                <w:b/>
              </w:rPr>
            </w:pPr>
            <w:r w:rsidRPr="005C4D6E">
              <w:rPr>
                <w:rFonts w:ascii="Arial Narrow" w:eastAsia="Times New Roman" w:hAnsi="Arial Narrow" w:cs="Times New Roman"/>
                <w:b/>
              </w:rPr>
              <w:t>1</w:t>
            </w:r>
          </w:p>
        </w:tc>
        <w:tc>
          <w:tcPr>
            <w:tcW w:w="2551" w:type="dxa"/>
            <w:shd w:val="clear" w:color="auto" w:fill="auto"/>
          </w:tcPr>
          <w:p w14:paraId="08CD9FDD" w14:textId="77777777" w:rsidR="009559D5" w:rsidRPr="005C4D6E" w:rsidRDefault="009559D5" w:rsidP="00E53876">
            <w:pPr>
              <w:widowControl w:val="0"/>
              <w:spacing w:after="0" w:line="240" w:lineRule="auto"/>
              <w:rPr>
                <w:rFonts w:ascii="Arial Narrow" w:eastAsia="Times New Roman" w:hAnsi="Arial Narrow" w:cs="Times New Roman"/>
                <w:b/>
              </w:rPr>
            </w:pPr>
            <w:r w:rsidRPr="005C4D6E">
              <w:rPr>
                <w:rFonts w:ascii="Arial Narrow" w:hAnsi="Arial Narrow"/>
                <w:b/>
              </w:rPr>
              <w:t>Periodicidad</w:t>
            </w:r>
          </w:p>
        </w:tc>
        <w:tc>
          <w:tcPr>
            <w:tcW w:w="5954" w:type="dxa"/>
            <w:shd w:val="clear" w:color="auto" w:fill="auto"/>
          </w:tcPr>
          <w:p w14:paraId="537A9968" w14:textId="77777777" w:rsidR="009559D5" w:rsidRPr="005C4D6E" w:rsidRDefault="009559D5" w:rsidP="00E53876">
            <w:pPr>
              <w:widowControl w:val="0"/>
              <w:spacing w:after="0" w:line="240" w:lineRule="auto"/>
              <w:rPr>
                <w:rFonts w:ascii="Arial Narrow" w:eastAsia="Times New Roman" w:hAnsi="Arial Narrow" w:cs="Times New Roman"/>
              </w:rPr>
            </w:pPr>
            <w:r w:rsidRPr="005C4D6E">
              <w:rPr>
                <w:rFonts w:ascii="Arial Narrow" w:hAnsi="Arial Narrow"/>
              </w:rPr>
              <w:t>Diaria.</w:t>
            </w:r>
          </w:p>
        </w:tc>
      </w:tr>
      <w:tr w:rsidR="009559D5" w:rsidRPr="005C4D6E" w14:paraId="536515BB" w14:textId="77777777" w:rsidTr="002B788C">
        <w:trPr>
          <w:trHeight w:val="255"/>
        </w:trPr>
        <w:tc>
          <w:tcPr>
            <w:tcW w:w="534" w:type="dxa"/>
          </w:tcPr>
          <w:p w14:paraId="6271F633"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p>
        </w:tc>
        <w:tc>
          <w:tcPr>
            <w:tcW w:w="2551" w:type="dxa"/>
            <w:shd w:val="clear" w:color="auto" w:fill="auto"/>
          </w:tcPr>
          <w:p w14:paraId="48FEE7FB"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Times New Roman"/>
                <w:b/>
              </w:rPr>
              <w:t>Correlativo de envío</w:t>
            </w:r>
          </w:p>
        </w:tc>
        <w:tc>
          <w:tcPr>
            <w:tcW w:w="5954" w:type="dxa"/>
            <w:shd w:val="clear" w:color="auto" w:fill="auto"/>
          </w:tcPr>
          <w:p w14:paraId="76165FC6" w14:textId="77777777" w:rsidR="009559D5" w:rsidRPr="005C4D6E" w:rsidRDefault="009559D5" w:rsidP="00E53876">
            <w:pPr>
              <w:widowControl w:val="0"/>
              <w:spacing w:after="0" w:line="240" w:lineRule="auto"/>
              <w:rPr>
                <w:rFonts w:ascii="Arial Narrow" w:eastAsia="Times New Roman" w:hAnsi="Arial Narrow" w:cs="Arial"/>
              </w:rPr>
            </w:pPr>
            <w:r w:rsidRPr="005C4D6E">
              <w:rPr>
                <w:rFonts w:ascii="Arial Narrow" w:eastAsia="Times New Roman" w:hAnsi="Arial Narrow" w:cs="Times New Roman"/>
              </w:rPr>
              <w:t>Correlativo de envío de la información para cada reenvío.</w:t>
            </w:r>
          </w:p>
        </w:tc>
      </w:tr>
      <w:tr w:rsidR="009559D5" w:rsidRPr="005C4D6E" w14:paraId="4A29455E" w14:textId="77777777" w:rsidTr="002B788C">
        <w:trPr>
          <w:trHeight w:val="255"/>
        </w:trPr>
        <w:tc>
          <w:tcPr>
            <w:tcW w:w="534" w:type="dxa"/>
          </w:tcPr>
          <w:p w14:paraId="67FF88DD" w14:textId="77777777" w:rsidR="009559D5" w:rsidRPr="005C4D6E" w:rsidRDefault="009559D5" w:rsidP="00E53876">
            <w:pPr>
              <w:widowControl w:val="0"/>
              <w:spacing w:after="0" w:line="240" w:lineRule="auto"/>
              <w:jc w:val="center"/>
              <w:rPr>
                <w:rFonts w:ascii="Arial Narrow" w:eastAsia="Times New Roman" w:hAnsi="Arial Narrow" w:cs="Times New Roman"/>
                <w:b/>
              </w:rPr>
            </w:pPr>
            <w:r w:rsidRPr="005C4D6E">
              <w:rPr>
                <w:rFonts w:ascii="Arial Narrow" w:eastAsia="Times New Roman" w:hAnsi="Arial Narrow" w:cs="Times New Roman"/>
                <w:b/>
              </w:rPr>
              <w:t>3</w:t>
            </w:r>
          </w:p>
        </w:tc>
        <w:tc>
          <w:tcPr>
            <w:tcW w:w="2551" w:type="dxa"/>
            <w:shd w:val="clear" w:color="auto" w:fill="auto"/>
          </w:tcPr>
          <w:p w14:paraId="51326FA2" w14:textId="77777777" w:rsidR="009559D5" w:rsidRPr="005C4D6E" w:rsidRDefault="009559D5" w:rsidP="00E53876">
            <w:pPr>
              <w:widowControl w:val="0"/>
              <w:spacing w:after="0" w:line="240" w:lineRule="auto"/>
              <w:rPr>
                <w:rFonts w:ascii="Arial Narrow" w:eastAsia="Times New Roman" w:hAnsi="Arial Narrow" w:cs="Times New Roman"/>
                <w:b/>
              </w:rPr>
            </w:pPr>
            <w:r w:rsidRPr="005C4D6E">
              <w:rPr>
                <w:rFonts w:ascii="Arial Narrow" w:eastAsia="Times New Roman" w:hAnsi="Arial Narrow" w:cs="Times New Roman"/>
                <w:b/>
              </w:rPr>
              <w:t>Fecha de información</w:t>
            </w:r>
          </w:p>
        </w:tc>
        <w:tc>
          <w:tcPr>
            <w:tcW w:w="5954" w:type="dxa"/>
            <w:shd w:val="clear" w:color="auto" w:fill="auto"/>
          </w:tcPr>
          <w:p w14:paraId="16F18287" w14:textId="77777777" w:rsidR="009559D5" w:rsidRPr="005C4D6E" w:rsidRDefault="009559D5" w:rsidP="00E53876">
            <w:pPr>
              <w:widowControl w:val="0"/>
              <w:spacing w:after="0" w:line="240" w:lineRule="auto"/>
              <w:rPr>
                <w:rFonts w:ascii="Arial Narrow" w:eastAsia="Times New Roman" w:hAnsi="Arial Narrow" w:cs="Arial"/>
              </w:rPr>
            </w:pPr>
            <w:r w:rsidRPr="005C4D6E">
              <w:rPr>
                <w:rFonts w:ascii="Arial Narrow" w:eastAsia="Times New Roman" w:hAnsi="Arial Narrow" w:cs="Times New Roman"/>
              </w:rPr>
              <w:t>Corresponde a la fecha de la información.</w:t>
            </w:r>
          </w:p>
        </w:tc>
      </w:tr>
      <w:tr w:rsidR="009559D5" w:rsidRPr="005C4D6E" w14:paraId="7E3FCB57" w14:textId="77777777" w:rsidTr="002B788C">
        <w:trPr>
          <w:trHeight w:val="255"/>
        </w:trPr>
        <w:tc>
          <w:tcPr>
            <w:tcW w:w="534" w:type="dxa"/>
          </w:tcPr>
          <w:p w14:paraId="2C56F633" w14:textId="77777777" w:rsidR="009559D5" w:rsidRPr="005C4D6E" w:rsidRDefault="009559D5" w:rsidP="00E53876">
            <w:pPr>
              <w:widowControl w:val="0"/>
              <w:spacing w:after="0" w:line="240" w:lineRule="auto"/>
              <w:jc w:val="center"/>
              <w:rPr>
                <w:rFonts w:ascii="Arial Narrow" w:eastAsia="Times New Roman" w:hAnsi="Arial Narrow" w:cs="Times New Roman"/>
                <w:b/>
              </w:rPr>
            </w:pPr>
            <w:r w:rsidRPr="005C4D6E">
              <w:rPr>
                <w:rFonts w:ascii="Arial Narrow" w:eastAsia="Times New Roman" w:hAnsi="Arial Narrow" w:cs="Times New Roman"/>
                <w:b/>
              </w:rPr>
              <w:t>4</w:t>
            </w:r>
          </w:p>
        </w:tc>
        <w:tc>
          <w:tcPr>
            <w:tcW w:w="2551" w:type="dxa"/>
            <w:shd w:val="clear" w:color="auto" w:fill="auto"/>
          </w:tcPr>
          <w:p w14:paraId="1F2FCE35" w14:textId="7C472C9B" w:rsidR="009559D5" w:rsidRPr="005C4D6E" w:rsidRDefault="009559D5" w:rsidP="00E53876">
            <w:pPr>
              <w:widowControl w:val="0"/>
              <w:spacing w:after="0" w:line="240" w:lineRule="auto"/>
              <w:jc w:val="both"/>
              <w:rPr>
                <w:rFonts w:ascii="Arial Narrow" w:eastAsia="Times New Roman" w:hAnsi="Arial Narrow" w:cs="Times New Roman"/>
                <w:b/>
              </w:rPr>
            </w:pPr>
            <w:r w:rsidRPr="005C4D6E">
              <w:rPr>
                <w:rFonts w:ascii="Arial Narrow" w:hAnsi="Arial Narrow"/>
                <w:b/>
              </w:rPr>
              <w:t xml:space="preserve">Denominación de la </w:t>
            </w:r>
            <w:r w:rsidR="00744153" w:rsidRPr="005C4D6E">
              <w:rPr>
                <w:rFonts w:ascii="Arial Narrow" w:hAnsi="Arial Narrow"/>
                <w:b/>
              </w:rPr>
              <w:t>Institución Administradora</w:t>
            </w:r>
          </w:p>
        </w:tc>
        <w:tc>
          <w:tcPr>
            <w:tcW w:w="5954" w:type="dxa"/>
            <w:shd w:val="clear" w:color="auto" w:fill="auto"/>
          </w:tcPr>
          <w:p w14:paraId="08068C44" w14:textId="4B880E3B" w:rsidR="009559D5" w:rsidRPr="005C4D6E" w:rsidRDefault="009559D5" w:rsidP="00E53876">
            <w:pPr>
              <w:widowControl w:val="0"/>
              <w:spacing w:after="0" w:line="240" w:lineRule="auto"/>
              <w:jc w:val="both"/>
              <w:rPr>
                <w:rFonts w:ascii="Arial Narrow" w:eastAsia="Times New Roman" w:hAnsi="Arial Narrow" w:cs="Arial"/>
                <w:strike/>
              </w:rPr>
            </w:pPr>
            <w:r w:rsidRPr="005C4D6E">
              <w:rPr>
                <w:rFonts w:ascii="Arial Narrow" w:hAnsi="Arial Narrow"/>
              </w:rPr>
              <w:t xml:space="preserve">Denominación de la </w:t>
            </w:r>
            <w:r w:rsidR="00744153" w:rsidRPr="005C4D6E">
              <w:rPr>
                <w:rFonts w:ascii="Arial Narrow" w:hAnsi="Arial Narrow"/>
              </w:rPr>
              <w:t>Institución Administradora</w:t>
            </w:r>
            <w:r w:rsidRPr="005C4D6E">
              <w:rPr>
                <w:rFonts w:ascii="Arial Narrow" w:hAnsi="Arial Narrow"/>
              </w:rPr>
              <w:t xml:space="preserve">. </w:t>
            </w:r>
          </w:p>
        </w:tc>
      </w:tr>
      <w:tr w:rsidR="009559D5" w:rsidRPr="005C4D6E" w14:paraId="0F595A13" w14:textId="77777777" w:rsidTr="002B788C">
        <w:trPr>
          <w:cantSplit/>
          <w:trHeight w:val="255"/>
        </w:trPr>
        <w:tc>
          <w:tcPr>
            <w:tcW w:w="534" w:type="dxa"/>
          </w:tcPr>
          <w:p w14:paraId="7068C31C"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5</w:t>
            </w:r>
          </w:p>
        </w:tc>
        <w:tc>
          <w:tcPr>
            <w:tcW w:w="2551" w:type="dxa"/>
            <w:shd w:val="clear" w:color="auto" w:fill="auto"/>
          </w:tcPr>
          <w:p w14:paraId="7E1208C5"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hAnsi="Arial Narrow"/>
                <w:b/>
              </w:rPr>
              <w:t>Denominación del Fondo</w:t>
            </w:r>
          </w:p>
        </w:tc>
        <w:tc>
          <w:tcPr>
            <w:tcW w:w="5954" w:type="dxa"/>
            <w:shd w:val="clear" w:color="auto" w:fill="auto"/>
            <w:vAlign w:val="center"/>
          </w:tcPr>
          <w:p w14:paraId="14E77AA9" w14:textId="4841CECA" w:rsidR="009559D5" w:rsidRPr="005C4D6E" w:rsidRDefault="009559D5" w:rsidP="00E53876">
            <w:pPr>
              <w:widowControl w:val="0"/>
              <w:spacing w:after="0" w:line="240" w:lineRule="auto"/>
              <w:jc w:val="both"/>
              <w:rPr>
                <w:rFonts w:ascii="Arial Narrow" w:eastAsia="Times New Roman" w:hAnsi="Arial Narrow" w:cs="Arial"/>
              </w:rPr>
            </w:pPr>
            <w:r w:rsidRPr="005C4D6E">
              <w:rPr>
                <w:rFonts w:ascii="Arial Narrow" w:eastAsia="Times New Roman" w:hAnsi="Arial Narrow" w:cs="Times New Roman"/>
              </w:rPr>
              <w:t xml:space="preserve">Corresponde al nombre del Fondo </w:t>
            </w:r>
            <w:r w:rsidR="001F0B3E" w:rsidRPr="005C4D6E">
              <w:rPr>
                <w:rFonts w:ascii="Arial Narrow" w:eastAsia="Times New Roman" w:hAnsi="Arial Narrow" w:cs="Times New Roman"/>
              </w:rPr>
              <w:t>Voluntario</w:t>
            </w:r>
            <w:r w:rsidRPr="005C4D6E">
              <w:rPr>
                <w:rFonts w:ascii="Arial Narrow" w:eastAsia="Times New Roman" w:hAnsi="Arial Narrow" w:cs="Times New Roman"/>
              </w:rPr>
              <w:t xml:space="preserve"> aprobado por la Superintendencia.</w:t>
            </w:r>
          </w:p>
        </w:tc>
      </w:tr>
      <w:tr w:rsidR="009559D5" w:rsidRPr="005C4D6E" w14:paraId="7877EB87" w14:textId="77777777" w:rsidTr="002B788C">
        <w:trPr>
          <w:trHeight w:val="255"/>
        </w:trPr>
        <w:tc>
          <w:tcPr>
            <w:tcW w:w="534" w:type="dxa"/>
          </w:tcPr>
          <w:p w14:paraId="71E1329D"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6</w:t>
            </w:r>
          </w:p>
        </w:tc>
        <w:tc>
          <w:tcPr>
            <w:tcW w:w="2551" w:type="dxa"/>
            <w:shd w:val="clear" w:color="auto" w:fill="auto"/>
          </w:tcPr>
          <w:p w14:paraId="675F9536"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Arial"/>
                <w:b/>
              </w:rPr>
              <w:t>Concepto</w:t>
            </w:r>
          </w:p>
        </w:tc>
        <w:tc>
          <w:tcPr>
            <w:tcW w:w="5954" w:type="dxa"/>
            <w:shd w:val="clear" w:color="auto" w:fill="auto"/>
          </w:tcPr>
          <w:p w14:paraId="58EC3346" w14:textId="2C892419" w:rsidR="009559D5" w:rsidRPr="005C4D6E" w:rsidRDefault="009559D5" w:rsidP="00007D2E">
            <w:pPr>
              <w:widowControl w:val="0"/>
              <w:spacing w:after="0" w:line="240" w:lineRule="auto"/>
              <w:jc w:val="both"/>
              <w:rPr>
                <w:rFonts w:ascii="Arial Narrow" w:eastAsia="Times New Roman" w:hAnsi="Arial Narrow" w:cs="Arial"/>
              </w:rPr>
            </w:pPr>
            <w:r w:rsidRPr="005C4D6E">
              <w:rPr>
                <w:rFonts w:ascii="Arial Narrow" w:eastAsia="Times New Roman" w:hAnsi="Arial Narrow" w:cs="Arial"/>
              </w:rPr>
              <w:t xml:space="preserve">Información relativa al Fondo y movimiento de las </w:t>
            </w:r>
            <w:r w:rsidR="00007D2E">
              <w:rPr>
                <w:rFonts w:ascii="Arial Narrow" w:eastAsia="Times New Roman" w:hAnsi="Arial Narrow" w:cs="Arial"/>
              </w:rPr>
              <w:t>cuotas</w:t>
            </w:r>
            <w:r w:rsidRPr="005C4D6E">
              <w:rPr>
                <w:rFonts w:ascii="Arial Narrow" w:eastAsia="Times New Roman" w:hAnsi="Arial Narrow" w:cs="Arial"/>
              </w:rPr>
              <w:t xml:space="preserve"> del día que se está reportando.</w:t>
            </w:r>
          </w:p>
        </w:tc>
      </w:tr>
      <w:tr w:rsidR="009559D5" w:rsidRPr="005C4D6E" w14:paraId="1B39DA3C" w14:textId="77777777" w:rsidTr="002B788C">
        <w:trPr>
          <w:trHeight w:val="255"/>
        </w:trPr>
        <w:tc>
          <w:tcPr>
            <w:tcW w:w="534" w:type="dxa"/>
          </w:tcPr>
          <w:p w14:paraId="2B9397D9"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7</w:t>
            </w:r>
          </w:p>
        </w:tc>
        <w:tc>
          <w:tcPr>
            <w:tcW w:w="2551" w:type="dxa"/>
            <w:shd w:val="clear" w:color="auto" w:fill="auto"/>
          </w:tcPr>
          <w:p w14:paraId="583538C5"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Arial"/>
                <w:b/>
              </w:rPr>
              <w:t>Valor total de los activos</w:t>
            </w:r>
          </w:p>
        </w:tc>
        <w:tc>
          <w:tcPr>
            <w:tcW w:w="5954" w:type="dxa"/>
            <w:shd w:val="clear" w:color="auto" w:fill="auto"/>
          </w:tcPr>
          <w:p w14:paraId="0CCFCEB6" w14:textId="77777777" w:rsidR="009559D5" w:rsidRPr="005C4D6E" w:rsidRDefault="009559D5" w:rsidP="00E53876">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 xml:space="preserve">Corresponde el valor de total de los activos del Fondo, debidamente valorado </w:t>
            </w:r>
            <w:r w:rsidRPr="005C4D6E">
              <w:rPr>
                <w:rFonts w:ascii="Arial Narrow" w:hAnsi="Arial Narrow"/>
              </w:rPr>
              <w:t>y expresado en Dólares de Estados Unidos de América.</w:t>
            </w:r>
          </w:p>
        </w:tc>
      </w:tr>
      <w:tr w:rsidR="009559D5" w:rsidRPr="005C4D6E" w14:paraId="605DE170" w14:textId="77777777" w:rsidTr="002B788C">
        <w:trPr>
          <w:cantSplit/>
          <w:trHeight w:val="480"/>
        </w:trPr>
        <w:tc>
          <w:tcPr>
            <w:tcW w:w="534" w:type="dxa"/>
          </w:tcPr>
          <w:p w14:paraId="1575F987"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8</w:t>
            </w:r>
          </w:p>
          <w:p w14:paraId="69F27FB1" w14:textId="77777777" w:rsidR="009559D5" w:rsidRPr="005C4D6E" w:rsidRDefault="009559D5" w:rsidP="00E53876">
            <w:pPr>
              <w:widowControl w:val="0"/>
              <w:spacing w:after="0" w:line="240" w:lineRule="auto"/>
              <w:jc w:val="center"/>
              <w:rPr>
                <w:rFonts w:ascii="Arial Narrow" w:eastAsia="Times New Roman" w:hAnsi="Arial Narrow" w:cs="Arial"/>
                <w:b/>
              </w:rPr>
            </w:pPr>
          </w:p>
        </w:tc>
        <w:tc>
          <w:tcPr>
            <w:tcW w:w="2551" w:type="dxa"/>
            <w:shd w:val="clear" w:color="auto" w:fill="auto"/>
          </w:tcPr>
          <w:p w14:paraId="1719865D"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Arial"/>
                <w:b/>
              </w:rPr>
              <w:t>Valor total de los pasivos</w:t>
            </w:r>
          </w:p>
        </w:tc>
        <w:tc>
          <w:tcPr>
            <w:tcW w:w="5954" w:type="dxa"/>
            <w:shd w:val="clear" w:color="auto" w:fill="auto"/>
          </w:tcPr>
          <w:p w14:paraId="49446830" w14:textId="77777777" w:rsidR="009559D5" w:rsidRPr="005C4D6E" w:rsidRDefault="009559D5" w:rsidP="00E53876">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 xml:space="preserve">Corresponde al valor total de los pasivos del Fondo debidamente valorado y </w:t>
            </w:r>
            <w:r w:rsidRPr="005C4D6E">
              <w:rPr>
                <w:rFonts w:ascii="Arial Narrow" w:hAnsi="Arial Narrow"/>
              </w:rPr>
              <w:t>expresado en Dólares de Estados Unidos de América.</w:t>
            </w:r>
          </w:p>
        </w:tc>
      </w:tr>
      <w:tr w:rsidR="009559D5" w:rsidRPr="005C4D6E" w14:paraId="260E5D68" w14:textId="77777777" w:rsidTr="002B788C">
        <w:trPr>
          <w:cantSplit/>
          <w:trHeight w:val="390"/>
        </w:trPr>
        <w:tc>
          <w:tcPr>
            <w:tcW w:w="534" w:type="dxa"/>
          </w:tcPr>
          <w:p w14:paraId="0C9E6407"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9</w:t>
            </w:r>
          </w:p>
        </w:tc>
        <w:tc>
          <w:tcPr>
            <w:tcW w:w="2551" w:type="dxa"/>
            <w:shd w:val="clear" w:color="auto" w:fill="auto"/>
          </w:tcPr>
          <w:p w14:paraId="337007F5"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Arial"/>
                <w:b/>
              </w:rPr>
              <w:t xml:space="preserve">Operaciones con pacto de </w:t>
            </w:r>
            <w:proofErr w:type="spellStart"/>
            <w:r w:rsidRPr="005C4D6E">
              <w:rPr>
                <w:rFonts w:ascii="Arial Narrow" w:eastAsia="Times New Roman" w:hAnsi="Arial Narrow" w:cs="Arial"/>
                <w:b/>
              </w:rPr>
              <w:t>retrocompra</w:t>
            </w:r>
            <w:proofErr w:type="spellEnd"/>
          </w:p>
        </w:tc>
        <w:tc>
          <w:tcPr>
            <w:tcW w:w="5954" w:type="dxa"/>
            <w:shd w:val="clear" w:color="auto" w:fill="auto"/>
          </w:tcPr>
          <w:p w14:paraId="6BEE0A4F" w14:textId="77777777" w:rsidR="009559D5" w:rsidRPr="005C4D6E" w:rsidRDefault="009559D5" w:rsidP="00E53876">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Indicar el valor transado de la operación de reporto de venta.</w:t>
            </w:r>
          </w:p>
        </w:tc>
      </w:tr>
      <w:tr w:rsidR="009559D5" w:rsidRPr="005C4D6E" w14:paraId="3C9533DE" w14:textId="77777777" w:rsidTr="002B788C">
        <w:trPr>
          <w:cantSplit/>
          <w:trHeight w:val="390"/>
        </w:trPr>
        <w:tc>
          <w:tcPr>
            <w:tcW w:w="534" w:type="dxa"/>
          </w:tcPr>
          <w:p w14:paraId="1022170E"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10</w:t>
            </w:r>
          </w:p>
        </w:tc>
        <w:tc>
          <w:tcPr>
            <w:tcW w:w="2551" w:type="dxa"/>
            <w:shd w:val="clear" w:color="auto" w:fill="auto"/>
          </w:tcPr>
          <w:p w14:paraId="06DB3760" w14:textId="77777777" w:rsidR="009559D5" w:rsidRPr="005C4D6E" w:rsidRDefault="009559D5" w:rsidP="00E53876">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Operaciones con pacto de retroventa</w:t>
            </w:r>
          </w:p>
        </w:tc>
        <w:tc>
          <w:tcPr>
            <w:tcW w:w="5954" w:type="dxa"/>
            <w:shd w:val="clear" w:color="auto" w:fill="auto"/>
          </w:tcPr>
          <w:p w14:paraId="22E815B3" w14:textId="77777777" w:rsidR="009559D5" w:rsidRPr="005C4D6E" w:rsidRDefault="009559D5" w:rsidP="00E53876">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Indicar el valor transado la operación de reporto de compra.</w:t>
            </w:r>
          </w:p>
        </w:tc>
      </w:tr>
      <w:tr w:rsidR="009559D5" w:rsidRPr="005C4D6E" w14:paraId="274945E6" w14:textId="77777777" w:rsidTr="002B788C">
        <w:trPr>
          <w:cantSplit/>
          <w:trHeight w:val="255"/>
        </w:trPr>
        <w:tc>
          <w:tcPr>
            <w:tcW w:w="534" w:type="dxa"/>
          </w:tcPr>
          <w:p w14:paraId="42F39C32" w14:textId="77777777" w:rsidR="009559D5" w:rsidRPr="005C4D6E" w:rsidRDefault="009559D5"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11</w:t>
            </w:r>
          </w:p>
        </w:tc>
        <w:tc>
          <w:tcPr>
            <w:tcW w:w="2551" w:type="dxa"/>
            <w:shd w:val="clear" w:color="auto" w:fill="auto"/>
          </w:tcPr>
          <w:p w14:paraId="16BC0E1F" w14:textId="77777777" w:rsidR="009559D5" w:rsidRPr="005C4D6E" w:rsidRDefault="009559D5" w:rsidP="00E53876">
            <w:pPr>
              <w:widowControl w:val="0"/>
              <w:spacing w:after="0" w:line="240" w:lineRule="auto"/>
              <w:rPr>
                <w:rFonts w:ascii="Arial Narrow" w:eastAsia="Times New Roman" w:hAnsi="Arial Narrow" w:cs="Arial"/>
                <w:b/>
              </w:rPr>
            </w:pPr>
            <w:r w:rsidRPr="005C4D6E">
              <w:rPr>
                <w:rFonts w:ascii="Arial Narrow" w:eastAsia="Times New Roman" w:hAnsi="Arial Narrow" w:cs="Arial"/>
                <w:b/>
              </w:rPr>
              <w:t xml:space="preserve">Patrimonio del Fondo </w:t>
            </w:r>
          </w:p>
        </w:tc>
        <w:tc>
          <w:tcPr>
            <w:tcW w:w="5954" w:type="dxa"/>
            <w:shd w:val="clear" w:color="auto" w:fill="auto"/>
          </w:tcPr>
          <w:p w14:paraId="47767A93" w14:textId="77777777" w:rsidR="009559D5" w:rsidRPr="005C4D6E" w:rsidRDefault="009559D5" w:rsidP="00E53876">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 xml:space="preserve">Corresponde al valor del resultado de restar al valor de los activos, sus pasivos y </w:t>
            </w:r>
            <w:r w:rsidRPr="005C4D6E">
              <w:rPr>
                <w:rFonts w:ascii="Arial Narrow" w:hAnsi="Arial Narrow"/>
              </w:rPr>
              <w:t>expresado en Dólares de Estados Unidos de América</w:t>
            </w:r>
            <w:r w:rsidRPr="005C4D6E">
              <w:rPr>
                <w:rFonts w:ascii="Arial Narrow" w:eastAsia="Times New Roman" w:hAnsi="Arial Narrow" w:cs="Times New Roman"/>
              </w:rPr>
              <w:t>.</w:t>
            </w:r>
          </w:p>
        </w:tc>
      </w:tr>
      <w:tr w:rsidR="009559D5" w:rsidRPr="005C4D6E" w14:paraId="66775814" w14:textId="77777777" w:rsidTr="002B788C">
        <w:trPr>
          <w:cantSplit/>
          <w:trHeight w:val="637"/>
        </w:trPr>
        <w:tc>
          <w:tcPr>
            <w:tcW w:w="534" w:type="dxa"/>
          </w:tcPr>
          <w:p w14:paraId="5AE9B91F" w14:textId="3265E718" w:rsidR="009559D5" w:rsidRPr="005C4D6E" w:rsidRDefault="009559D5"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2</w:t>
            </w:r>
          </w:p>
        </w:tc>
        <w:tc>
          <w:tcPr>
            <w:tcW w:w="2551" w:type="dxa"/>
            <w:shd w:val="clear" w:color="auto" w:fill="auto"/>
          </w:tcPr>
          <w:p w14:paraId="536FCC3A" w14:textId="3647ADA4" w:rsidR="009559D5" w:rsidRPr="005C4D6E" w:rsidRDefault="009559D5" w:rsidP="001E7856">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Valor de la </w:t>
            </w:r>
            <w:r w:rsidR="001E7856">
              <w:rPr>
                <w:rFonts w:ascii="Arial Narrow" w:eastAsia="Times New Roman" w:hAnsi="Arial Narrow" w:cs="Arial"/>
                <w:b/>
              </w:rPr>
              <w:t>cuota</w:t>
            </w:r>
            <w:r w:rsidRPr="005C4D6E">
              <w:rPr>
                <w:rFonts w:ascii="Arial Narrow" w:eastAsia="Times New Roman" w:hAnsi="Arial Narrow" w:cs="Arial"/>
                <w:b/>
              </w:rPr>
              <w:t xml:space="preserve"> del día </w:t>
            </w:r>
          </w:p>
        </w:tc>
        <w:tc>
          <w:tcPr>
            <w:tcW w:w="5954" w:type="dxa"/>
            <w:shd w:val="clear" w:color="auto" w:fill="auto"/>
          </w:tcPr>
          <w:p w14:paraId="02FAB17A" w14:textId="0E0E0EF5" w:rsidR="009559D5" w:rsidRPr="005C4D6E" w:rsidRDefault="009559D5" w:rsidP="00E53876">
            <w:pPr>
              <w:widowControl w:val="0"/>
              <w:spacing w:after="0" w:line="240" w:lineRule="auto"/>
              <w:jc w:val="both"/>
              <w:rPr>
                <w:rFonts w:ascii="Arial Narrow" w:hAnsi="Arial Narrow"/>
                <w:strike/>
              </w:rPr>
            </w:pPr>
            <w:r w:rsidRPr="005C4D6E">
              <w:rPr>
                <w:rFonts w:ascii="Arial Narrow" w:hAnsi="Arial Narrow"/>
              </w:rPr>
              <w:t>Corresponde al valor de la participación del día informado, expresado en Dólares de Estados Unidos de América.</w:t>
            </w:r>
          </w:p>
        </w:tc>
      </w:tr>
      <w:tr w:rsidR="009559D5" w:rsidRPr="005C4D6E" w14:paraId="6C1D6CF3" w14:textId="77777777" w:rsidTr="002B788C">
        <w:trPr>
          <w:cantSplit/>
          <w:trHeight w:val="255"/>
        </w:trPr>
        <w:tc>
          <w:tcPr>
            <w:tcW w:w="534" w:type="dxa"/>
          </w:tcPr>
          <w:p w14:paraId="0B7AF168" w14:textId="556626FD" w:rsidR="009559D5" w:rsidRPr="005C4D6E" w:rsidRDefault="009559D5"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3</w:t>
            </w:r>
          </w:p>
        </w:tc>
        <w:tc>
          <w:tcPr>
            <w:tcW w:w="2551" w:type="dxa"/>
            <w:shd w:val="clear" w:color="auto" w:fill="auto"/>
            <w:vAlign w:val="bottom"/>
          </w:tcPr>
          <w:p w14:paraId="068BC9BF" w14:textId="17041A6D" w:rsidR="009559D5" w:rsidRPr="005C4D6E" w:rsidRDefault="009559D5" w:rsidP="00007D2E">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No. de </w:t>
            </w:r>
            <w:r w:rsidR="00007D2E">
              <w:rPr>
                <w:rFonts w:ascii="Arial Narrow" w:eastAsia="Times New Roman" w:hAnsi="Arial Narrow" w:cs="Arial"/>
                <w:b/>
              </w:rPr>
              <w:t xml:space="preserve">cuotas </w:t>
            </w:r>
            <w:r w:rsidRPr="005C4D6E">
              <w:rPr>
                <w:rFonts w:ascii="Arial Narrow" w:eastAsia="Times New Roman" w:hAnsi="Arial Narrow" w:cs="Arial"/>
                <w:b/>
              </w:rPr>
              <w:t>del día anterior</w:t>
            </w:r>
          </w:p>
        </w:tc>
        <w:tc>
          <w:tcPr>
            <w:tcW w:w="5954" w:type="dxa"/>
            <w:shd w:val="clear" w:color="auto" w:fill="auto"/>
          </w:tcPr>
          <w:p w14:paraId="3BC7693F" w14:textId="0B915F46" w:rsidR="009559D5" w:rsidRPr="005C4D6E" w:rsidRDefault="009559D5" w:rsidP="00007D2E">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 xml:space="preserve">Corresponde al total de </w:t>
            </w:r>
            <w:r w:rsidR="00007D2E">
              <w:rPr>
                <w:rFonts w:ascii="Arial Narrow" w:eastAsia="Times New Roman" w:hAnsi="Arial Narrow" w:cs="Times New Roman"/>
              </w:rPr>
              <w:t>cuotas</w:t>
            </w:r>
            <w:r w:rsidRPr="005C4D6E">
              <w:rPr>
                <w:rFonts w:ascii="Arial Narrow" w:eastAsia="Times New Roman" w:hAnsi="Arial Narrow" w:cs="Times New Roman"/>
              </w:rPr>
              <w:t xml:space="preserve"> con las cuales se cerró el día anterior.</w:t>
            </w:r>
          </w:p>
        </w:tc>
      </w:tr>
      <w:tr w:rsidR="000C2A55" w:rsidRPr="005C4D6E" w14:paraId="7997A4C9" w14:textId="77777777" w:rsidTr="002B788C">
        <w:trPr>
          <w:cantSplit/>
          <w:trHeight w:val="532"/>
        </w:trPr>
        <w:tc>
          <w:tcPr>
            <w:tcW w:w="534" w:type="dxa"/>
          </w:tcPr>
          <w:p w14:paraId="3FE9A907" w14:textId="3A02A14A" w:rsidR="000C2A55" w:rsidRPr="005C4D6E" w:rsidRDefault="000C2A55"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4</w:t>
            </w:r>
          </w:p>
        </w:tc>
        <w:tc>
          <w:tcPr>
            <w:tcW w:w="2551" w:type="dxa"/>
            <w:shd w:val="clear" w:color="auto" w:fill="auto"/>
            <w:vAlign w:val="bottom"/>
          </w:tcPr>
          <w:p w14:paraId="02064A0A" w14:textId="31C187CD" w:rsidR="000C2A55" w:rsidRPr="005C4D6E" w:rsidRDefault="000C2A55" w:rsidP="008564D9">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Valor de las </w:t>
            </w:r>
            <w:r w:rsidR="008564D9">
              <w:rPr>
                <w:rFonts w:ascii="Arial Narrow" w:eastAsia="Times New Roman" w:hAnsi="Arial Narrow" w:cs="Arial"/>
                <w:b/>
              </w:rPr>
              <w:t>cuotas</w:t>
            </w:r>
            <w:r w:rsidRPr="005C4D6E">
              <w:rPr>
                <w:rFonts w:ascii="Arial Narrow" w:eastAsia="Times New Roman" w:hAnsi="Arial Narrow" w:cs="Arial"/>
                <w:b/>
              </w:rPr>
              <w:t xml:space="preserve"> de en el día</w:t>
            </w:r>
          </w:p>
        </w:tc>
        <w:tc>
          <w:tcPr>
            <w:tcW w:w="5954" w:type="dxa"/>
            <w:shd w:val="clear" w:color="auto" w:fill="auto"/>
          </w:tcPr>
          <w:p w14:paraId="4653029A" w14:textId="373A6A05" w:rsidR="000C2A55" w:rsidRPr="005C4D6E" w:rsidRDefault="000C2A55" w:rsidP="001E7856">
            <w:pPr>
              <w:widowControl w:val="0"/>
              <w:spacing w:after="0" w:line="240" w:lineRule="auto"/>
              <w:jc w:val="both"/>
              <w:rPr>
                <w:rFonts w:ascii="Arial Narrow" w:eastAsia="Times New Roman" w:hAnsi="Arial Narrow" w:cs="Times New Roman"/>
              </w:rPr>
            </w:pPr>
            <w:r w:rsidRPr="005C4D6E">
              <w:rPr>
                <w:rFonts w:ascii="Arial Narrow" w:hAnsi="Arial Narrow"/>
              </w:rPr>
              <w:t xml:space="preserve">Corresponde al monto total de </w:t>
            </w:r>
            <w:r w:rsidR="001E7856">
              <w:rPr>
                <w:rFonts w:ascii="Arial Narrow" w:hAnsi="Arial Narrow"/>
              </w:rPr>
              <w:t>cuotas</w:t>
            </w:r>
            <w:r w:rsidRPr="005C4D6E">
              <w:rPr>
                <w:rFonts w:ascii="Arial Narrow" w:hAnsi="Arial Narrow"/>
              </w:rPr>
              <w:t xml:space="preserve"> expresad</w:t>
            </w:r>
            <w:r w:rsidR="001E7856">
              <w:rPr>
                <w:rFonts w:ascii="Arial Narrow" w:hAnsi="Arial Narrow"/>
              </w:rPr>
              <w:t>a</w:t>
            </w:r>
            <w:r w:rsidRPr="005C4D6E">
              <w:rPr>
                <w:rFonts w:ascii="Arial Narrow" w:hAnsi="Arial Narrow"/>
              </w:rPr>
              <w:t>s en dólares de Estados Unidos de América del día</w:t>
            </w:r>
            <w:r w:rsidRPr="005C4D6E">
              <w:rPr>
                <w:rFonts w:ascii="Arial Narrow" w:eastAsia="Times New Roman" w:hAnsi="Arial Narrow" w:cs="Times New Roman"/>
              </w:rPr>
              <w:t>.</w:t>
            </w:r>
          </w:p>
        </w:tc>
      </w:tr>
      <w:tr w:rsidR="000C2A55" w:rsidRPr="005C4D6E" w14:paraId="78EF1A2C" w14:textId="77777777" w:rsidTr="002B788C">
        <w:trPr>
          <w:cantSplit/>
          <w:trHeight w:val="532"/>
        </w:trPr>
        <w:tc>
          <w:tcPr>
            <w:tcW w:w="534" w:type="dxa"/>
          </w:tcPr>
          <w:p w14:paraId="4999B7DE" w14:textId="6B0EE362" w:rsidR="000C2A55" w:rsidRPr="005C4D6E" w:rsidRDefault="000C2A55"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5</w:t>
            </w:r>
          </w:p>
        </w:tc>
        <w:tc>
          <w:tcPr>
            <w:tcW w:w="2551" w:type="dxa"/>
            <w:shd w:val="clear" w:color="auto" w:fill="auto"/>
            <w:vAlign w:val="bottom"/>
          </w:tcPr>
          <w:p w14:paraId="292F9B70" w14:textId="63E4399C" w:rsidR="000C2A55" w:rsidRPr="005C4D6E" w:rsidRDefault="000C2A55" w:rsidP="00007D2E">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No. de </w:t>
            </w:r>
            <w:r w:rsidR="00007D2E">
              <w:rPr>
                <w:rFonts w:ascii="Arial Narrow" w:eastAsia="Times New Roman" w:hAnsi="Arial Narrow" w:cs="Arial"/>
                <w:b/>
              </w:rPr>
              <w:t>cuotas</w:t>
            </w:r>
            <w:r w:rsidRPr="005C4D6E">
              <w:rPr>
                <w:rFonts w:ascii="Arial Narrow" w:eastAsia="Times New Roman" w:hAnsi="Arial Narrow" w:cs="Arial"/>
                <w:b/>
              </w:rPr>
              <w:t xml:space="preserve"> suscritas en el día</w:t>
            </w:r>
          </w:p>
        </w:tc>
        <w:tc>
          <w:tcPr>
            <w:tcW w:w="5954" w:type="dxa"/>
            <w:shd w:val="clear" w:color="auto" w:fill="auto"/>
          </w:tcPr>
          <w:p w14:paraId="226ADEB9" w14:textId="58F8F8FC" w:rsidR="000C2A55" w:rsidRPr="005C4D6E" w:rsidRDefault="000C2A55" w:rsidP="00007D2E">
            <w:pPr>
              <w:widowControl w:val="0"/>
              <w:spacing w:after="0" w:line="240" w:lineRule="auto"/>
              <w:rPr>
                <w:rFonts w:ascii="Arial Narrow" w:hAnsi="Arial Narrow"/>
              </w:rPr>
            </w:pPr>
            <w:r w:rsidRPr="005C4D6E">
              <w:rPr>
                <w:rFonts w:ascii="Arial Narrow" w:eastAsia="Times New Roman" w:hAnsi="Arial Narrow" w:cs="Times New Roman"/>
              </w:rPr>
              <w:t xml:space="preserve">No. de </w:t>
            </w:r>
            <w:r w:rsidR="00007D2E">
              <w:rPr>
                <w:rFonts w:ascii="Arial Narrow" w:eastAsia="Times New Roman" w:hAnsi="Arial Narrow" w:cs="Times New Roman"/>
              </w:rPr>
              <w:t>cuotas</w:t>
            </w:r>
            <w:r w:rsidRPr="005C4D6E">
              <w:rPr>
                <w:rFonts w:ascii="Arial Narrow" w:eastAsia="Times New Roman" w:hAnsi="Arial Narrow" w:cs="Times New Roman"/>
              </w:rPr>
              <w:t xml:space="preserve"> ingresadas al Fondo Voluntario, como resultado de aportaciones realizadas por el participante.</w:t>
            </w:r>
          </w:p>
        </w:tc>
      </w:tr>
      <w:tr w:rsidR="008A0AF7" w:rsidRPr="005C4D6E" w14:paraId="7D8D1B17" w14:textId="77777777" w:rsidTr="002B788C">
        <w:trPr>
          <w:cantSplit/>
          <w:trHeight w:val="532"/>
        </w:trPr>
        <w:tc>
          <w:tcPr>
            <w:tcW w:w="534" w:type="dxa"/>
          </w:tcPr>
          <w:p w14:paraId="2E170131" w14:textId="58AA322B" w:rsidR="008A0AF7" w:rsidRPr="005C4D6E" w:rsidRDefault="008A0AF7"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6</w:t>
            </w:r>
          </w:p>
        </w:tc>
        <w:tc>
          <w:tcPr>
            <w:tcW w:w="2551" w:type="dxa"/>
            <w:shd w:val="clear" w:color="auto" w:fill="auto"/>
          </w:tcPr>
          <w:p w14:paraId="43956E1F" w14:textId="18C37E12" w:rsidR="008A0AF7" w:rsidRPr="005C4D6E" w:rsidRDefault="008A0AF7" w:rsidP="00007D2E">
            <w:pPr>
              <w:widowControl w:val="0"/>
              <w:spacing w:after="0" w:line="240" w:lineRule="auto"/>
              <w:jc w:val="both"/>
              <w:rPr>
                <w:rFonts w:ascii="Arial Narrow" w:eastAsia="Times New Roman" w:hAnsi="Arial Narrow" w:cs="Arial"/>
                <w:b/>
              </w:rPr>
            </w:pPr>
            <w:r w:rsidRPr="005C4D6E">
              <w:rPr>
                <w:rFonts w:ascii="Arial Narrow" w:hAnsi="Arial Narrow"/>
                <w:b/>
              </w:rPr>
              <w:t xml:space="preserve">Valor de retiros de </w:t>
            </w:r>
            <w:r w:rsidR="00007D2E">
              <w:rPr>
                <w:rFonts w:ascii="Arial Narrow" w:hAnsi="Arial Narrow"/>
                <w:b/>
              </w:rPr>
              <w:t>cuotas</w:t>
            </w:r>
            <w:r w:rsidRPr="005C4D6E">
              <w:rPr>
                <w:rFonts w:ascii="Arial Narrow" w:hAnsi="Arial Narrow"/>
                <w:b/>
              </w:rPr>
              <w:t xml:space="preserve"> en el día</w:t>
            </w:r>
          </w:p>
        </w:tc>
        <w:tc>
          <w:tcPr>
            <w:tcW w:w="5954" w:type="dxa"/>
            <w:shd w:val="clear" w:color="auto" w:fill="auto"/>
          </w:tcPr>
          <w:p w14:paraId="56AE7360" w14:textId="76AD32E7" w:rsidR="008A0AF7" w:rsidRPr="005C4D6E" w:rsidRDefault="008A0AF7" w:rsidP="00E53876">
            <w:pPr>
              <w:widowControl w:val="0"/>
              <w:spacing w:after="0" w:line="240" w:lineRule="auto"/>
              <w:jc w:val="both"/>
              <w:rPr>
                <w:rFonts w:ascii="Arial Narrow" w:hAnsi="Arial Narrow"/>
              </w:rPr>
            </w:pPr>
            <w:r w:rsidRPr="005C4D6E">
              <w:rPr>
                <w:rFonts w:ascii="Arial Narrow" w:hAnsi="Arial Narrow"/>
              </w:rPr>
              <w:t>Corresponde al monto total de retiros expresados en Dólares de Estados Unidos de América realizados en el día</w:t>
            </w:r>
            <w:r w:rsidRPr="005C4D6E">
              <w:rPr>
                <w:rFonts w:ascii="Arial Narrow" w:eastAsia="Times New Roman" w:hAnsi="Arial Narrow" w:cs="Times New Roman"/>
              </w:rPr>
              <w:t>.</w:t>
            </w:r>
          </w:p>
        </w:tc>
      </w:tr>
      <w:tr w:rsidR="008A0AF7" w:rsidRPr="005C4D6E" w14:paraId="3A8993B3" w14:textId="77777777" w:rsidTr="002B788C">
        <w:trPr>
          <w:cantSplit/>
          <w:trHeight w:val="532"/>
        </w:trPr>
        <w:tc>
          <w:tcPr>
            <w:tcW w:w="534" w:type="dxa"/>
          </w:tcPr>
          <w:p w14:paraId="4936F164" w14:textId="067EAAC3" w:rsidR="008A0AF7" w:rsidRPr="005C4D6E" w:rsidRDefault="008A0AF7"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7</w:t>
            </w:r>
          </w:p>
        </w:tc>
        <w:tc>
          <w:tcPr>
            <w:tcW w:w="2551" w:type="dxa"/>
            <w:shd w:val="clear" w:color="auto" w:fill="auto"/>
          </w:tcPr>
          <w:p w14:paraId="5BD76111" w14:textId="31C92290" w:rsidR="008A0AF7" w:rsidRPr="005C4D6E" w:rsidRDefault="008A0AF7" w:rsidP="00007D2E">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No. de </w:t>
            </w:r>
            <w:r w:rsidR="00007D2E">
              <w:rPr>
                <w:rFonts w:ascii="Arial Narrow" w:eastAsia="Times New Roman" w:hAnsi="Arial Narrow" w:cs="Arial"/>
                <w:b/>
              </w:rPr>
              <w:t>cuotas</w:t>
            </w:r>
            <w:r w:rsidRPr="005C4D6E">
              <w:rPr>
                <w:rFonts w:ascii="Arial Narrow" w:eastAsia="Times New Roman" w:hAnsi="Arial Narrow" w:cs="Arial"/>
                <w:b/>
              </w:rPr>
              <w:t xml:space="preserve"> retiradas</w:t>
            </w:r>
          </w:p>
        </w:tc>
        <w:tc>
          <w:tcPr>
            <w:tcW w:w="5954" w:type="dxa"/>
            <w:shd w:val="clear" w:color="auto" w:fill="auto"/>
          </w:tcPr>
          <w:p w14:paraId="70B3BDE9" w14:textId="072A8C6A" w:rsidR="008A0AF7" w:rsidRPr="005C4D6E" w:rsidRDefault="008A0AF7" w:rsidP="00511A40">
            <w:pPr>
              <w:widowControl w:val="0"/>
              <w:spacing w:after="0" w:line="240" w:lineRule="auto"/>
              <w:rPr>
                <w:rFonts w:ascii="Arial Narrow" w:hAnsi="Arial Narrow"/>
              </w:rPr>
            </w:pPr>
            <w:r w:rsidRPr="005C4D6E">
              <w:rPr>
                <w:rFonts w:ascii="Arial Narrow" w:hAnsi="Arial Narrow"/>
              </w:rPr>
              <w:t xml:space="preserve">Corresponde al número de </w:t>
            </w:r>
            <w:r w:rsidR="00511A40">
              <w:rPr>
                <w:rFonts w:ascii="Arial Narrow" w:hAnsi="Arial Narrow"/>
              </w:rPr>
              <w:t>cuotas</w:t>
            </w:r>
            <w:r w:rsidRPr="005C4D6E">
              <w:rPr>
                <w:rFonts w:ascii="Arial Narrow" w:hAnsi="Arial Narrow"/>
              </w:rPr>
              <w:t xml:space="preserve"> retiradas en el día</w:t>
            </w:r>
            <w:r w:rsidRPr="005C4D6E">
              <w:rPr>
                <w:rFonts w:ascii="Arial Narrow" w:eastAsia="Times New Roman" w:hAnsi="Arial Narrow" w:cs="Times New Roman"/>
              </w:rPr>
              <w:t>.</w:t>
            </w:r>
          </w:p>
        </w:tc>
      </w:tr>
      <w:tr w:rsidR="008A0AF7" w:rsidRPr="005C4D6E" w14:paraId="3A55DBAC" w14:textId="77777777" w:rsidTr="002B788C">
        <w:trPr>
          <w:cantSplit/>
          <w:trHeight w:val="532"/>
        </w:trPr>
        <w:tc>
          <w:tcPr>
            <w:tcW w:w="534" w:type="dxa"/>
          </w:tcPr>
          <w:p w14:paraId="2E518B63" w14:textId="79320F9F" w:rsidR="008A0AF7" w:rsidRPr="005C4D6E" w:rsidRDefault="00E53876"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w:t>
            </w:r>
            <w:r w:rsidR="002B788C" w:rsidRPr="005C4D6E">
              <w:rPr>
                <w:rFonts w:ascii="Arial Narrow" w:eastAsia="Times New Roman" w:hAnsi="Arial Narrow" w:cs="Arial"/>
                <w:b/>
              </w:rPr>
              <w:t>8</w:t>
            </w:r>
          </w:p>
        </w:tc>
        <w:tc>
          <w:tcPr>
            <w:tcW w:w="2551" w:type="dxa"/>
            <w:shd w:val="clear" w:color="auto" w:fill="auto"/>
          </w:tcPr>
          <w:p w14:paraId="095D231E" w14:textId="38A64DB8" w:rsidR="008A0AF7" w:rsidRPr="005C4D6E" w:rsidRDefault="008A0AF7" w:rsidP="00E53876">
            <w:pPr>
              <w:widowControl w:val="0"/>
              <w:spacing w:after="0" w:line="240" w:lineRule="auto"/>
              <w:jc w:val="both"/>
              <w:rPr>
                <w:rFonts w:ascii="Arial Narrow" w:hAnsi="Arial Narrow"/>
                <w:b/>
              </w:rPr>
            </w:pPr>
            <w:r w:rsidRPr="005C4D6E">
              <w:rPr>
                <w:rFonts w:ascii="Arial Narrow" w:hAnsi="Arial Narrow"/>
                <w:b/>
              </w:rPr>
              <w:t>Valor de  traslados en el día</w:t>
            </w:r>
          </w:p>
        </w:tc>
        <w:tc>
          <w:tcPr>
            <w:tcW w:w="5954" w:type="dxa"/>
            <w:shd w:val="clear" w:color="auto" w:fill="auto"/>
          </w:tcPr>
          <w:p w14:paraId="5518FAAF" w14:textId="5A322F9B" w:rsidR="008A0AF7" w:rsidRPr="005C4D6E" w:rsidRDefault="008A0AF7" w:rsidP="00E53876">
            <w:pPr>
              <w:widowControl w:val="0"/>
              <w:spacing w:after="0" w:line="240" w:lineRule="auto"/>
              <w:rPr>
                <w:rFonts w:ascii="Arial Narrow" w:hAnsi="Arial Narrow"/>
              </w:rPr>
            </w:pPr>
            <w:r w:rsidRPr="005C4D6E">
              <w:rPr>
                <w:rFonts w:ascii="Arial Narrow" w:hAnsi="Arial Narrow"/>
              </w:rPr>
              <w:t>Corresponde al monto total de traslados expresados en Dólares de Estados Unidos de América realizados en el día</w:t>
            </w:r>
            <w:r w:rsidRPr="005C4D6E">
              <w:rPr>
                <w:rFonts w:ascii="Arial Narrow" w:eastAsia="Times New Roman" w:hAnsi="Arial Narrow" w:cs="Times New Roman"/>
              </w:rPr>
              <w:t>.</w:t>
            </w:r>
          </w:p>
        </w:tc>
      </w:tr>
      <w:tr w:rsidR="008A0AF7" w:rsidRPr="005C4D6E" w14:paraId="2FE5116C" w14:textId="77777777" w:rsidTr="002B788C">
        <w:trPr>
          <w:cantSplit/>
          <w:trHeight w:val="532"/>
        </w:trPr>
        <w:tc>
          <w:tcPr>
            <w:tcW w:w="534" w:type="dxa"/>
          </w:tcPr>
          <w:p w14:paraId="24184EFE" w14:textId="682ECB69" w:rsidR="008A0AF7" w:rsidRPr="005C4D6E" w:rsidRDefault="002B788C" w:rsidP="00E53876">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19</w:t>
            </w:r>
          </w:p>
        </w:tc>
        <w:tc>
          <w:tcPr>
            <w:tcW w:w="2551" w:type="dxa"/>
            <w:shd w:val="clear" w:color="auto" w:fill="auto"/>
          </w:tcPr>
          <w:p w14:paraId="539B1A93" w14:textId="39555AFF" w:rsidR="008A0AF7" w:rsidRPr="005C4D6E" w:rsidRDefault="008A0AF7" w:rsidP="00566C5C">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No. de </w:t>
            </w:r>
            <w:r w:rsidR="00566C5C">
              <w:rPr>
                <w:rFonts w:ascii="Arial Narrow" w:eastAsia="Times New Roman" w:hAnsi="Arial Narrow" w:cs="Arial"/>
                <w:b/>
              </w:rPr>
              <w:t>cuotas</w:t>
            </w:r>
            <w:r w:rsidRPr="005C4D6E">
              <w:rPr>
                <w:rFonts w:ascii="Arial Narrow" w:eastAsia="Times New Roman" w:hAnsi="Arial Narrow" w:cs="Arial"/>
                <w:b/>
              </w:rPr>
              <w:t xml:space="preserve"> trasladadas</w:t>
            </w:r>
          </w:p>
        </w:tc>
        <w:tc>
          <w:tcPr>
            <w:tcW w:w="5954" w:type="dxa"/>
            <w:shd w:val="clear" w:color="auto" w:fill="auto"/>
          </w:tcPr>
          <w:p w14:paraId="00574B01" w14:textId="1633D50D" w:rsidR="008A0AF7" w:rsidRPr="005C4D6E" w:rsidRDefault="008A0AF7" w:rsidP="00566C5C">
            <w:pPr>
              <w:widowControl w:val="0"/>
              <w:spacing w:after="0" w:line="240" w:lineRule="auto"/>
              <w:rPr>
                <w:rFonts w:ascii="Arial Narrow" w:eastAsia="Times New Roman" w:hAnsi="Arial Narrow" w:cs="Times New Roman"/>
              </w:rPr>
            </w:pPr>
            <w:r w:rsidRPr="005C4D6E">
              <w:rPr>
                <w:rFonts w:ascii="Arial Narrow" w:hAnsi="Arial Narrow"/>
              </w:rPr>
              <w:t xml:space="preserve">Corresponde al número de </w:t>
            </w:r>
            <w:r w:rsidR="00566C5C">
              <w:rPr>
                <w:rFonts w:ascii="Arial Narrow" w:hAnsi="Arial Narrow"/>
              </w:rPr>
              <w:t>cuotas</w:t>
            </w:r>
            <w:r w:rsidRPr="005C4D6E">
              <w:rPr>
                <w:rFonts w:ascii="Arial Narrow" w:hAnsi="Arial Narrow"/>
              </w:rPr>
              <w:t xml:space="preserve"> trasladadas en el día</w:t>
            </w:r>
            <w:r w:rsidRPr="005C4D6E">
              <w:rPr>
                <w:rFonts w:ascii="Arial Narrow" w:eastAsia="Times New Roman" w:hAnsi="Arial Narrow" w:cs="Times New Roman"/>
              </w:rPr>
              <w:t>.</w:t>
            </w:r>
          </w:p>
        </w:tc>
      </w:tr>
      <w:tr w:rsidR="008A0AF7" w:rsidRPr="005C4D6E" w14:paraId="5C0CC9C8" w14:textId="77777777" w:rsidTr="002B788C">
        <w:trPr>
          <w:cantSplit/>
          <w:trHeight w:val="532"/>
        </w:trPr>
        <w:tc>
          <w:tcPr>
            <w:tcW w:w="534" w:type="dxa"/>
          </w:tcPr>
          <w:p w14:paraId="7515F9D5" w14:textId="03FB0EEF" w:rsidR="008A0AF7" w:rsidRPr="005C4D6E" w:rsidRDefault="008A0AF7"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0</w:t>
            </w:r>
          </w:p>
        </w:tc>
        <w:tc>
          <w:tcPr>
            <w:tcW w:w="2551" w:type="dxa"/>
            <w:shd w:val="clear" w:color="auto" w:fill="auto"/>
          </w:tcPr>
          <w:p w14:paraId="671E4B4D" w14:textId="6C0B803A" w:rsidR="008A0AF7" w:rsidRPr="005C4D6E" w:rsidRDefault="008A0AF7" w:rsidP="00566C5C">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No. de </w:t>
            </w:r>
            <w:r w:rsidR="00566C5C">
              <w:rPr>
                <w:rFonts w:ascii="Arial Narrow" w:eastAsia="Times New Roman" w:hAnsi="Arial Narrow" w:cs="Arial"/>
                <w:b/>
              </w:rPr>
              <w:t>cuotas</w:t>
            </w:r>
            <w:r w:rsidRPr="005C4D6E">
              <w:rPr>
                <w:rFonts w:ascii="Arial Narrow" w:eastAsia="Times New Roman" w:hAnsi="Arial Narrow" w:cs="Arial"/>
                <w:b/>
              </w:rPr>
              <w:t xml:space="preserve"> en el día</w:t>
            </w:r>
          </w:p>
        </w:tc>
        <w:tc>
          <w:tcPr>
            <w:tcW w:w="5954" w:type="dxa"/>
            <w:shd w:val="clear" w:color="auto" w:fill="auto"/>
          </w:tcPr>
          <w:p w14:paraId="103BAA9C" w14:textId="4F6F7833" w:rsidR="008A0AF7" w:rsidRPr="005C4D6E" w:rsidRDefault="008A0AF7" w:rsidP="00566C5C">
            <w:pPr>
              <w:widowControl w:val="0"/>
              <w:spacing w:after="0" w:line="240" w:lineRule="auto"/>
              <w:rPr>
                <w:rFonts w:ascii="Arial Narrow" w:eastAsia="Times New Roman" w:hAnsi="Arial Narrow" w:cs="Times New Roman"/>
              </w:rPr>
            </w:pPr>
            <w:r w:rsidRPr="005C4D6E">
              <w:rPr>
                <w:rFonts w:ascii="Arial Narrow" w:eastAsia="Times New Roman" w:hAnsi="Arial Narrow" w:cs="Times New Roman"/>
              </w:rPr>
              <w:t xml:space="preserve">Corresponde al total de número de </w:t>
            </w:r>
            <w:r w:rsidR="00566C5C">
              <w:rPr>
                <w:rFonts w:ascii="Arial Narrow" w:eastAsia="Times New Roman" w:hAnsi="Arial Narrow" w:cs="Times New Roman"/>
              </w:rPr>
              <w:t>cuotas</w:t>
            </w:r>
            <w:r w:rsidRPr="005C4D6E">
              <w:rPr>
                <w:rFonts w:ascii="Arial Narrow" w:eastAsia="Times New Roman" w:hAnsi="Arial Narrow" w:cs="Times New Roman"/>
              </w:rPr>
              <w:t xml:space="preserve"> con las cuales se cerró el día.</w:t>
            </w:r>
          </w:p>
        </w:tc>
      </w:tr>
      <w:tr w:rsidR="008A0AF7" w:rsidRPr="005C4D6E" w14:paraId="6900AAC9" w14:textId="77777777" w:rsidTr="002B788C">
        <w:trPr>
          <w:cantSplit/>
          <w:trHeight w:val="532"/>
        </w:trPr>
        <w:tc>
          <w:tcPr>
            <w:tcW w:w="534" w:type="dxa"/>
          </w:tcPr>
          <w:p w14:paraId="4C70F878" w14:textId="056128B6" w:rsidR="008A0AF7" w:rsidRPr="005C4D6E" w:rsidRDefault="008A0AF7"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1</w:t>
            </w:r>
          </w:p>
        </w:tc>
        <w:tc>
          <w:tcPr>
            <w:tcW w:w="2551" w:type="dxa"/>
            <w:shd w:val="clear" w:color="auto" w:fill="auto"/>
          </w:tcPr>
          <w:p w14:paraId="24F90437" w14:textId="1780E6F2" w:rsidR="008A0AF7" w:rsidRPr="005C4D6E" w:rsidRDefault="008A0AF7" w:rsidP="00E53876">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No. de participantes del Fondo</w:t>
            </w:r>
          </w:p>
        </w:tc>
        <w:tc>
          <w:tcPr>
            <w:tcW w:w="5954" w:type="dxa"/>
            <w:shd w:val="clear" w:color="auto" w:fill="auto"/>
          </w:tcPr>
          <w:p w14:paraId="002365AF" w14:textId="61922F28" w:rsidR="008A0AF7" w:rsidRPr="005C4D6E" w:rsidRDefault="008A0AF7" w:rsidP="00E53876">
            <w:pPr>
              <w:widowControl w:val="0"/>
              <w:spacing w:after="0" w:line="240" w:lineRule="auto"/>
              <w:rPr>
                <w:rFonts w:ascii="Arial Narrow" w:eastAsia="Times New Roman" w:hAnsi="Arial Narrow" w:cs="Times New Roman"/>
              </w:rPr>
            </w:pPr>
            <w:r w:rsidRPr="005C4D6E">
              <w:rPr>
                <w:rFonts w:ascii="Arial Narrow" w:eastAsia="Times New Roman" w:hAnsi="Arial Narrow" w:cs="Times New Roman"/>
              </w:rPr>
              <w:t>Corresponde al número de participantes con el cual se cerró el día.</w:t>
            </w:r>
          </w:p>
        </w:tc>
      </w:tr>
      <w:tr w:rsidR="0027474A" w:rsidRPr="005C4D6E" w14:paraId="59BA8740" w14:textId="77777777" w:rsidTr="002B788C">
        <w:trPr>
          <w:cantSplit/>
          <w:trHeight w:val="532"/>
        </w:trPr>
        <w:tc>
          <w:tcPr>
            <w:tcW w:w="534" w:type="dxa"/>
          </w:tcPr>
          <w:p w14:paraId="505B72D3" w14:textId="6A9C830D" w:rsidR="0027474A" w:rsidRPr="005C4D6E" w:rsidRDefault="0027474A"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2</w:t>
            </w:r>
          </w:p>
        </w:tc>
        <w:tc>
          <w:tcPr>
            <w:tcW w:w="2551" w:type="dxa"/>
            <w:shd w:val="clear" w:color="auto" w:fill="auto"/>
          </w:tcPr>
          <w:p w14:paraId="5F50D946" w14:textId="116EAEE5" w:rsidR="0027474A" w:rsidRPr="005C4D6E" w:rsidRDefault="0027474A" w:rsidP="0027474A">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No. de participantes que retiran</w:t>
            </w:r>
          </w:p>
        </w:tc>
        <w:tc>
          <w:tcPr>
            <w:tcW w:w="5954" w:type="dxa"/>
            <w:shd w:val="clear" w:color="auto" w:fill="auto"/>
          </w:tcPr>
          <w:p w14:paraId="3BAC3D5A" w14:textId="08DAA695" w:rsidR="0027474A" w:rsidRPr="005C4D6E" w:rsidRDefault="0027474A" w:rsidP="00E53876">
            <w:pPr>
              <w:widowControl w:val="0"/>
              <w:spacing w:after="0" w:line="240" w:lineRule="auto"/>
              <w:rPr>
                <w:rFonts w:ascii="Arial Narrow" w:eastAsia="Times New Roman" w:hAnsi="Arial Narrow" w:cs="Times New Roman"/>
              </w:rPr>
            </w:pPr>
            <w:r w:rsidRPr="005C4D6E">
              <w:rPr>
                <w:rFonts w:ascii="Arial Narrow" w:eastAsia="Times New Roman" w:hAnsi="Arial Narrow" w:cs="Times New Roman"/>
              </w:rPr>
              <w:t>Corresponde al número de participantes que realizan retiros en el día.</w:t>
            </w:r>
          </w:p>
        </w:tc>
      </w:tr>
      <w:tr w:rsidR="0027474A" w:rsidRPr="005C4D6E" w14:paraId="6D4EAD6F" w14:textId="77777777" w:rsidTr="002B788C">
        <w:trPr>
          <w:cantSplit/>
          <w:trHeight w:val="532"/>
        </w:trPr>
        <w:tc>
          <w:tcPr>
            <w:tcW w:w="534" w:type="dxa"/>
          </w:tcPr>
          <w:p w14:paraId="1CB9694E" w14:textId="164A4622" w:rsidR="0027474A" w:rsidRPr="005C4D6E" w:rsidRDefault="0027474A"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3</w:t>
            </w:r>
          </w:p>
        </w:tc>
        <w:tc>
          <w:tcPr>
            <w:tcW w:w="2551" w:type="dxa"/>
            <w:shd w:val="clear" w:color="auto" w:fill="auto"/>
          </w:tcPr>
          <w:p w14:paraId="10098538" w14:textId="1B687574" w:rsidR="0027474A" w:rsidRPr="005C4D6E" w:rsidRDefault="0027474A" w:rsidP="00E53876">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No. de participantes que trasladan</w:t>
            </w:r>
          </w:p>
        </w:tc>
        <w:tc>
          <w:tcPr>
            <w:tcW w:w="5954" w:type="dxa"/>
            <w:shd w:val="clear" w:color="auto" w:fill="auto"/>
          </w:tcPr>
          <w:p w14:paraId="58486B71" w14:textId="7A0D395F" w:rsidR="0027474A" w:rsidRPr="005C4D6E" w:rsidRDefault="0027474A" w:rsidP="0027474A">
            <w:pPr>
              <w:widowControl w:val="0"/>
              <w:spacing w:after="0" w:line="240" w:lineRule="auto"/>
              <w:rPr>
                <w:rFonts w:ascii="Arial Narrow" w:eastAsia="Times New Roman" w:hAnsi="Arial Narrow" w:cs="Times New Roman"/>
              </w:rPr>
            </w:pPr>
            <w:r w:rsidRPr="005C4D6E">
              <w:rPr>
                <w:rFonts w:ascii="Arial Narrow" w:eastAsia="Times New Roman" w:hAnsi="Arial Narrow" w:cs="Times New Roman"/>
              </w:rPr>
              <w:t xml:space="preserve">Corresponde al número de participantes que realizan traslados </w:t>
            </w:r>
            <w:r w:rsidR="001C0F59" w:rsidRPr="005C4D6E">
              <w:rPr>
                <w:rFonts w:ascii="Arial Narrow" w:eastAsia="Times New Roman" w:hAnsi="Arial Narrow" w:cs="Times New Roman"/>
              </w:rPr>
              <w:t xml:space="preserve">hacia otras entidades </w:t>
            </w:r>
            <w:r w:rsidRPr="005C4D6E">
              <w:rPr>
                <w:rFonts w:ascii="Arial Narrow" w:eastAsia="Times New Roman" w:hAnsi="Arial Narrow" w:cs="Times New Roman"/>
              </w:rPr>
              <w:t>en el día.</w:t>
            </w:r>
          </w:p>
        </w:tc>
      </w:tr>
      <w:tr w:rsidR="001C0F59" w:rsidRPr="005C4D6E" w14:paraId="53909542" w14:textId="77777777" w:rsidTr="002B788C">
        <w:trPr>
          <w:cantSplit/>
          <w:trHeight w:val="532"/>
        </w:trPr>
        <w:tc>
          <w:tcPr>
            <w:tcW w:w="534" w:type="dxa"/>
          </w:tcPr>
          <w:p w14:paraId="60811C02" w14:textId="4CF8AFDB" w:rsidR="001C0F59" w:rsidRPr="005C4D6E" w:rsidRDefault="001C0F59"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lastRenderedPageBreak/>
              <w:t>2</w:t>
            </w:r>
            <w:r w:rsidR="002B788C" w:rsidRPr="005C4D6E">
              <w:rPr>
                <w:rFonts w:ascii="Arial Narrow" w:eastAsia="Times New Roman" w:hAnsi="Arial Narrow" w:cs="Arial"/>
                <w:b/>
              </w:rPr>
              <w:t>4</w:t>
            </w:r>
          </w:p>
        </w:tc>
        <w:tc>
          <w:tcPr>
            <w:tcW w:w="2551" w:type="dxa"/>
            <w:shd w:val="clear" w:color="auto" w:fill="auto"/>
          </w:tcPr>
          <w:p w14:paraId="541C5B1B" w14:textId="5B4CE32B" w:rsidR="001C0F59" w:rsidRPr="005C4D6E" w:rsidRDefault="001C0F59" w:rsidP="001C0F59">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No. de participantes trasladados</w:t>
            </w:r>
          </w:p>
        </w:tc>
        <w:tc>
          <w:tcPr>
            <w:tcW w:w="5954" w:type="dxa"/>
            <w:shd w:val="clear" w:color="auto" w:fill="auto"/>
          </w:tcPr>
          <w:p w14:paraId="5EE0079A" w14:textId="069E92ED" w:rsidR="001C0F59" w:rsidRPr="005C4D6E" w:rsidRDefault="001C0F59" w:rsidP="001C0F59">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Corresponde al número de participantes que han sido trasladados desde otras entidades en el día.</w:t>
            </w:r>
          </w:p>
        </w:tc>
      </w:tr>
      <w:tr w:rsidR="001C0F59" w:rsidRPr="005C4D6E" w14:paraId="4C86849A" w14:textId="77777777" w:rsidTr="002B788C">
        <w:trPr>
          <w:cantSplit/>
          <w:trHeight w:val="532"/>
        </w:trPr>
        <w:tc>
          <w:tcPr>
            <w:tcW w:w="534" w:type="dxa"/>
          </w:tcPr>
          <w:p w14:paraId="02DB2A18" w14:textId="0159CD38" w:rsidR="001C0F59" w:rsidRPr="005C4D6E" w:rsidRDefault="001C0F59"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5</w:t>
            </w:r>
          </w:p>
        </w:tc>
        <w:tc>
          <w:tcPr>
            <w:tcW w:w="2551" w:type="dxa"/>
            <w:shd w:val="clear" w:color="auto" w:fill="auto"/>
          </w:tcPr>
          <w:p w14:paraId="2CEA8A73" w14:textId="2E5E0EC6" w:rsidR="001C0F59" w:rsidRPr="005C4D6E" w:rsidRDefault="001C0F59" w:rsidP="001C0F59">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Tipo de personas</w:t>
            </w:r>
          </w:p>
        </w:tc>
        <w:tc>
          <w:tcPr>
            <w:tcW w:w="5954" w:type="dxa"/>
            <w:shd w:val="clear" w:color="auto" w:fill="auto"/>
          </w:tcPr>
          <w:p w14:paraId="3CCE2C4E" w14:textId="1601D0CC" w:rsidR="001C0F59" w:rsidRPr="005C4D6E" w:rsidRDefault="001C0F59" w:rsidP="001C0F59">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 xml:space="preserve">Corresponde al tipo de personas que realizan aportes al Fondo Voluntario. </w:t>
            </w:r>
          </w:p>
        </w:tc>
      </w:tr>
      <w:tr w:rsidR="001C0F59" w:rsidRPr="005C4D6E" w14:paraId="0FAEBD2B" w14:textId="77777777" w:rsidTr="002B788C">
        <w:trPr>
          <w:cantSplit/>
          <w:trHeight w:val="532"/>
        </w:trPr>
        <w:tc>
          <w:tcPr>
            <w:tcW w:w="534" w:type="dxa"/>
          </w:tcPr>
          <w:p w14:paraId="4797E2B6" w14:textId="4F897DFF" w:rsidR="001C0F59" w:rsidRPr="005C4D6E" w:rsidRDefault="001C0F59"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6</w:t>
            </w:r>
          </w:p>
        </w:tc>
        <w:tc>
          <w:tcPr>
            <w:tcW w:w="2551" w:type="dxa"/>
            <w:shd w:val="clear" w:color="auto" w:fill="auto"/>
          </w:tcPr>
          <w:p w14:paraId="28E144F9" w14:textId="37010B8A" w:rsidR="001C0F59" w:rsidRPr="005C4D6E" w:rsidRDefault="001C0F59" w:rsidP="001C0F59">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 xml:space="preserve">Tiempo promedio </w:t>
            </w:r>
          </w:p>
        </w:tc>
        <w:tc>
          <w:tcPr>
            <w:tcW w:w="5954" w:type="dxa"/>
            <w:shd w:val="clear" w:color="auto" w:fill="auto"/>
          </w:tcPr>
          <w:p w14:paraId="651FCAAA" w14:textId="3E248938" w:rsidR="001C0F59" w:rsidRPr="005C4D6E" w:rsidRDefault="001C0F59" w:rsidP="001C0F59">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Corresponde al tiempo promedio en que las aportaciones de los participantes permanecen en el Fondo Voluntario.</w:t>
            </w:r>
          </w:p>
        </w:tc>
      </w:tr>
      <w:tr w:rsidR="00D84383" w:rsidRPr="005C4D6E" w14:paraId="076BAF1E" w14:textId="77777777" w:rsidTr="002B788C">
        <w:trPr>
          <w:cantSplit/>
          <w:trHeight w:val="532"/>
        </w:trPr>
        <w:tc>
          <w:tcPr>
            <w:tcW w:w="534" w:type="dxa"/>
          </w:tcPr>
          <w:p w14:paraId="1E1E2AC4" w14:textId="20D12D75" w:rsidR="00D84383" w:rsidRPr="005C4D6E" w:rsidRDefault="00D84383" w:rsidP="002B788C">
            <w:pPr>
              <w:widowControl w:val="0"/>
              <w:spacing w:after="0" w:line="240" w:lineRule="auto"/>
              <w:jc w:val="center"/>
              <w:rPr>
                <w:rFonts w:ascii="Arial Narrow" w:eastAsia="Times New Roman" w:hAnsi="Arial Narrow" w:cs="Arial"/>
                <w:b/>
              </w:rPr>
            </w:pPr>
            <w:r w:rsidRPr="005C4D6E">
              <w:rPr>
                <w:rFonts w:ascii="Arial Narrow" w:eastAsia="Times New Roman" w:hAnsi="Arial Narrow" w:cs="Arial"/>
                <w:b/>
              </w:rPr>
              <w:t>2</w:t>
            </w:r>
            <w:r w:rsidR="002B788C" w:rsidRPr="005C4D6E">
              <w:rPr>
                <w:rFonts w:ascii="Arial Narrow" w:eastAsia="Times New Roman" w:hAnsi="Arial Narrow" w:cs="Arial"/>
                <w:b/>
              </w:rPr>
              <w:t>7</w:t>
            </w:r>
          </w:p>
        </w:tc>
        <w:tc>
          <w:tcPr>
            <w:tcW w:w="2551" w:type="dxa"/>
            <w:shd w:val="clear" w:color="auto" w:fill="auto"/>
          </w:tcPr>
          <w:p w14:paraId="065B6EFC" w14:textId="0D208CA6" w:rsidR="00D84383" w:rsidRPr="005C4D6E" w:rsidRDefault="00D84383" w:rsidP="001C0F59">
            <w:pPr>
              <w:widowControl w:val="0"/>
              <w:spacing w:after="0" w:line="240" w:lineRule="auto"/>
              <w:jc w:val="both"/>
              <w:rPr>
                <w:rFonts w:ascii="Arial Narrow" w:eastAsia="Times New Roman" w:hAnsi="Arial Narrow" w:cs="Arial"/>
                <w:b/>
              </w:rPr>
            </w:pPr>
            <w:r w:rsidRPr="005C4D6E">
              <w:rPr>
                <w:rFonts w:ascii="Arial Narrow" w:eastAsia="Times New Roman" w:hAnsi="Arial Narrow" w:cs="Arial"/>
                <w:b/>
              </w:rPr>
              <w:t>Contratos vigentes</w:t>
            </w:r>
          </w:p>
        </w:tc>
        <w:tc>
          <w:tcPr>
            <w:tcW w:w="5954" w:type="dxa"/>
            <w:shd w:val="clear" w:color="auto" w:fill="auto"/>
          </w:tcPr>
          <w:p w14:paraId="7CBD5B7C" w14:textId="2074E041" w:rsidR="00D84383" w:rsidRPr="005C4D6E" w:rsidRDefault="00D84383" w:rsidP="001C0F59">
            <w:pPr>
              <w:widowControl w:val="0"/>
              <w:spacing w:after="0" w:line="240" w:lineRule="auto"/>
              <w:jc w:val="both"/>
              <w:rPr>
                <w:rFonts w:ascii="Arial Narrow" w:eastAsia="Times New Roman" w:hAnsi="Arial Narrow" w:cs="Times New Roman"/>
              </w:rPr>
            </w:pPr>
            <w:r w:rsidRPr="005C4D6E">
              <w:rPr>
                <w:rFonts w:ascii="Arial Narrow" w:eastAsia="Times New Roman" w:hAnsi="Arial Narrow" w:cs="Times New Roman"/>
              </w:rPr>
              <w:t>Número de contratos vigentes al cierre del día.</w:t>
            </w:r>
          </w:p>
        </w:tc>
      </w:tr>
    </w:tbl>
    <w:p w14:paraId="07CC0851" w14:textId="77777777" w:rsidR="009559D5" w:rsidRPr="005C4D6E" w:rsidRDefault="009559D5" w:rsidP="00E53876">
      <w:pPr>
        <w:widowControl w:val="0"/>
        <w:spacing w:line="240" w:lineRule="auto"/>
      </w:pPr>
    </w:p>
    <w:p w14:paraId="3223E9F5" w14:textId="033AA040" w:rsidR="0027474A" w:rsidRPr="005C4D6E" w:rsidRDefault="0027474A" w:rsidP="00E53876">
      <w:pPr>
        <w:widowControl w:val="0"/>
        <w:spacing w:line="240" w:lineRule="auto"/>
      </w:pPr>
    </w:p>
    <w:p w14:paraId="75D4E3F8" w14:textId="77777777" w:rsidR="0027474A" w:rsidRPr="005C4D6E" w:rsidRDefault="0027474A" w:rsidP="00E53876">
      <w:pPr>
        <w:widowControl w:val="0"/>
        <w:spacing w:line="240" w:lineRule="auto"/>
      </w:pPr>
    </w:p>
    <w:p w14:paraId="738D7305" w14:textId="77777777" w:rsidR="0027474A" w:rsidRPr="005C4D6E" w:rsidRDefault="0027474A" w:rsidP="00E53876">
      <w:pPr>
        <w:widowControl w:val="0"/>
        <w:spacing w:line="240" w:lineRule="auto"/>
      </w:pPr>
    </w:p>
    <w:p w14:paraId="6E7047B8" w14:textId="77777777" w:rsidR="0027474A" w:rsidRPr="005C4D6E" w:rsidRDefault="0027474A" w:rsidP="00E53876">
      <w:pPr>
        <w:widowControl w:val="0"/>
        <w:spacing w:line="240" w:lineRule="auto"/>
      </w:pPr>
    </w:p>
    <w:p w14:paraId="35EE085D" w14:textId="77777777" w:rsidR="0027474A" w:rsidRPr="005C4D6E" w:rsidRDefault="0027474A" w:rsidP="00E53876">
      <w:pPr>
        <w:widowControl w:val="0"/>
        <w:spacing w:line="240" w:lineRule="auto"/>
      </w:pPr>
    </w:p>
    <w:p w14:paraId="1F6C0F17" w14:textId="77777777" w:rsidR="0027474A" w:rsidRPr="005C4D6E" w:rsidRDefault="0027474A" w:rsidP="00E53876">
      <w:pPr>
        <w:widowControl w:val="0"/>
        <w:spacing w:line="240" w:lineRule="auto"/>
      </w:pPr>
    </w:p>
    <w:p w14:paraId="3DD9D591" w14:textId="77777777" w:rsidR="0027474A" w:rsidRPr="005C4D6E" w:rsidRDefault="0027474A" w:rsidP="00E53876">
      <w:pPr>
        <w:widowControl w:val="0"/>
        <w:spacing w:line="240" w:lineRule="auto"/>
      </w:pPr>
    </w:p>
    <w:p w14:paraId="5C82D67C" w14:textId="77777777" w:rsidR="0027474A" w:rsidRPr="005C4D6E" w:rsidRDefault="0027474A" w:rsidP="00E53876">
      <w:pPr>
        <w:widowControl w:val="0"/>
        <w:spacing w:line="240" w:lineRule="auto"/>
      </w:pPr>
    </w:p>
    <w:p w14:paraId="17557B5C" w14:textId="77777777" w:rsidR="0027474A" w:rsidRPr="005C4D6E" w:rsidRDefault="0027474A" w:rsidP="00E53876">
      <w:pPr>
        <w:widowControl w:val="0"/>
        <w:spacing w:line="240" w:lineRule="auto"/>
      </w:pPr>
    </w:p>
    <w:p w14:paraId="6E52C049" w14:textId="5AD28789" w:rsidR="00445D20" w:rsidRPr="005C4D6E" w:rsidRDefault="00445D20" w:rsidP="00E53876">
      <w:pPr>
        <w:widowControl w:val="0"/>
        <w:spacing w:line="240" w:lineRule="auto"/>
      </w:pPr>
    </w:p>
    <w:p w14:paraId="55CDFF93" w14:textId="77777777" w:rsidR="00445D20" w:rsidRPr="005C4D6E" w:rsidRDefault="00445D20" w:rsidP="00E53876">
      <w:pPr>
        <w:widowControl w:val="0"/>
        <w:spacing w:line="240" w:lineRule="auto"/>
      </w:pPr>
    </w:p>
    <w:p w14:paraId="13CC3B8E" w14:textId="77777777" w:rsidR="00445D20" w:rsidRPr="005C4D6E" w:rsidRDefault="00445D20" w:rsidP="00E53876">
      <w:pPr>
        <w:widowControl w:val="0"/>
        <w:spacing w:line="240" w:lineRule="auto"/>
      </w:pPr>
    </w:p>
    <w:p w14:paraId="5A5EDBDE" w14:textId="77777777" w:rsidR="00445D20" w:rsidRPr="005C4D6E" w:rsidRDefault="00445D20" w:rsidP="00E53876">
      <w:pPr>
        <w:widowControl w:val="0"/>
        <w:spacing w:line="240" w:lineRule="auto"/>
      </w:pPr>
    </w:p>
    <w:p w14:paraId="2ED003EA" w14:textId="77777777" w:rsidR="00445D20" w:rsidRPr="005C4D6E" w:rsidRDefault="00445D20" w:rsidP="00E53876">
      <w:pPr>
        <w:widowControl w:val="0"/>
        <w:spacing w:line="240" w:lineRule="auto"/>
      </w:pPr>
    </w:p>
    <w:p w14:paraId="5EF0DB41" w14:textId="77777777" w:rsidR="00445D20" w:rsidRPr="005C4D6E" w:rsidRDefault="00445D20" w:rsidP="00E53876">
      <w:pPr>
        <w:widowControl w:val="0"/>
        <w:spacing w:line="240" w:lineRule="auto"/>
      </w:pPr>
    </w:p>
    <w:p w14:paraId="37A1798F" w14:textId="77777777" w:rsidR="00445D20" w:rsidRPr="005C4D6E" w:rsidRDefault="00445D20" w:rsidP="00E53876">
      <w:pPr>
        <w:widowControl w:val="0"/>
        <w:spacing w:line="240" w:lineRule="auto"/>
      </w:pPr>
    </w:p>
    <w:p w14:paraId="4BAACEAD" w14:textId="77777777" w:rsidR="00445D20" w:rsidRPr="005C4D6E" w:rsidRDefault="00445D20" w:rsidP="00E53876">
      <w:pPr>
        <w:widowControl w:val="0"/>
        <w:spacing w:line="240" w:lineRule="auto"/>
      </w:pPr>
    </w:p>
    <w:p w14:paraId="5DAD7987" w14:textId="77777777" w:rsidR="00445D20" w:rsidRPr="005C4D6E" w:rsidRDefault="00445D20" w:rsidP="00E53876">
      <w:pPr>
        <w:widowControl w:val="0"/>
        <w:spacing w:line="240" w:lineRule="auto"/>
      </w:pPr>
    </w:p>
    <w:p w14:paraId="730D1A19" w14:textId="77777777" w:rsidR="00445D20" w:rsidRPr="005C4D6E" w:rsidRDefault="00445D20" w:rsidP="00E53876">
      <w:pPr>
        <w:widowControl w:val="0"/>
        <w:spacing w:line="240" w:lineRule="auto"/>
      </w:pPr>
    </w:p>
    <w:p w14:paraId="11421EA2" w14:textId="77777777" w:rsidR="0027474A" w:rsidRPr="005C4D6E" w:rsidRDefault="0027474A" w:rsidP="00E53876">
      <w:pPr>
        <w:widowControl w:val="0"/>
        <w:spacing w:line="240" w:lineRule="auto"/>
      </w:pPr>
    </w:p>
    <w:tbl>
      <w:tblPr>
        <w:tblStyle w:val="Tablaconcuadrcula16"/>
        <w:tblW w:w="8916" w:type="dxa"/>
        <w:tblInd w:w="25" w:type="dxa"/>
        <w:tblLook w:val="04A0" w:firstRow="1" w:lastRow="0" w:firstColumn="1" w:lastColumn="0" w:noHBand="0" w:noVBand="1"/>
      </w:tblPr>
      <w:tblGrid>
        <w:gridCol w:w="531"/>
        <w:gridCol w:w="2570"/>
        <w:gridCol w:w="5815"/>
      </w:tblGrid>
      <w:tr w:rsidR="00770D1F" w:rsidRPr="005C4D6E" w14:paraId="445DA1C7" w14:textId="77777777" w:rsidTr="000C2A55">
        <w:trPr>
          <w:tblHeader/>
        </w:trPr>
        <w:tc>
          <w:tcPr>
            <w:tcW w:w="8916" w:type="dxa"/>
            <w:gridSpan w:val="3"/>
            <w:tcBorders>
              <w:top w:val="nil"/>
              <w:left w:val="nil"/>
              <w:bottom w:val="nil"/>
              <w:right w:val="nil"/>
            </w:tcBorders>
          </w:tcPr>
          <w:p w14:paraId="2AF9988A" w14:textId="24E9D2CF" w:rsidR="00770D1F" w:rsidRPr="005C4D6E" w:rsidRDefault="00770D1F" w:rsidP="00E53876">
            <w:pPr>
              <w:widowControl w:val="0"/>
              <w:spacing w:after="240" w:line="240" w:lineRule="auto"/>
              <w:jc w:val="right"/>
              <w:rPr>
                <w:rFonts w:ascii="Arial Narrow" w:eastAsia="Times New Roman" w:hAnsi="Arial Narrow" w:cs="Times New Roman"/>
                <w:b/>
              </w:rPr>
            </w:pPr>
            <w:r w:rsidRPr="005C4D6E">
              <w:rPr>
                <w:rFonts w:ascii="Arial Narrow" w:eastAsia="Times New Roman" w:hAnsi="Arial Narrow" w:cs="Times New Roman"/>
                <w:b/>
              </w:rPr>
              <w:lastRenderedPageBreak/>
              <w:t>Anexo No. 5</w:t>
            </w:r>
          </w:p>
        </w:tc>
      </w:tr>
      <w:tr w:rsidR="00770D1F" w:rsidRPr="005C4D6E" w14:paraId="00383C91" w14:textId="77777777" w:rsidTr="000C2A55">
        <w:trPr>
          <w:tblHeader/>
        </w:trPr>
        <w:tc>
          <w:tcPr>
            <w:tcW w:w="8916" w:type="dxa"/>
            <w:gridSpan w:val="3"/>
            <w:tcBorders>
              <w:top w:val="nil"/>
              <w:left w:val="nil"/>
              <w:bottom w:val="single" w:sz="4" w:space="0" w:color="auto"/>
              <w:right w:val="nil"/>
            </w:tcBorders>
          </w:tcPr>
          <w:p w14:paraId="499A4F78" w14:textId="26754A1B" w:rsidR="00770D1F" w:rsidRPr="005C4D6E" w:rsidRDefault="00770D1F" w:rsidP="00E53876">
            <w:pPr>
              <w:keepNext/>
              <w:widowControl w:val="0"/>
              <w:spacing w:after="0" w:line="240" w:lineRule="auto"/>
              <w:contextualSpacing/>
              <w:jc w:val="center"/>
              <w:outlineLvl w:val="1"/>
              <w:rPr>
                <w:rFonts w:ascii="Arial Narrow" w:eastAsia="Times New Roman" w:hAnsi="Arial Narrow" w:cs="Times New Roman"/>
                <w:b/>
                <w:caps/>
              </w:rPr>
            </w:pPr>
            <w:r w:rsidRPr="005C4D6E">
              <w:rPr>
                <w:rFonts w:ascii="Arial Narrow" w:eastAsia="Times New Roman" w:hAnsi="Arial Narrow" w:cs="Times New Roman"/>
                <w:b/>
                <w:caps/>
              </w:rPr>
              <w:t xml:space="preserve">InformacióN de las inversiones CON RECURsOS DE LOS fondos </w:t>
            </w:r>
            <w:r w:rsidR="004B3EC6" w:rsidRPr="005C4D6E">
              <w:rPr>
                <w:rFonts w:ascii="Arial Narrow" w:eastAsia="Times New Roman" w:hAnsi="Arial Narrow" w:cs="Times New Roman"/>
                <w:b/>
                <w:caps/>
              </w:rPr>
              <w:t>VOLUNTARIOS</w:t>
            </w:r>
          </w:p>
          <w:p w14:paraId="635CF537" w14:textId="17B18BD3" w:rsidR="00770D1F" w:rsidRPr="005C4D6E" w:rsidRDefault="00770D1F" w:rsidP="00E53876">
            <w:pPr>
              <w:widowControl w:val="0"/>
              <w:spacing w:after="0" w:line="240" w:lineRule="auto"/>
              <w:jc w:val="center"/>
              <w:rPr>
                <w:rFonts w:ascii="Arial Narrow" w:hAnsi="Arial Narrow"/>
                <w:b/>
              </w:rPr>
            </w:pPr>
          </w:p>
        </w:tc>
      </w:tr>
      <w:tr w:rsidR="009559D5" w:rsidRPr="005C4D6E" w14:paraId="111E5E26" w14:textId="77777777" w:rsidTr="006D2B10">
        <w:trPr>
          <w:trHeight w:val="276"/>
          <w:tblHeader/>
        </w:trPr>
        <w:tc>
          <w:tcPr>
            <w:tcW w:w="531" w:type="dxa"/>
            <w:tcBorders>
              <w:top w:val="single" w:sz="4" w:space="0" w:color="auto"/>
            </w:tcBorders>
          </w:tcPr>
          <w:p w14:paraId="43E80925" w14:textId="77777777" w:rsidR="009559D5" w:rsidRPr="005C4D6E" w:rsidRDefault="009559D5" w:rsidP="00E53876">
            <w:pPr>
              <w:widowControl w:val="0"/>
              <w:spacing w:line="240" w:lineRule="auto"/>
            </w:pPr>
            <w:r w:rsidRPr="005C4D6E">
              <w:rPr>
                <w:rFonts w:ascii="Arial Narrow" w:hAnsi="Arial Narrow"/>
                <w:b/>
              </w:rPr>
              <w:t>No.</w:t>
            </w:r>
          </w:p>
        </w:tc>
        <w:tc>
          <w:tcPr>
            <w:tcW w:w="2570" w:type="dxa"/>
            <w:tcBorders>
              <w:top w:val="single" w:sz="4" w:space="0" w:color="auto"/>
            </w:tcBorders>
          </w:tcPr>
          <w:p w14:paraId="37B39AB2" w14:textId="77777777" w:rsidR="009559D5" w:rsidRPr="005C4D6E" w:rsidRDefault="009559D5" w:rsidP="00E53876">
            <w:pPr>
              <w:widowControl w:val="0"/>
              <w:spacing w:line="240" w:lineRule="auto"/>
              <w:jc w:val="center"/>
            </w:pPr>
            <w:r w:rsidRPr="005C4D6E">
              <w:rPr>
                <w:rFonts w:ascii="Arial Narrow" w:hAnsi="Arial Narrow"/>
                <w:b/>
              </w:rPr>
              <w:t>Nombre</w:t>
            </w:r>
          </w:p>
        </w:tc>
        <w:tc>
          <w:tcPr>
            <w:tcW w:w="5815" w:type="dxa"/>
            <w:tcBorders>
              <w:top w:val="single" w:sz="4" w:space="0" w:color="auto"/>
            </w:tcBorders>
          </w:tcPr>
          <w:p w14:paraId="004278BB" w14:textId="77777777" w:rsidR="009559D5" w:rsidRPr="005C4D6E" w:rsidRDefault="009559D5" w:rsidP="00E53876">
            <w:pPr>
              <w:widowControl w:val="0"/>
              <w:spacing w:line="240" w:lineRule="auto"/>
              <w:jc w:val="center"/>
            </w:pPr>
            <w:r w:rsidRPr="005C4D6E">
              <w:rPr>
                <w:rFonts w:ascii="Arial Narrow" w:hAnsi="Arial Narrow"/>
                <w:b/>
              </w:rPr>
              <w:t>Descripción</w:t>
            </w:r>
          </w:p>
        </w:tc>
      </w:tr>
      <w:tr w:rsidR="009559D5" w:rsidRPr="005C4D6E" w14:paraId="068391A8" w14:textId="77777777" w:rsidTr="006D2B10">
        <w:trPr>
          <w:trHeight w:val="241"/>
        </w:trPr>
        <w:tc>
          <w:tcPr>
            <w:tcW w:w="531" w:type="dxa"/>
          </w:tcPr>
          <w:p w14:paraId="550EA4D5" w14:textId="77777777" w:rsidR="009559D5" w:rsidRPr="005C4D6E" w:rsidRDefault="009559D5" w:rsidP="00E53876">
            <w:pPr>
              <w:widowControl w:val="0"/>
              <w:spacing w:line="240" w:lineRule="auto"/>
              <w:jc w:val="center"/>
            </w:pPr>
            <w:r w:rsidRPr="005C4D6E">
              <w:rPr>
                <w:rFonts w:ascii="Arial Narrow" w:eastAsia="Times New Roman" w:hAnsi="Arial Narrow" w:cs="Arial"/>
                <w:b/>
              </w:rPr>
              <w:t>1</w:t>
            </w:r>
          </w:p>
        </w:tc>
        <w:tc>
          <w:tcPr>
            <w:tcW w:w="2570" w:type="dxa"/>
          </w:tcPr>
          <w:p w14:paraId="2DD65D19" w14:textId="77777777" w:rsidR="009559D5" w:rsidRPr="005C4D6E" w:rsidRDefault="009559D5" w:rsidP="00E53876">
            <w:pPr>
              <w:widowControl w:val="0"/>
              <w:spacing w:line="240" w:lineRule="auto"/>
            </w:pPr>
            <w:r w:rsidRPr="005C4D6E">
              <w:rPr>
                <w:rFonts w:ascii="Arial Narrow" w:hAnsi="Arial Narrow"/>
                <w:b/>
              </w:rPr>
              <w:t>Periodicidad</w:t>
            </w:r>
          </w:p>
        </w:tc>
        <w:tc>
          <w:tcPr>
            <w:tcW w:w="5815" w:type="dxa"/>
          </w:tcPr>
          <w:p w14:paraId="13BE4C58" w14:textId="77777777" w:rsidR="009559D5" w:rsidRPr="005C4D6E" w:rsidRDefault="009559D5" w:rsidP="00E53876">
            <w:pPr>
              <w:widowControl w:val="0"/>
              <w:spacing w:line="240" w:lineRule="auto"/>
            </w:pPr>
            <w:r w:rsidRPr="005C4D6E">
              <w:rPr>
                <w:rFonts w:ascii="Arial Narrow" w:hAnsi="Arial Narrow"/>
                <w:szCs w:val="20"/>
              </w:rPr>
              <w:t>Diaria.</w:t>
            </w:r>
          </w:p>
        </w:tc>
      </w:tr>
      <w:tr w:rsidR="009559D5" w:rsidRPr="005C4D6E" w14:paraId="7BE2B2ED" w14:textId="77777777" w:rsidTr="006D2B10">
        <w:trPr>
          <w:trHeight w:val="346"/>
        </w:trPr>
        <w:tc>
          <w:tcPr>
            <w:tcW w:w="531" w:type="dxa"/>
          </w:tcPr>
          <w:p w14:paraId="00778AAA" w14:textId="77777777" w:rsidR="009559D5" w:rsidRPr="005C4D6E" w:rsidRDefault="009559D5" w:rsidP="00E53876">
            <w:pPr>
              <w:widowControl w:val="0"/>
              <w:spacing w:line="240" w:lineRule="auto"/>
              <w:jc w:val="center"/>
            </w:pPr>
            <w:r w:rsidRPr="005C4D6E">
              <w:rPr>
                <w:rFonts w:ascii="Arial Narrow" w:hAnsi="Arial Narrow" w:cs="Arial"/>
                <w:b/>
              </w:rPr>
              <w:t>2</w:t>
            </w:r>
          </w:p>
        </w:tc>
        <w:tc>
          <w:tcPr>
            <w:tcW w:w="2570" w:type="dxa"/>
          </w:tcPr>
          <w:p w14:paraId="050F4AD1" w14:textId="77777777" w:rsidR="009559D5" w:rsidRPr="005C4D6E" w:rsidRDefault="009559D5" w:rsidP="00E53876">
            <w:pPr>
              <w:widowControl w:val="0"/>
              <w:spacing w:line="240" w:lineRule="auto"/>
              <w:jc w:val="both"/>
            </w:pPr>
            <w:r w:rsidRPr="005C4D6E">
              <w:rPr>
                <w:rFonts w:ascii="Arial Narrow" w:eastAsia="Times New Roman" w:hAnsi="Arial Narrow" w:cs="Times New Roman"/>
                <w:b/>
              </w:rPr>
              <w:t>Correlativo de envío</w:t>
            </w:r>
          </w:p>
        </w:tc>
        <w:tc>
          <w:tcPr>
            <w:tcW w:w="5815" w:type="dxa"/>
          </w:tcPr>
          <w:p w14:paraId="36B5EA1A" w14:textId="77777777" w:rsidR="009559D5" w:rsidRPr="005C4D6E" w:rsidRDefault="009559D5" w:rsidP="00E53876">
            <w:pPr>
              <w:widowControl w:val="0"/>
              <w:spacing w:line="240" w:lineRule="auto"/>
            </w:pPr>
            <w:r w:rsidRPr="005C4D6E">
              <w:rPr>
                <w:rFonts w:ascii="Arial Narrow" w:eastAsia="Times New Roman" w:hAnsi="Arial Narrow" w:cs="Times New Roman"/>
                <w:szCs w:val="20"/>
              </w:rPr>
              <w:t>Correlativo de envío de la información para cada reenvío.</w:t>
            </w:r>
          </w:p>
        </w:tc>
      </w:tr>
      <w:tr w:rsidR="009559D5" w:rsidRPr="005C4D6E" w14:paraId="776B94A0" w14:textId="77777777" w:rsidTr="006D2B10">
        <w:trPr>
          <w:trHeight w:val="154"/>
        </w:trPr>
        <w:tc>
          <w:tcPr>
            <w:tcW w:w="531" w:type="dxa"/>
          </w:tcPr>
          <w:p w14:paraId="42F739FD" w14:textId="77777777" w:rsidR="009559D5" w:rsidRPr="005C4D6E" w:rsidRDefault="009559D5" w:rsidP="00E53876">
            <w:pPr>
              <w:widowControl w:val="0"/>
              <w:spacing w:line="240" w:lineRule="auto"/>
              <w:jc w:val="center"/>
            </w:pPr>
            <w:r w:rsidRPr="005C4D6E">
              <w:rPr>
                <w:rFonts w:ascii="Arial Narrow" w:eastAsia="Times New Roman" w:hAnsi="Arial Narrow" w:cs="Arial"/>
                <w:b/>
              </w:rPr>
              <w:t>3</w:t>
            </w:r>
          </w:p>
        </w:tc>
        <w:tc>
          <w:tcPr>
            <w:tcW w:w="2570" w:type="dxa"/>
          </w:tcPr>
          <w:p w14:paraId="21787D8C" w14:textId="77777777" w:rsidR="009559D5" w:rsidRPr="005C4D6E" w:rsidRDefault="009559D5" w:rsidP="00E53876">
            <w:pPr>
              <w:widowControl w:val="0"/>
              <w:spacing w:line="240" w:lineRule="auto"/>
            </w:pPr>
            <w:r w:rsidRPr="005C4D6E">
              <w:rPr>
                <w:rFonts w:ascii="Arial Narrow" w:eastAsia="Times New Roman" w:hAnsi="Arial Narrow" w:cs="Times New Roman"/>
                <w:b/>
              </w:rPr>
              <w:t>Fecha de información</w:t>
            </w:r>
          </w:p>
        </w:tc>
        <w:tc>
          <w:tcPr>
            <w:tcW w:w="5815" w:type="dxa"/>
          </w:tcPr>
          <w:p w14:paraId="26752726" w14:textId="77777777" w:rsidR="009559D5" w:rsidRPr="005C4D6E" w:rsidRDefault="009559D5" w:rsidP="00E53876">
            <w:pPr>
              <w:widowControl w:val="0"/>
              <w:spacing w:line="240" w:lineRule="auto"/>
            </w:pPr>
            <w:r w:rsidRPr="005C4D6E">
              <w:rPr>
                <w:rFonts w:ascii="Arial Narrow" w:eastAsia="Times New Roman" w:hAnsi="Arial Narrow" w:cs="Times New Roman"/>
                <w:szCs w:val="20"/>
              </w:rPr>
              <w:t>Corresponde a la fecha de la información.</w:t>
            </w:r>
          </w:p>
        </w:tc>
      </w:tr>
      <w:tr w:rsidR="009559D5" w:rsidRPr="005C4D6E" w14:paraId="53A5BCC0" w14:textId="77777777" w:rsidTr="000C2A55">
        <w:tc>
          <w:tcPr>
            <w:tcW w:w="531" w:type="dxa"/>
          </w:tcPr>
          <w:p w14:paraId="7531A453" w14:textId="77777777" w:rsidR="009559D5" w:rsidRPr="005C4D6E" w:rsidRDefault="009559D5" w:rsidP="00E53876">
            <w:pPr>
              <w:widowControl w:val="0"/>
              <w:spacing w:line="240" w:lineRule="auto"/>
              <w:jc w:val="center"/>
            </w:pPr>
            <w:r w:rsidRPr="005C4D6E">
              <w:rPr>
                <w:rFonts w:ascii="Arial Narrow" w:hAnsi="Arial Narrow" w:cs="Arial"/>
                <w:b/>
              </w:rPr>
              <w:t>4</w:t>
            </w:r>
          </w:p>
        </w:tc>
        <w:tc>
          <w:tcPr>
            <w:tcW w:w="2570" w:type="dxa"/>
          </w:tcPr>
          <w:p w14:paraId="0C79FB11" w14:textId="5FCE92EA" w:rsidR="009559D5" w:rsidRPr="005C4D6E" w:rsidRDefault="009559D5" w:rsidP="00E53876">
            <w:pPr>
              <w:widowControl w:val="0"/>
              <w:spacing w:line="240" w:lineRule="auto"/>
            </w:pPr>
            <w:r w:rsidRPr="005C4D6E">
              <w:rPr>
                <w:rFonts w:ascii="Arial Narrow" w:hAnsi="Arial Narrow" w:cs="Arial"/>
                <w:b/>
              </w:rPr>
              <w:t xml:space="preserve">Denominación de la </w:t>
            </w:r>
            <w:r w:rsidR="00744153" w:rsidRPr="005C4D6E">
              <w:rPr>
                <w:rFonts w:ascii="Arial Narrow" w:hAnsi="Arial Narrow" w:cs="Arial"/>
                <w:b/>
              </w:rPr>
              <w:t>Institución Administradora</w:t>
            </w:r>
          </w:p>
        </w:tc>
        <w:tc>
          <w:tcPr>
            <w:tcW w:w="5815" w:type="dxa"/>
          </w:tcPr>
          <w:p w14:paraId="3EA178D8" w14:textId="43D2BD68" w:rsidR="009559D5" w:rsidRPr="005C4D6E" w:rsidRDefault="009559D5" w:rsidP="00E53876">
            <w:pPr>
              <w:widowControl w:val="0"/>
              <w:spacing w:line="240" w:lineRule="auto"/>
            </w:pPr>
            <w:r w:rsidRPr="005C4D6E">
              <w:rPr>
                <w:rFonts w:ascii="Arial Narrow" w:hAnsi="Arial Narrow" w:cs="Arial"/>
                <w:szCs w:val="20"/>
              </w:rPr>
              <w:t xml:space="preserve">Indicar la denominación de la </w:t>
            </w:r>
            <w:r w:rsidR="00744153" w:rsidRPr="005C4D6E">
              <w:rPr>
                <w:rFonts w:ascii="Arial Narrow" w:hAnsi="Arial Narrow" w:cs="Arial"/>
                <w:szCs w:val="20"/>
              </w:rPr>
              <w:t>Institución Administradora</w:t>
            </w:r>
            <w:r w:rsidRPr="005C4D6E">
              <w:rPr>
                <w:rFonts w:ascii="Arial Narrow" w:hAnsi="Arial Narrow" w:cs="Arial"/>
                <w:szCs w:val="20"/>
              </w:rPr>
              <w:t>.</w:t>
            </w:r>
          </w:p>
        </w:tc>
      </w:tr>
      <w:tr w:rsidR="009559D5" w:rsidRPr="005C4D6E" w14:paraId="78E794F5" w14:textId="77777777" w:rsidTr="000C2A55">
        <w:tc>
          <w:tcPr>
            <w:tcW w:w="531" w:type="dxa"/>
          </w:tcPr>
          <w:p w14:paraId="1846FA21" w14:textId="77777777" w:rsidR="009559D5" w:rsidRPr="005C4D6E" w:rsidRDefault="009559D5" w:rsidP="00E53876">
            <w:pPr>
              <w:widowControl w:val="0"/>
              <w:spacing w:line="240" w:lineRule="auto"/>
              <w:jc w:val="center"/>
            </w:pPr>
            <w:r w:rsidRPr="005C4D6E">
              <w:rPr>
                <w:rFonts w:ascii="Arial Narrow" w:hAnsi="Arial Narrow" w:cs="Arial"/>
                <w:b/>
              </w:rPr>
              <w:t>5</w:t>
            </w:r>
          </w:p>
        </w:tc>
        <w:tc>
          <w:tcPr>
            <w:tcW w:w="2570" w:type="dxa"/>
          </w:tcPr>
          <w:p w14:paraId="75F6786F" w14:textId="77777777" w:rsidR="009559D5" w:rsidRPr="005C4D6E" w:rsidRDefault="009559D5" w:rsidP="00E53876">
            <w:pPr>
              <w:widowControl w:val="0"/>
              <w:spacing w:line="240" w:lineRule="auto"/>
            </w:pPr>
            <w:r w:rsidRPr="005C4D6E">
              <w:rPr>
                <w:rFonts w:ascii="Arial Narrow" w:hAnsi="Arial Narrow"/>
                <w:b/>
              </w:rPr>
              <w:t>Denominación del Fondo</w:t>
            </w:r>
          </w:p>
        </w:tc>
        <w:tc>
          <w:tcPr>
            <w:tcW w:w="5815" w:type="dxa"/>
          </w:tcPr>
          <w:p w14:paraId="0B77403A" w14:textId="0A2DBED0" w:rsidR="009559D5" w:rsidRPr="005C4D6E" w:rsidRDefault="009559D5" w:rsidP="00E53876">
            <w:pPr>
              <w:widowControl w:val="0"/>
              <w:spacing w:line="240" w:lineRule="auto"/>
            </w:pPr>
            <w:r w:rsidRPr="005C4D6E">
              <w:rPr>
                <w:rFonts w:ascii="Arial Narrow" w:hAnsi="Arial Narrow"/>
                <w:szCs w:val="20"/>
              </w:rPr>
              <w:t>Indicar la denominación del Fondo</w:t>
            </w:r>
            <w:r w:rsidR="004B3EC6" w:rsidRPr="005C4D6E">
              <w:rPr>
                <w:rFonts w:ascii="Arial Narrow" w:hAnsi="Arial Narrow"/>
                <w:szCs w:val="20"/>
              </w:rPr>
              <w:t xml:space="preserve"> Voluntario</w:t>
            </w:r>
            <w:r w:rsidRPr="005C4D6E">
              <w:rPr>
                <w:rFonts w:ascii="Arial Narrow" w:hAnsi="Arial Narrow"/>
                <w:szCs w:val="20"/>
              </w:rPr>
              <w:t>.</w:t>
            </w:r>
          </w:p>
        </w:tc>
      </w:tr>
      <w:tr w:rsidR="009559D5" w:rsidRPr="005C4D6E" w14:paraId="7A03D006" w14:textId="77777777" w:rsidTr="000C2A55">
        <w:tc>
          <w:tcPr>
            <w:tcW w:w="531" w:type="dxa"/>
          </w:tcPr>
          <w:p w14:paraId="674A7B6E" w14:textId="77777777" w:rsidR="009559D5" w:rsidRPr="005C4D6E" w:rsidRDefault="009559D5" w:rsidP="00E53876">
            <w:pPr>
              <w:widowControl w:val="0"/>
              <w:spacing w:line="240" w:lineRule="auto"/>
              <w:jc w:val="center"/>
            </w:pPr>
            <w:r w:rsidRPr="005C4D6E">
              <w:rPr>
                <w:rFonts w:ascii="Arial Narrow" w:hAnsi="Arial Narrow" w:cs="Arial"/>
                <w:b/>
              </w:rPr>
              <w:t>6</w:t>
            </w:r>
          </w:p>
        </w:tc>
        <w:tc>
          <w:tcPr>
            <w:tcW w:w="2570" w:type="dxa"/>
          </w:tcPr>
          <w:p w14:paraId="2F6E11B0" w14:textId="77777777" w:rsidR="009559D5" w:rsidRPr="005C4D6E" w:rsidRDefault="009559D5" w:rsidP="00E53876">
            <w:pPr>
              <w:widowControl w:val="0"/>
              <w:spacing w:line="240" w:lineRule="auto"/>
            </w:pPr>
            <w:r w:rsidRPr="005C4D6E">
              <w:rPr>
                <w:rFonts w:ascii="Arial Narrow" w:hAnsi="Arial Narrow"/>
                <w:b/>
              </w:rPr>
              <w:t>Concepto</w:t>
            </w:r>
          </w:p>
        </w:tc>
        <w:tc>
          <w:tcPr>
            <w:tcW w:w="5815" w:type="dxa"/>
          </w:tcPr>
          <w:p w14:paraId="2CA967E7" w14:textId="374CD100" w:rsidR="009559D5" w:rsidRPr="005C4D6E" w:rsidRDefault="009559D5" w:rsidP="00E53876">
            <w:pPr>
              <w:widowControl w:val="0"/>
              <w:spacing w:line="240" w:lineRule="auto"/>
              <w:jc w:val="both"/>
            </w:pPr>
            <w:r w:rsidRPr="005C4D6E">
              <w:rPr>
                <w:rFonts w:ascii="Arial Narrow" w:hAnsi="Arial Narrow"/>
                <w:szCs w:val="20"/>
              </w:rPr>
              <w:t xml:space="preserve">Corresponde a las inversiones realizadas con recursos del Fondo </w:t>
            </w:r>
            <w:r w:rsidR="004B3EC6" w:rsidRPr="005C4D6E">
              <w:rPr>
                <w:rFonts w:ascii="Arial Narrow" w:hAnsi="Arial Narrow"/>
                <w:szCs w:val="20"/>
              </w:rPr>
              <w:t xml:space="preserve">Voluntario, </w:t>
            </w:r>
            <w:r w:rsidRPr="005C4D6E">
              <w:rPr>
                <w:rFonts w:ascii="Arial Narrow" w:hAnsi="Arial Narrow"/>
                <w:szCs w:val="20"/>
              </w:rPr>
              <w:t>por tipo de instrumentos.</w:t>
            </w:r>
          </w:p>
        </w:tc>
      </w:tr>
      <w:tr w:rsidR="009559D5" w:rsidRPr="005C4D6E" w14:paraId="7398BB14" w14:textId="77777777" w:rsidTr="000C2A55">
        <w:trPr>
          <w:trHeight w:val="1174"/>
        </w:trPr>
        <w:tc>
          <w:tcPr>
            <w:tcW w:w="531" w:type="dxa"/>
          </w:tcPr>
          <w:p w14:paraId="7F505E7A" w14:textId="77777777" w:rsidR="009559D5" w:rsidRPr="005C4D6E" w:rsidRDefault="009559D5" w:rsidP="00E53876">
            <w:pPr>
              <w:widowControl w:val="0"/>
              <w:spacing w:line="240" w:lineRule="auto"/>
              <w:jc w:val="center"/>
            </w:pPr>
            <w:r w:rsidRPr="005C4D6E">
              <w:rPr>
                <w:rFonts w:ascii="Arial Narrow" w:hAnsi="Arial Narrow" w:cs="Arial"/>
                <w:b/>
              </w:rPr>
              <w:t>7</w:t>
            </w:r>
          </w:p>
        </w:tc>
        <w:tc>
          <w:tcPr>
            <w:tcW w:w="2570" w:type="dxa"/>
          </w:tcPr>
          <w:p w14:paraId="49456887" w14:textId="77777777" w:rsidR="009559D5" w:rsidRPr="005C4D6E" w:rsidRDefault="009559D5" w:rsidP="00E53876">
            <w:pPr>
              <w:widowControl w:val="0"/>
              <w:spacing w:line="240" w:lineRule="auto"/>
              <w:rPr>
                <w:rFonts w:ascii="Arial Narrow" w:hAnsi="Arial Narrow"/>
                <w:b/>
              </w:rPr>
            </w:pPr>
            <w:r w:rsidRPr="005C4D6E">
              <w:rPr>
                <w:rFonts w:ascii="Arial Narrow" w:hAnsi="Arial Narrow"/>
                <w:b/>
              </w:rPr>
              <w:t>Tipo de instrumento</w:t>
            </w:r>
          </w:p>
        </w:tc>
        <w:tc>
          <w:tcPr>
            <w:tcW w:w="5815" w:type="dxa"/>
          </w:tcPr>
          <w:p w14:paraId="06C7E6C7" w14:textId="77777777" w:rsidR="009559D5" w:rsidRPr="005C4D6E" w:rsidRDefault="009559D5" w:rsidP="00E53876">
            <w:pPr>
              <w:widowControl w:val="0"/>
              <w:spacing w:line="240" w:lineRule="auto"/>
              <w:rPr>
                <w:rFonts w:ascii="Arial Narrow" w:hAnsi="Arial Narrow"/>
                <w:szCs w:val="20"/>
              </w:rPr>
            </w:pPr>
            <w:r w:rsidRPr="005C4D6E">
              <w:rPr>
                <w:rFonts w:ascii="Arial Narrow" w:hAnsi="Arial Narrow"/>
                <w:szCs w:val="20"/>
              </w:rPr>
              <w:t>Indicar el tipo de instrumento:</w:t>
            </w:r>
          </w:p>
          <w:p w14:paraId="3DED0AB4" w14:textId="77777777" w:rsidR="009559D5" w:rsidRPr="005C4D6E" w:rsidRDefault="009559D5" w:rsidP="00E53876">
            <w:pPr>
              <w:widowControl w:val="0"/>
              <w:numPr>
                <w:ilvl w:val="0"/>
                <w:numId w:val="18"/>
              </w:numPr>
              <w:spacing w:before="120" w:after="0" w:line="240" w:lineRule="auto"/>
              <w:ind w:left="425" w:hanging="425"/>
              <w:jc w:val="both"/>
              <w:rPr>
                <w:rFonts w:ascii="Arial Narrow" w:hAnsi="Arial Narrow"/>
                <w:szCs w:val="20"/>
              </w:rPr>
            </w:pPr>
            <w:r w:rsidRPr="005C4D6E">
              <w:rPr>
                <w:rFonts w:ascii="Arial Narrow" w:hAnsi="Arial Narrow"/>
                <w:szCs w:val="20"/>
              </w:rPr>
              <w:t xml:space="preserve">Composición del portafolio por tipo de instrumento: </w:t>
            </w:r>
          </w:p>
          <w:p w14:paraId="49C06DE3"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Depósitos en cuentas de ahorro; </w:t>
            </w:r>
          </w:p>
          <w:p w14:paraId="764476C7"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Depósitos en cuentas corrientes</w:t>
            </w:r>
            <w:r w:rsidRPr="005C4D6E">
              <w:rPr>
                <w:rFonts w:ascii="Arial Narrow" w:hAnsi="Arial Narrow"/>
                <w:szCs w:val="20"/>
                <w:vertAlign w:val="superscript"/>
              </w:rPr>
              <w:footnoteReference w:id="1"/>
            </w:r>
            <w:r w:rsidRPr="005C4D6E">
              <w:rPr>
                <w:rFonts w:ascii="Arial Narrow" w:hAnsi="Arial Narrow"/>
                <w:szCs w:val="20"/>
              </w:rPr>
              <w:t>;</w:t>
            </w:r>
          </w:p>
          <w:p w14:paraId="3B8D9DEA"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Depósitos a plazo; </w:t>
            </w:r>
          </w:p>
          <w:p w14:paraId="42EFE9F5"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Papeles bursátiles; </w:t>
            </w:r>
          </w:p>
          <w:p w14:paraId="08EF2E94"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Certificados de inversión de entidades financieras; </w:t>
            </w:r>
          </w:p>
          <w:p w14:paraId="5ADA9DAF"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Bonos públicos; </w:t>
            </w:r>
          </w:p>
          <w:p w14:paraId="0FE02C14"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Bonos de entidades financieras privadas locales;</w:t>
            </w:r>
          </w:p>
          <w:p w14:paraId="2607A527"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Bonos de entidades financieras privadas extranjeras;</w:t>
            </w:r>
          </w:p>
          <w:p w14:paraId="0E579141"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Bonos de entidades no financieras privadas;</w:t>
            </w:r>
          </w:p>
          <w:p w14:paraId="506C140C" w14:textId="77777777" w:rsidR="009559D5" w:rsidRPr="005C4D6E" w:rsidRDefault="009559D5" w:rsidP="00E53876">
            <w:pPr>
              <w:widowControl w:val="0"/>
              <w:numPr>
                <w:ilvl w:val="0"/>
                <w:numId w:val="19"/>
              </w:numPr>
              <w:spacing w:after="0" w:line="240" w:lineRule="auto"/>
              <w:ind w:left="658" w:hanging="340"/>
              <w:contextualSpacing/>
              <w:jc w:val="both"/>
              <w:rPr>
                <w:rFonts w:ascii="Arial Narrow" w:hAnsi="Arial Narrow"/>
                <w:szCs w:val="20"/>
              </w:rPr>
            </w:pPr>
            <w:r w:rsidRPr="005C4D6E">
              <w:rPr>
                <w:rFonts w:ascii="Arial Narrow" w:hAnsi="Arial Narrow"/>
                <w:szCs w:val="20"/>
              </w:rPr>
              <w:t>Bonos de entidades no financieras privadas extranjeras;</w:t>
            </w:r>
          </w:p>
          <w:p w14:paraId="5D49FB5B" w14:textId="77777777" w:rsidR="009559D5" w:rsidRPr="005C4D6E"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Bonos extranjeros públicos; </w:t>
            </w:r>
          </w:p>
          <w:p w14:paraId="7A3CBA95" w14:textId="77777777" w:rsidR="009559D5" w:rsidRPr="005C4D6E"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5C4D6E">
              <w:rPr>
                <w:rFonts w:ascii="Arial Narrow" w:hAnsi="Arial Narrow"/>
                <w:szCs w:val="20"/>
              </w:rPr>
              <w:t>Bonos extranjeros privados;</w:t>
            </w:r>
          </w:p>
          <w:p w14:paraId="06CECEE2" w14:textId="77777777" w:rsidR="009559D5" w:rsidRPr="005C4D6E" w:rsidRDefault="009559D5" w:rsidP="00E53876">
            <w:pPr>
              <w:widowControl w:val="0"/>
              <w:numPr>
                <w:ilvl w:val="0"/>
                <w:numId w:val="19"/>
              </w:numPr>
              <w:tabs>
                <w:tab w:val="left" w:pos="742"/>
              </w:tabs>
              <w:spacing w:after="0" w:line="240" w:lineRule="auto"/>
              <w:ind w:left="601" w:hanging="284"/>
              <w:contextualSpacing/>
              <w:jc w:val="both"/>
              <w:rPr>
                <w:rFonts w:ascii="Arial Narrow" w:hAnsi="Arial Narrow"/>
                <w:szCs w:val="20"/>
              </w:rPr>
            </w:pPr>
            <w:r w:rsidRPr="005C4D6E">
              <w:rPr>
                <w:rFonts w:ascii="Arial Narrow" w:hAnsi="Arial Narrow"/>
                <w:szCs w:val="20"/>
              </w:rPr>
              <w:t>Inversiones en Fondo de Titularización;</w:t>
            </w:r>
          </w:p>
          <w:p w14:paraId="46E3652E" w14:textId="77777777" w:rsidR="009559D5" w:rsidRPr="005C4D6E" w:rsidRDefault="009559D5" w:rsidP="00E53876">
            <w:pPr>
              <w:widowControl w:val="0"/>
              <w:numPr>
                <w:ilvl w:val="0"/>
                <w:numId w:val="19"/>
              </w:numPr>
              <w:tabs>
                <w:tab w:val="left" w:pos="601"/>
              </w:tabs>
              <w:spacing w:after="0" w:line="240" w:lineRule="auto"/>
              <w:ind w:left="601" w:hanging="284"/>
              <w:contextualSpacing/>
              <w:jc w:val="both"/>
              <w:rPr>
                <w:rFonts w:ascii="Arial Narrow" w:hAnsi="Arial Narrow"/>
                <w:szCs w:val="20"/>
              </w:rPr>
            </w:pPr>
            <w:r w:rsidRPr="005C4D6E">
              <w:rPr>
                <w:rFonts w:ascii="Arial Narrow" w:hAnsi="Arial Narrow"/>
                <w:szCs w:val="20"/>
              </w:rPr>
              <w:t>Otros instrumentos de renta fija de entidades públicas;</w:t>
            </w:r>
          </w:p>
          <w:p w14:paraId="1CAD6E94"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Otros instrumentos de renta fija de entidades privadas;</w:t>
            </w:r>
          </w:p>
          <w:p w14:paraId="4477E793"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Otros instrumentos de renta fija de entidades privadas no financieras;</w:t>
            </w:r>
          </w:p>
          <w:p w14:paraId="46FBDB01"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Acciones; </w:t>
            </w:r>
          </w:p>
          <w:p w14:paraId="470D7EB8"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 xml:space="preserve"> Exchange </w:t>
            </w:r>
            <w:proofErr w:type="spellStart"/>
            <w:r w:rsidRPr="005C4D6E">
              <w:rPr>
                <w:rFonts w:ascii="Arial Narrow" w:hAnsi="Arial Narrow"/>
                <w:szCs w:val="20"/>
              </w:rPr>
              <w:t>Traded</w:t>
            </w:r>
            <w:proofErr w:type="spellEnd"/>
            <w:r w:rsidRPr="005C4D6E">
              <w:rPr>
                <w:rFonts w:ascii="Arial Narrow" w:hAnsi="Arial Narrow"/>
                <w:szCs w:val="20"/>
              </w:rPr>
              <w:t xml:space="preserve"> </w:t>
            </w:r>
            <w:proofErr w:type="spellStart"/>
            <w:r w:rsidRPr="005C4D6E">
              <w:rPr>
                <w:rFonts w:ascii="Arial Narrow" w:hAnsi="Arial Narrow"/>
                <w:szCs w:val="20"/>
              </w:rPr>
              <w:t>Funds</w:t>
            </w:r>
            <w:proofErr w:type="spellEnd"/>
            <w:r w:rsidRPr="005C4D6E">
              <w:rPr>
                <w:rFonts w:ascii="Arial Narrow" w:hAnsi="Arial Narrow"/>
                <w:szCs w:val="20"/>
              </w:rPr>
              <w:t xml:space="preserve"> (</w:t>
            </w:r>
            <w:proofErr w:type="spellStart"/>
            <w:r w:rsidRPr="005C4D6E">
              <w:rPr>
                <w:rFonts w:ascii="Arial Narrow" w:hAnsi="Arial Narrow"/>
                <w:szCs w:val="20"/>
              </w:rPr>
              <w:t>ETF´s</w:t>
            </w:r>
            <w:proofErr w:type="spellEnd"/>
            <w:r w:rsidRPr="005C4D6E">
              <w:rPr>
                <w:rFonts w:ascii="Arial Narrow" w:hAnsi="Arial Narrow"/>
                <w:szCs w:val="20"/>
              </w:rPr>
              <w:t>) y otras participaciones;</w:t>
            </w:r>
          </w:p>
          <w:p w14:paraId="6BC32C03" w14:textId="77777777" w:rsidR="009559D5" w:rsidRPr="005C4D6E" w:rsidRDefault="009559D5" w:rsidP="00E53876">
            <w:pPr>
              <w:widowControl w:val="0"/>
              <w:numPr>
                <w:ilvl w:val="0"/>
                <w:numId w:val="19"/>
              </w:numPr>
              <w:spacing w:after="0" w:line="240" w:lineRule="auto"/>
              <w:ind w:left="601" w:hanging="284"/>
              <w:contextualSpacing/>
              <w:jc w:val="both"/>
              <w:rPr>
                <w:rFonts w:ascii="Arial Narrow" w:hAnsi="Arial Narrow"/>
                <w:szCs w:val="20"/>
              </w:rPr>
            </w:pPr>
            <w:r w:rsidRPr="005C4D6E">
              <w:rPr>
                <w:rFonts w:ascii="Arial Narrow" w:hAnsi="Arial Narrow"/>
                <w:szCs w:val="20"/>
              </w:rPr>
              <w:t>Inversiones en Fondos de Inversión;</w:t>
            </w:r>
          </w:p>
          <w:p w14:paraId="5DF9C20D" w14:textId="6D4A217A" w:rsidR="00744153" w:rsidRPr="00B50D7C"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B50D7C">
              <w:rPr>
                <w:rFonts w:ascii="Arial Narrow" w:hAnsi="Arial Narrow"/>
                <w:szCs w:val="20"/>
              </w:rPr>
              <w:t>Inversiones en Fondos de Inversión extranjeros;</w:t>
            </w:r>
          </w:p>
          <w:p w14:paraId="51966402" w14:textId="0BE30B32" w:rsidR="00744153" w:rsidRPr="00B50D7C"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B50D7C">
              <w:rPr>
                <w:rFonts w:ascii="Arial Narrow" w:hAnsi="Arial Narrow"/>
                <w:szCs w:val="20"/>
              </w:rPr>
              <w:t>Otras inversiones en renta variable;</w:t>
            </w:r>
          </w:p>
          <w:p w14:paraId="1187812A" w14:textId="0B1FFB85" w:rsidR="00744153" w:rsidRPr="00B50D7C"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B50D7C">
              <w:rPr>
                <w:rFonts w:ascii="Arial Narrow" w:hAnsi="Arial Narrow"/>
                <w:szCs w:val="20"/>
              </w:rPr>
              <w:t>Operaciones con pacto de retroventa;</w:t>
            </w:r>
          </w:p>
          <w:p w14:paraId="1672D2F8" w14:textId="23E7D407" w:rsidR="00744153" w:rsidRPr="00B50D7C" w:rsidRDefault="00744153" w:rsidP="00B50D7C">
            <w:pPr>
              <w:widowControl w:val="0"/>
              <w:numPr>
                <w:ilvl w:val="0"/>
                <w:numId w:val="19"/>
              </w:numPr>
              <w:spacing w:after="0" w:line="240" w:lineRule="auto"/>
              <w:ind w:left="601" w:hanging="284"/>
              <w:contextualSpacing/>
              <w:jc w:val="both"/>
              <w:rPr>
                <w:rFonts w:ascii="Arial Narrow" w:hAnsi="Arial Narrow"/>
                <w:szCs w:val="20"/>
              </w:rPr>
            </w:pPr>
            <w:r w:rsidRPr="00B50D7C">
              <w:rPr>
                <w:rFonts w:ascii="Arial Narrow" w:hAnsi="Arial Narrow"/>
                <w:szCs w:val="20"/>
              </w:rPr>
              <w:t>Instrumentos financieros cedidos en garantía; y</w:t>
            </w:r>
          </w:p>
          <w:p w14:paraId="397C60C2" w14:textId="3449B7A4" w:rsidR="009559D5" w:rsidRPr="005C4D6E" w:rsidRDefault="00744153" w:rsidP="00B50D7C">
            <w:pPr>
              <w:widowControl w:val="0"/>
              <w:numPr>
                <w:ilvl w:val="0"/>
                <w:numId w:val="19"/>
              </w:numPr>
              <w:spacing w:after="0" w:line="240" w:lineRule="auto"/>
              <w:ind w:left="601" w:hanging="284"/>
              <w:contextualSpacing/>
              <w:jc w:val="both"/>
            </w:pPr>
            <w:r w:rsidRPr="00B50D7C">
              <w:rPr>
                <w:rFonts w:ascii="Arial Narrow" w:hAnsi="Arial Narrow"/>
                <w:szCs w:val="20"/>
              </w:rPr>
              <w:t>Derivados utilizados para cobertura.</w:t>
            </w:r>
          </w:p>
        </w:tc>
      </w:tr>
      <w:tr w:rsidR="00770D1F" w:rsidRPr="005C4D6E" w14:paraId="0B5CFDA5" w14:textId="77777777" w:rsidTr="000C2A55">
        <w:trPr>
          <w:trHeight w:val="1174"/>
        </w:trPr>
        <w:tc>
          <w:tcPr>
            <w:tcW w:w="531" w:type="dxa"/>
          </w:tcPr>
          <w:p w14:paraId="19EB5A5D" w14:textId="097B5DD7"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lastRenderedPageBreak/>
              <w:t>8</w:t>
            </w:r>
          </w:p>
        </w:tc>
        <w:tc>
          <w:tcPr>
            <w:tcW w:w="2570" w:type="dxa"/>
          </w:tcPr>
          <w:p w14:paraId="74F66704" w14:textId="445181E6"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Código de la emisión</w:t>
            </w:r>
            <w:r w:rsidR="00744153" w:rsidRPr="005C4D6E">
              <w:rPr>
                <w:rFonts w:ascii="Arial Narrow" w:hAnsi="Arial Narrow"/>
                <w:b/>
              </w:rPr>
              <w:t xml:space="preserve"> </w:t>
            </w:r>
            <w:r w:rsidRPr="005C4D6E">
              <w:rPr>
                <w:rFonts w:ascii="Arial Narrow" w:hAnsi="Arial Narrow"/>
                <w:b/>
              </w:rPr>
              <w:t>del valor</w:t>
            </w:r>
          </w:p>
        </w:tc>
        <w:tc>
          <w:tcPr>
            <w:tcW w:w="5815" w:type="dxa"/>
          </w:tcPr>
          <w:p w14:paraId="2BDAFE5D" w14:textId="22856C35" w:rsidR="00770D1F" w:rsidRPr="005C4D6E" w:rsidRDefault="00770D1F" w:rsidP="00E53876">
            <w:pPr>
              <w:widowControl w:val="0"/>
              <w:spacing w:line="240" w:lineRule="auto"/>
              <w:contextualSpacing/>
              <w:jc w:val="both"/>
              <w:rPr>
                <w:rFonts w:ascii="Arial Narrow" w:hAnsi="Arial Narrow"/>
              </w:rPr>
            </w:pPr>
            <w:r w:rsidRPr="005C4D6E">
              <w:rPr>
                <w:rFonts w:ascii="Arial Narrow" w:hAnsi="Arial Narrow"/>
                <w:szCs w:val="20"/>
              </w:rPr>
              <w:t>Indicar el nombre nemotécnico o el que permita identificarlo en el registro de inversión. En el caso de las cuentas y depósitos bancarios se deberá indicar el número de certificado o el número de cuenta asignado por el Banco.</w:t>
            </w:r>
          </w:p>
        </w:tc>
      </w:tr>
      <w:tr w:rsidR="00770D1F" w:rsidRPr="005C4D6E" w14:paraId="48A4B955" w14:textId="77777777" w:rsidTr="000C2A55">
        <w:trPr>
          <w:trHeight w:val="1174"/>
        </w:trPr>
        <w:tc>
          <w:tcPr>
            <w:tcW w:w="531" w:type="dxa"/>
          </w:tcPr>
          <w:p w14:paraId="10492893" w14:textId="7266C439"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9</w:t>
            </w:r>
          </w:p>
        </w:tc>
        <w:tc>
          <w:tcPr>
            <w:tcW w:w="2570" w:type="dxa"/>
          </w:tcPr>
          <w:p w14:paraId="61A643B3" w14:textId="6B82B072" w:rsidR="00770D1F" w:rsidRPr="005C4D6E" w:rsidRDefault="00770D1F" w:rsidP="00E53876">
            <w:pPr>
              <w:widowControl w:val="0"/>
              <w:spacing w:line="240" w:lineRule="auto"/>
              <w:jc w:val="both"/>
              <w:rPr>
                <w:rFonts w:ascii="Arial Narrow" w:hAnsi="Arial Narrow"/>
                <w:b/>
              </w:rPr>
            </w:pPr>
            <w:r w:rsidRPr="005C4D6E">
              <w:rPr>
                <w:rFonts w:ascii="Arial Narrow" w:hAnsi="Arial Narrow" w:cs="Arial"/>
                <w:b/>
              </w:rPr>
              <w:t>Tramo o serie de la emisión</w:t>
            </w:r>
          </w:p>
        </w:tc>
        <w:tc>
          <w:tcPr>
            <w:tcW w:w="5815" w:type="dxa"/>
          </w:tcPr>
          <w:p w14:paraId="0FB7FB6E" w14:textId="77777777"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tramo o serie de la emisión del instrumento adquirido por el Fondo.</w:t>
            </w:r>
          </w:p>
          <w:p w14:paraId="428021FD" w14:textId="3062C93A" w:rsidR="00770D1F" w:rsidRPr="005C4D6E" w:rsidRDefault="00770D1F" w:rsidP="00E53876">
            <w:pPr>
              <w:widowControl w:val="0"/>
              <w:spacing w:line="240" w:lineRule="auto"/>
              <w:contextualSpacing/>
              <w:jc w:val="both"/>
              <w:rPr>
                <w:rFonts w:ascii="Arial Narrow" w:hAnsi="Arial Narrow"/>
                <w:szCs w:val="20"/>
              </w:rPr>
            </w:pPr>
            <w:r w:rsidRPr="005C4D6E">
              <w:rPr>
                <w:rFonts w:ascii="Arial Narrow" w:hAnsi="Arial Narrow"/>
              </w:rPr>
              <w:t>Para el caso de las cuentas bancarias y certificados de depósito, deberá indicar el número de cuenta asignada por el banco o el número de certificado del depósito.</w:t>
            </w:r>
          </w:p>
        </w:tc>
      </w:tr>
      <w:tr w:rsidR="00770D1F" w:rsidRPr="005C4D6E" w14:paraId="0527354A" w14:textId="77777777" w:rsidTr="006D2B10">
        <w:trPr>
          <w:trHeight w:val="496"/>
        </w:trPr>
        <w:tc>
          <w:tcPr>
            <w:tcW w:w="531" w:type="dxa"/>
          </w:tcPr>
          <w:p w14:paraId="0E8A7C60" w14:textId="4C3407D6"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10</w:t>
            </w:r>
          </w:p>
        </w:tc>
        <w:tc>
          <w:tcPr>
            <w:tcW w:w="2570" w:type="dxa"/>
          </w:tcPr>
          <w:p w14:paraId="71D22293" w14:textId="031D802D" w:rsidR="00770D1F" w:rsidRPr="005C4D6E" w:rsidRDefault="00770D1F" w:rsidP="00E53876">
            <w:pPr>
              <w:widowControl w:val="0"/>
              <w:spacing w:line="240" w:lineRule="auto"/>
              <w:jc w:val="both"/>
              <w:rPr>
                <w:rFonts w:ascii="Arial Narrow" w:hAnsi="Arial Narrow" w:cs="Arial"/>
                <w:b/>
              </w:rPr>
            </w:pPr>
            <w:r w:rsidRPr="005C4D6E">
              <w:rPr>
                <w:rFonts w:ascii="Arial Narrow" w:hAnsi="Arial Narrow"/>
                <w:b/>
              </w:rPr>
              <w:t>Moneda en la que se emitió el instrumento</w:t>
            </w:r>
          </w:p>
        </w:tc>
        <w:tc>
          <w:tcPr>
            <w:tcW w:w="5815" w:type="dxa"/>
          </w:tcPr>
          <w:p w14:paraId="258547FB" w14:textId="1DCAF340"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la moneda de la emisión.</w:t>
            </w:r>
          </w:p>
        </w:tc>
      </w:tr>
      <w:tr w:rsidR="00770D1F" w:rsidRPr="005C4D6E" w14:paraId="73C89C6B" w14:textId="77777777" w:rsidTr="006D2B10">
        <w:trPr>
          <w:trHeight w:val="491"/>
        </w:trPr>
        <w:tc>
          <w:tcPr>
            <w:tcW w:w="531" w:type="dxa"/>
          </w:tcPr>
          <w:p w14:paraId="42909967" w14:textId="7225AFE7"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11</w:t>
            </w:r>
          </w:p>
        </w:tc>
        <w:tc>
          <w:tcPr>
            <w:tcW w:w="2570" w:type="dxa"/>
          </w:tcPr>
          <w:p w14:paraId="4059EEE4" w14:textId="2ADA14A6"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Nombre completo del emisor</w:t>
            </w:r>
          </w:p>
        </w:tc>
        <w:tc>
          <w:tcPr>
            <w:tcW w:w="5815" w:type="dxa"/>
          </w:tcPr>
          <w:p w14:paraId="552E7EF0" w14:textId="0B56F528"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nombre del emisor.</w:t>
            </w:r>
          </w:p>
        </w:tc>
      </w:tr>
      <w:tr w:rsidR="00770D1F" w:rsidRPr="005C4D6E" w14:paraId="70A762BE" w14:textId="77777777" w:rsidTr="006D2B10">
        <w:trPr>
          <w:trHeight w:val="204"/>
        </w:trPr>
        <w:tc>
          <w:tcPr>
            <w:tcW w:w="531" w:type="dxa"/>
          </w:tcPr>
          <w:p w14:paraId="1655B9A1" w14:textId="6083F9D3"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12</w:t>
            </w:r>
          </w:p>
        </w:tc>
        <w:tc>
          <w:tcPr>
            <w:tcW w:w="2570" w:type="dxa"/>
          </w:tcPr>
          <w:p w14:paraId="71BF0C7C" w14:textId="4213F595" w:rsidR="00770D1F" w:rsidRPr="005C4D6E" w:rsidRDefault="00770D1F" w:rsidP="00E53876">
            <w:pPr>
              <w:widowControl w:val="0"/>
              <w:spacing w:line="240" w:lineRule="auto"/>
              <w:jc w:val="both"/>
              <w:rPr>
                <w:rFonts w:ascii="Arial Narrow" w:hAnsi="Arial Narrow"/>
                <w:b/>
              </w:rPr>
            </w:pPr>
            <w:r w:rsidRPr="005C4D6E">
              <w:rPr>
                <w:rFonts w:ascii="Arial Narrow" w:hAnsi="Arial Narrow" w:cs="Arial"/>
                <w:b/>
              </w:rPr>
              <w:t>Estado del instrumento</w:t>
            </w:r>
          </w:p>
        </w:tc>
        <w:tc>
          <w:tcPr>
            <w:tcW w:w="5815" w:type="dxa"/>
          </w:tcPr>
          <w:p w14:paraId="494ED753" w14:textId="12C13E7B"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si el instrumento está disponible o reportado.</w:t>
            </w:r>
          </w:p>
        </w:tc>
      </w:tr>
      <w:tr w:rsidR="00770D1F" w:rsidRPr="005C4D6E" w14:paraId="66F462D4" w14:textId="77777777" w:rsidTr="006D2B10">
        <w:trPr>
          <w:trHeight w:val="168"/>
        </w:trPr>
        <w:tc>
          <w:tcPr>
            <w:tcW w:w="531" w:type="dxa"/>
          </w:tcPr>
          <w:p w14:paraId="20FF948D" w14:textId="48805E8B"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13</w:t>
            </w:r>
          </w:p>
        </w:tc>
        <w:tc>
          <w:tcPr>
            <w:tcW w:w="2570" w:type="dxa"/>
          </w:tcPr>
          <w:p w14:paraId="07F2AA3C" w14:textId="7FB7DA2D" w:rsidR="00770D1F" w:rsidRPr="005C4D6E" w:rsidRDefault="00770D1F" w:rsidP="00E53876">
            <w:pPr>
              <w:widowControl w:val="0"/>
              <w:spacing w:line="240" w:lineRule="auto"/>
              <w:jc w:val="both"/>
              <w:rPr>
                <w:rFonts w:ascii="Arial Narrow" w:hAnsi="Arial Narrow" w:cs="Arial"/>
                <w:b/>
              </w:rPr>
            </w:pPr>
            <w:r w:rsidRPr="005C4D6E">
              <w:rPr>
                <w:rFonts w:ascii="Arial Narrow" w:hAnsi="Arial Narrow"/>
                <w:b/>
              </w:rPr>
              <w:t>País de origen del emisor</w:t>
            </w:r>
          </w:p>
        </w:tc>
        <w:tc>
          <w:tcPr>
            <w:tcW w:w="5815" w:type="dxa"/>
          </w:tcPr>
          <w:p w14:paraId="03797E71" w14:textId="4B39EED4"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país de origen del emisor.</w:t>
            </w:r>
          </w:p>
        </w:tc>
      </w:tr>
      <w:tr w:rsidR="00770D1F" w:rsidRPr="005C4D6E" w14:paraId="075032F3" w14:textId="77777777" w:rsidTr="006D2B10">
        <w:trPr>
          <w:trHeight w:val="132"/>
        </w:trPr>
        <w:tc>
          <w:tcPr>
            <w:tcW w:w="531" w:type="dxa"/>
          </w:tcPr>
          <w:p w14:paraId="52171366" w14:textId="2ABF371F"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14</w:t>
            </w:r>
          </w:p>
        </w:tc>
        <w:tc>
          <w:tcPr>
            <w:tcW w:w="2570" w:type="dxa"/>
          </w:tcPr>
          <w:p w14:paraId="5A501090" w14:textId="04B26580"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Fecha negociación</w:t>
            </w:r>
          </w:p>
        </w:tc>
        <w:tc>
          <w:tcPr>
            <w:tcW w:w="5815" w:type="dxa"/>
          </w:tcPr>
          <w:p w14:paraId="4C983C5A" w14:textId="4AEC8CAE" w:rsidR="00770D1F" w:rsidRPr="005C4D6E" w:rsidRDefault="00770D1F" w:rsidP="00E53876">
            <w:pPr>
              <w:widowControl w:val="0"/>
              <w:spacing w:line="240" w:lineRule="auto"/>
              <w:jc w:val="both"/>
              <w:rPr>
                <w:rFonts w:ascii="Arial Narrow" w:hAnsi="Arial Narrow"/>
              </w:rPr>
            </w:pPr>
            <w:r w:rsidRPr="005C4D6E">
              <w:rPr>
                <w:rFonts w:ascii="Arial Narrow" w:hAnsi="Arial Narrow"/>
              </w:rPr>
              <w:t>Fecha de adquisición del instrumento.</w:t>
            </w:r>
          </w:p>
        </w:tc>
      </w:tr>
      <w:tr w:rsidR="00770D1F" w:rsidRPr="005C4D6E" w14:paraId="6D2F7BBE" w14:textId="77777777" w:rsidTr="006D2B10">
        <w:trPr>
          <w:trHeight w:val="947"/>
        </w:trPr>
        <w:tc>
          <w:tcPr>
            <w:tcW w:w="531" w:type="dxa"/>
          </w:tcPr>
          <w:p w14:paraId="1A1717AD" w14:textId="51AB168B"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15</w:t>
            </w:r>
          </w:p>
        </w:tc>
        <w:tc>
          <w:tcPr>
            <w:tcW w:w="2570" w:type="dxa"/>
          </w:tcPr>
          <w:p w14:paraId="02F41434" w14:textId="2B8CA957"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Tipo de operación</w:t>
            </w:r>
          </w:p>
        </w:tc>
        <w:tc>
          <w:tcPr>
            <w:tcW w:w="5815" w:type="dxa"/>
          </w:tcPr>
          <w:p w14:paraId="4E493616" w14:textId="77777777" w:rsidR="00770D1F" w:rsidRPr="005C4D6E" w:rsidRDefault="00770D1F" w:rsidP="00E53876">
            <w:pPr>
              <w:widowControl w:val="0"/>
              <w:spacing w:line="240" w:lineRule="auto"/>
              <w:jc w:val="both"/>
              <w:rPr>
                <w:rFonts w:ascii="Arial Narrow" w:hAnsi="Arial Narrow"/>
              </w:rPr>
            </w:pPr>
            <w:r w:rsidRPr="005C4D6E">
              <w:rPr>
                <w:rFonts w:ascii="Arial Narrow" w:hAnsi="Arial Narrow"/>
              </w:rPr>
              <w:t>Compra, reportos de compra.</w:t>
            </w:r>
          </w:p>
          <w:p w14:paraId="68B7C5E3" w14:textId="69ACCEC5" w:rsidR="00770D1F" w:rsidRPr="005C4D6E" w:rsidRDefault="00770D1F" w:rsidP="00E53876">
            <w:pPr>
              <w:widowControl w:val="0"/>
              <w:spacing w:line="240" w:lineRule="auto"/>
              <w:jc w:val="both"/>
              <w:rPr>
                <w:rFonts w:ascii="Arial Narrow" w:hAnsi="Arial Narrow"/>
              </w:rPr>
            </w:pPr>
            <w:r w:rsidRPr="005C4D6E">
              <w:rPr>
                <w:rFonts w:ascii="Arial Narrow" w:hAnsi="Arial Narrow"/>
              </w:rPr>
              <w:t>En el caso de derivados deberá indicarse si es contrato de forward, futuros, swap u opciones.</w:t>
            </w:r>
          </w:p>
        </w:tc>
      </w:tr>
      <w:tr w:rsidR="00770D1F" w:rsidRPr="005C4D6E" w14:paraId="2BFB97A7" w14:textId="77777777" w:rsidTr="006D2B10">
        <w:trPr>
          <w:trHeight w:val="482"/>
        </w:trPr>
        <w:tc>
          <w:tcPr>
            <w:tcW w:w="531" w:type="dxa"/>
          </w:tcPr>
          <w:p w14:paraId="0E05B678" w14:textId="6DF5B3DD"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16</w:t>
            </w:r>
          </w:p>
        </w:tc>
        <w:tc>
          <w:tcPr>
            <w:tcW w:w="2570" w:type="dxa"/>
          </w:tcPr>
          <w:p w14:paraId="0C35D58A" w14:textId="06020918"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Fecha de vencimiento del instrumento</w:t>
            </w:r>
          </w:p>
        </w:tc>
        <w:tc>
          <w:tcPr>
            <w:tcW w:w="5815" w:type="dxa"/>
          </w:tcPr>
          <w:p w14:paraId="084DCE9A" w14:textId="17238F19" w:rsidR="00770D1F" w:rsidRPr="005C4D6E" w:rsidRDefault="00770D1F" w:rsidP="00E53876">
            <w:pPr>
              <w:widowControl w:val="0"/>
              <w:spacing w:line="240" w:lineRule="auto"/>
              <w:jc w:val="both"/>
              <w:rPr>
                <w:rFonts w:ascii="Arial Narrow" w:hAnsi="Arial Narrow"/>
              </w:rPr>
            </w:pPr>
            <w:r w:rsidRPr="005C4D6E">
              <w:rPr>
                <w:rFonts w:ascii="Arial Narrow" w:hAnsi="Arial Narrow"/>
              </w:rPr>
              <w:t>DD/MM/AAAA, indicar la fecha de vencimiento de la emisión o de liquidación de la operación.</w:t>
            </w:r>
          </w:p>
        </w:tc>
      </w:tr>
      <w:tr w:rsidR="00770D1F" w:rsidRPr="005C4D6E" w14:paraId="0707E3F0" w14:textId="77777777" w:rsidTr="006D2B10">
        <w:trPr>
          <w:trHeight w:val="336"/>
        </w:trPr>
        <w:tc>
          <w:tcPr>
            <w:tcW w:w="531" w:type="dxa"/>
          </w:tcPr>
          <w:p w14:paraId="09716831" w14:textId="54C0118D"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17</w:t>
            </w:r>
          </w:p>
        </w:tc>
        <w:tc>
          <w:tcPr>
            <w:tcW w:w="2570" w:type="dxa"/>
          </w:tcPr>
          <w:p w14:paraId="5EB6D260" w14:textId="676E443C"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Valor nominal</w:t>
            </w:r>
          </w:p>
        </w:tc>
        <w:tc>
          <w:tcPr>
            <w:tcW w:w="5815" w:type="dxa"/>
          </w:tcPr>
          <w:p w14:paraId="26B19E05" w14:textId="0C3C8EDC"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valor nominal del instrumento.</w:t>
            </w:r>
          </w:p>
        </w:tc>
      </w:tr>
      <w:tr w:rsidR="00770D1F" w:rsidRPr="005C4D6E" w14:paraId="1220FA79" w14:textId="77777777" w:rsidTr="006D2B10">
        <w:trPr>
          <w:trHeight w:val="158"/>
        </w:trPr>
        <w:tc>
          <w:tcPr>
            <w:tcW w:w="531" w:type="dxa"/>
          </w:tcPr>
          <w:p w14:paraId="24D510A4" w14:textId="1635B73F"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18</w:t>
            </w:r>
          </w:p>
        </w:tc>
        <w:tc>
          <w:tcPr>
            <w:tcW w:w="2570" w:type="dxa"/>
          </w:tcPr>
          <w:p w14:paraId="1CEC2BE3" w14:textId="25C3A3B6"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Valor transado</w:t>
            </w:r>
          </w:p>
        </w:tc>
        <w:tc>
          <w:tcPr>
            <w:tcW w:w="5815" w:type="dxa"/>
          </w:tcPr>
          <w:p w14:paraId="2B5C61CF" w14:textId="5D6C3CF4"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valor al cual fue adquirido el instrumento en el mercado.</w:t>
            </w:r>
          </w:p>
        </w:tc>
      </w:tr>
      <w:tr w:rsidR="00770D1F" w:rsidRPr="005C4D6E" w14:paraId="6BE9862F" w14:textId="77777777" w:rsidTr="006D2B10">
        <w:trPr>
          <w:trHeight w:val="264"/>
        </w:trPr>
        <w:tc>
          <w:tcPr>
            <w:tcW w:w="531" w:type="dxa"/>
          </w:tcPr>
          <w:p w14:paraId="51DFF2AD" w14:textId="78CDB0A8"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19</w:t>
            </w:r>
          </w:p>
        </w:tc>
        <w:tc>
          <w:tcPr>
            <w:tcW w:w="2570" w:type="dxa"/>
          </w:tcPr>
          <w:p w14:paraId="176DB14A" w14:textId="05FF1957"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Valor del mercado</w:t>
            </w:r>
          </w:p>
        </w:tc>
        <w:tc>
          <w:tcPr>
            <w:tcW w:w="5815" w:type="dxa"/>
          </w:tcPr>
          <w:p w14:paraId="66372093" w14:textId="267BDF45"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valor de mercado del instrumento.</w:t>
            </w:r>
          </w:p>
        </w:tc>
      </w:tr>
      <w:tr w:rsidR="00770D1F" w:rsidRPr="005C4D6E" w14:paraId="4420EE2B" w14:textId="77777777" w:rsidTr="000C2A55">
        <w:trPr>
          <w:trHeight w:val="1174"/>
        </w:trPr>
        <w:tc>
          <w:tcPr>
            <w:tcW w:w="531" w:type="dxa"/>
          </w:tcPr>
          <w:p w14:paraId="30A835BC" w14:textId="034CD665"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20</w:t>
            </w:r>
          </w:p>
        </w:tc>
        <w:tc>
          <w:tcPr>
            <w:tcW w:w="2570" w:type="dxa"/>
          </w:tcPr>
          <w:p w14:paraId="402227BE" w14:textId="2B94B768"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Precio de mercado</w:t>
            </w:r>
          </w:p>
        </w:tc>
        <w:tc>
          <w:tcPr>
            <w:tcW w:w="5815" w:type="dxa"/>
          </w:tcPr>
          <w:p w14:paraId="795B7192" w14:textId="3BDFF0CB" w:rsidR="00770D1F" w:rsidRPr="005C4D6E" w:rsidRDefault="00770D1F" w:rsidP="00E53876">
            <w:pPr>
              <w:widowControl w:val="0"/>
              <w:spacing w:line="240" w:lineRule="auto"/>
              <w:jc w:val="both"/>
              <w:rPr>
                <w:rFonts w:ascii="Arial Narrow" w:hAnsi="Arial Narrow"/>
              </w:rPr>
            </w:pPr>
            <w:r w:rsidRPr="005C4D6E">
              <w:rPr>
                <w:rFonts w:ascii="Arial Narrow" w:hAnsi="Arial Narrow"/>
              </w:rPr>
              <w:t>Precio utilizado para realizar la valoración del instrumento</w:t>
            </w:r>
          </w:p>
        </w:tc>
      </w:tr>
      <w:tr w:rsidR="00770D1F" w:rsidRPr="005C4D6E" w14:paraId="6A80627E" w14:textId="77777777" w:rsidTr="000C2A55">
        <w:trPr>
          <w:trHeight w:val="2566"/>
        </w:trPr>
        <w:tc>
          <w:tcPr>
            <w:tcW w:w="531" w:type="dxa"/>
          </w:tcPr>
          <w:p w14:paraId="55B5262C" w14:textId="5A4F5948"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lastRenderedPageBreak/>
              <w:t>21</w:t>
            </w:r>
          </w:p>
        </w:tc>
        <w:tc>
          <w:tcPr>
            <w:tcW w:w="2570" w:type="dxa"/>
          </w:tcPr>
          <w:p w14:paraId="218659E7" w14:textId="3121135F"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Fuente del valor de mercado</w:t>
            </w:r>
          </w:p>
        </w:tc>
        <w:tc>
          <w:tcPr>
            <w:tcW w:w="5815" w:type="dxa"/>
          </w:tcPr>
          <w:p w14:paraId="5CF0F2C9" w14:textId="77777777" w:rsidR="00770D1F" w:rsidRPr="005C4D6E" w:rsidRDefault="00770D1F" w:rsidP="00E53876">
            <w:pPr>
              <w:widowControl w:val="0"/>
              <w:spacing w:line="240" w:lineRule="auto"/>
              <w:jc w:val="both"/>
              <w:rPr>
                <w:rFonts w:ascii="Arial Narrow" w:hAnsi="Arial Narrow"/>
              </w:rPr>
            </w:pPr>
            <w:r w:rsidRPr="005C4D6E">
              <w:rPr>
                <w:rFonts w:ascii="Arial Narrow" w:hAnsi="Arial Narrow"/>
              </w:rPr>
              <w:t xml:space="preserve">Indicar el nombre de la fuente de precio: </w:t>
            </w:r>
          </w:p>
          <w:p w14:paraId="229EE99B" w14:textId="77777777" w:rsidR="00770D1F" w:rsidRPr="005C4D6E" w:rsidRDefault="00770D1F" w:rsidP="00E53876">
            <w:pPr>
              <w:widowControl w:val="0"/>
              <w:spacing w:line="240" w:lineRule="auto"/>
              <w:jc w:val="both"/>
              <w:rPr>
                <w:rFonts w:ascii="Arial Narrow" w:hAnsi="Arial Narrow"/>
              </w:rPr>
            </w:pPr>
            <w:r w:rsidRPr="005C4D6E">
              <w:rPr>
                <w:rFonts w:ascii="Arial Narrow" w:hAnsi="Arial Narrow"/>
              </w:rPr>
              <w:t>a) Agente Especializado en Valuación de Valores autorizado por la Superintendencia;</w:t>
            </w:r>
          </w:p>
          <w:p w14:paraId="457497F4" w14:textId="77777777" w:rsidR="00770D1F" w:rsidRPr="005C4D6E" w:rsidRDefault="00770D1F" w:rsidP="00E53876">
            <w:pPr>
              <w:widowControl w:val="0"/>
              <w:spacing w:line="240" w:lineRule="auto"/>
              <w:jc w:val="both"/>
              <w:rPr>
                <w:rFonts w:ascii="Arial Narrow" w:hAnsi="Arial Narrow"/>
              </w:rPr>
            </w:pPr>
            <w:r w:rsidRPr="005C4D6E">
              <w:rPr>
                <w:rFonts w:ascii="Arial Narrow" w:hAnsi="Arial Narrow"/>
              </w:rPr>
              <w:t>b) Sistemas de información bursátiles o financieros internacionales reconocidos por la Superintendencia; o</w:t>
            </w:r>
          </w:p>
          <w:p w14:paraId="3A33A652" w14:textId="24F651C5" w:rsidR="00770D1F" w:rsidRPr="005C4D6E" w:rsidRDefault="00770D1F" w:rsidP="00E53876">
            <w:pPr>
              <w:widowControl w:val="0"/>
              <w:spacing w:after="0" w:line="240" w:lineRule="auto"/>
              <w:jc w:val="both"/>
              <w:rPr>
                <w:rFonts w:ascii="Arial Narrow" w:hAnsi="Arial Narrow"/>
              </w:rPr>
            </w:pPr>
            <w:r w:rsidRPr="005C4D6E">
              <w:rPr>
                <w:rFonts w:ascii="Arial Narrow" w:hAnsi="Arial Narrow"/>
              </w:rPr>
              <w:t>c) Metodología propia.</w:t>
            </w:r>
          </w:p>
        </w:tc>
      </w:tr>
      <w:tr w:rsidR="00770D1F" w:rsidRPr="005C4D6E" w14:paraId="7FCB4145" w14:textId="77777777" w:rsidTr="000C2A55">
        <w:trPr>
          <w:trHeight w:val="420"/>
        </w:trPr>
        <w:tc>
          <w:tcPr>
            <w:tcW w:w="531" w:type="dxa"/>
          </w:tcPr>
          <w:p w14:paraId="71880807" w14:textId="7E58C5D8"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22</w:t>
            </w:r>
          </w:p>
        </w:tc>
        <w:tc>
          <w:tcPr>
            <w:tcW w:w="2570" w:type="dxa"/>
          </w:tcPr>
          <w:p w14:paraId="0AA8F50C" w14:textId="262AC574"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Plazo</w:t>
            </w:r>
          </w:p>
        </w:tc>
        <w:tc>
          <w:tcPr>
            <w:tcW w:w="5815" w:type="dxa"/>
          </w:tcPr>
          <w:p w14:paraId="0ECD949F" w14:textId="072700DD"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plazo del instrumento o de la operación.</w:t>
            </w:r>
          </w:p>
        </w:tc>
      </w:tr>
      <w:tr w:rsidR="00770D1F" w:rsidRPr="005C4D6E" w14:paraId="56FEF9C4" w14:textId="77777777" w:rsidTr="000C2A55">
        <w:trPr>
          <w:trHeight w:val="483"/>
        </w:trPr>
        <w:tc>
          <w:tcPr>
            <w:tcW w:w="531" w:type="dxa"/>
          </w:tcPr>
          <w:p w14:paraId="02C65640" w14:textId="0EC0B131"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23</w:t>
            </w:r>
          </w:p>
        </w:tc>
        <w:tc>
          <w:tcPr>
            <w:tcW w:w="2570" w:type="dxa"/>
          </w:tcPr>
          <w:p w14:paraId="0DE7952B" w14:textId="115A683D"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Días de vencimiento del instrumento</w:t>
            </w:r>
          </w:p>
        </w:tc>
        <w:tc>
          <w:tcPr>
            <w:tcW w:w="5815" w:type="dxa"/>
          </w:tcPr>
          <w:p w14:paraId="085243C8" w14:textId="545DB1EB"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los días para el vencimiento del instrumento.</w:t>
            </w:r>
          </w:p>
        </w:tc>
      </w:tr>
      <w:tr w:rsidR="00770D1F" w:rsidRPr="005C4D6E" w14:paraId="0F98CDE8" w14:textId="77777777" w:rsidTr="000C2A55">
        <w:trPr>
          <w:trHeight w:val="694"/>
        </w:trPr>
        <w:tc>
          <w:tcPr>
            <w:tcW w:w="531" w:type="dxa"/>
          </w:tcPr>
          <w:p w14:paraId="0B2B7DCF" w14:textId="742008CE"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cs="Arial"/>
                <w:b/>
              </w:rPr>
              <w:t>24</w:t>
            </w:r>
          </w:p>
        </w:tc>
        <w:tc>
          <w:tcPr>
            <w:tcW w:w="2570" w:type="dxa"/>
          </w:tcPr>
          <w:p w14:paraId="1E863828" w14:textId="0BFECAA3"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Tasa de interés</w:t>
            </w:r>
          </w:p>
        </w:tc>
        <w:tc>
          <w:tcPr>
            <w:tcW w:w="5815" w:type="dxa"/>
          </w:tcPr>
          <w:p w14:paraId="1E2514B9" w14:textId="48B0962C" w:rsidR="00770D1F" w:rsidRPr="005C4D6E" w:rsidRDefault="00770D1F" w:rsidP="00E53876">
            <w:pPr>
              <w:widowControl w:val="0"/>
              <w:spacing w:line="240" w:lineRule="auto"/>
              <w:jc w:val="both"/>
              <w:rPr>
                <w:rFonts w:ascii="Arial Narrow" w:hAnsi="Arial Narrow"/>
              </w:rPr>
            </w:pPr>
            <w:r w:rsidRPr="005C4D6E">
              <w:rPr>
                <w:rFonts w:ascii="Arial Narrow" w:hAnsi="Arial Narrow"/>
              </w:rPr>
              <w:t>Porcentaje de interés definido por el emisor de la emisión del título.</w:t>
            </w:r>
          </w:p>
        </w:tc>
      </w:tr>
      <w:tr w:rsidR="00770D1F" w:rsidRPr="005C4D6E" w14:paraId="3630E4AD" w14:textId="77777777" w:rsidTr="000C2A55">
        <w:trPr>
          <w:trHeight w:val="464"/>
        </w:trPr>
        <w:tc>
          <w:tcPr>
            <w:tcW w:w="531" w:type="dxa"/>
          </w:tcPr>
          <w:p w14:paraId="7EFEF423" w14:textId="0CC184F6" w:rsidR="00770D1F" w:rsidRPr="005C4D6E" w:rsidRDefault="00770D1F" w:rsidP="00E53876">
            <w:pPr>
              <w:widowControl w:val="0"/>
              <w:spacing w:line="240" w:lineRule="auto"/>
              <w:jc w:val="center"/>
              <w:rPr>
                <w:rFonts w:ascii="Arial Narrow" w:hAnsi="Arial Narrow" w:cs="Arial"/>
                <w:b/>
              </w:rPr>
            </w:pPr>
            <w:r w:rsidRPr="005C4D6E">
              <w:rPr>
                <w:rFonts w:ascii="Arial Narrow" w:hAnsi="Arial Narrow"/>
                <w:b/>
              </w:rPr>
              <w:t>25</w:t>
            </w:r>
          </w:p>
        </w:tc>
        <w:tc>
          <w:tcPr>
            <w:tcW w:w="2570" w:type="dxa"/>
          </w:tcPr>
          <w:p w14:paraId="15E8E28C" w14:textId="7716891C"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Intereses acumulados</w:t>
            </w:r>
          </w:p>
        </w:tc>
        <w:tc>
          <w:tcPr>
            <w:tcW w:w="5815" w:type="dxa"/>
          </w:tcPr>
          <w:p w14:paraId="2247C3D7" w14:textId="3696FCC5"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los intereses acumulados del instrumento.</w:t>
            </w:r>
          </w:p>
        </w:tc>
      </w:tr>
      <w:tr w:rsidR="00770D1F" w:rsidRPr="005C4D6E" w14:paraId="12295AC6" w14:textId="77777777" w:rsidTr="000C2A55">
        <w:trPr>
          <w:trHeight w:val="386"/>
        </w:trPr>
        <w:tc>
          <w:tcPr>
            <w:tcW w:w="531" w:type="dxa"/>
          </w:tcPr>
          <w:p w14:paraId="6BA4C6D7" w14:textId="578C100E"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26</w:t>
            </w:r>
          </w:p>
        </w:tc>
        <w:tc>
          <w:tcPr>
            <w:tcW w:w="2570" w:type="dxa"/>
          </w:tcPr>
          <w:p w14:paraId="2B6D2184" w14:textId="3350D6C8"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Periodicidad de pago</w:t>
            </w:r>
          </w:p>
        </w:tc>
        <w:tc>
          <w:tcPr>
            <w:tcW w:w="5815" w:type="dxa"/>
          </w:tcPr>
          <w:p w14:paraId="14AB7EBA" w14:textId="3F4C8D80"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la periodicidad del pago.</w:t>
            </w:r>
          </w:p>
        </w:tc>
      </w:tr>
      <w:tr w:rsidR="00770D1F" w:rsidRPr="005C4D6E" w14:paraId="0E7D0B46" w14:textId="77777777" w:rsidTr="000C2A55">
        <w:trPr>
          <w:trHeight w:val="592"/>
        </w:trPr>
        <w:tc>
          <w:tcPr>
            <w:tcW w:w="531" w:type="dxa"/>
          </w:tcPr>
          <w:p w14:paraId="4A3A987E" w14:textId="6E262749"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27</w:t>
            </w:r>
          </w:p>
        </w:tc>
        <w:tc>
          <w:tcPr>
            <w:tcW w:w="2570" w:type="dxa"/>
          </w:tcPr>
          <w:p w14:paraId="44F8F436" w14:textId="48BE17D3"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Clasificación de riesgo</w:t>
            </w:r>
          </w:p>
        </w:tc>
        <w:tc>
          <w:tcPr>
            <w:tcW w:w="5815" w:type="dxa"/>
          </w:tcPr>
          <w:p w14:paraId="1DBD9EAD" w14:textId="3FA4E0AE"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la clasificación de riesgo de la emisión, cuando esta cuente con ella.</w:t>
            </w:r>
          </w:p>
        </w:tc>
      </w:tr>
      <w:tr w:rsidR="00770D1F" w:rsidRPr="005C4D6E" w14:paraId="77860AF2" w14:textId="77777777" w:rsidTr="000C2A55">
        <w:trPr>
          <w:trHeight w:val="376"/>
        </w:trPr>
        <w:tc>
          <w:tcPr>
            <w:tcW w:w="531" w:type="dxa"/>
          </w:tcPr>
          <w:p w14:paraId="7450BB81" w14:textId="6C5EE6DD"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28</w:t>
            </w:r>
          </w:p>
        </w:tc>
        <w:tc>
          <w:tcPr>
            <w:tcW w:w="2570" w:type="dxa"/>
          </w:tcPr>
          <w:p w14:paraId="5836482F" w14:textId="0FCB9D5B"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Sociedad clasificadora</w:t>
            </w:r>
          </w:p>
        </w:tc>
        <w:tc>
          <w:tcPr>
            <w:tcW w:w="5815" w:type="dxa"/>
          </w:tcPr>
          <w:p w14:paraId="357C2AE3" w14:textId="11606349"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el nombre de la sociedad clasificadora.</w:t>
            </w:r>
          </w:p>
        </w:tc>
      </w:tr>
      <w:tr w:rsidR="00770D1F" w:rsidRPr="005C4D6E" w14:paraId="62E310CC" w14:textId="77777777" w:rsidTr="000C2A55">
        <w:trPr>
          <w:trHeight w:val="723"/>
        </w:trPr>
        <w:tc>
          <w:tcPr>
            <w:tcW w:w="531" w:type="dxa"/>
          </w:tcPr>
          <w:p w14:paraId="6F7C7CFE" w14:textId="3C08537A"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29</w:t>
            </w:r>
          </w:p>
        </w:tc>
        <w:tc>
          <w:tcPr>
            <w:tcW w:w="2570" w:type="dxa"/>
          </w:tcPr>
          <w:p w14:paraId="15D41429" w14:textId="26774258"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Depositaria</w:t>
            </w:r>
          </w:p>
        </w:tc>
        <w:tc>
          <w:tcPr>
            <w:tcW w:w="5815" w:type="dxa"/>
          </w:tcPr>
          <w:p w14:paraId="0416345A" w14:textId="4838E756" w:rsidR="00770D1F" w:rsidRPr="005C4D6E" w:rsidRDefault="00770D1F" w:rsidP="00E53876">
            <w:pPr>
              <w:widowControl w:val="0"/>
              <w:spacing w:line="240" w:lineRule="auto"/>
              <w:jc w:val="both"/>
              <w:rPr>
                <w:rFonts w:ascii="Arial Narrow" w:hAnsi="Arial Narrow"/>
              </w:rPr>
            </w:pPr>
            <w:r w:rsidRPr="005C4D6E">
              <w:rPr>
                <w:rFonts w:ascii="Arial Narrow" w:hAnsi="Arial Narrow"/>
              </w:rPr>
              <w:t>Indicar la entidad en la cual está depositado el instrumento o el valor.</w:t>
            </w:r>
          </w:p>
        </w:tc>
      </w:tr>
      <w:tr w:rsidR="00770D1F" w:rsidRPr="005C4D6E" w14:paraId="020B6F5A" w14:textId="77777777" w:rsidTr="000C2A55">
        <w:trPr>
          <w:trHeight w:val="635"/>
        </w:trPr>
        <w:tc>
          <w:tcPr>
            <w:tcW w:w="531" w:type="dxa"/>
          </w:tcPr>
          <w:p w14:paraId="7A090379" w14:textId="0BBB8A38"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30</w:t>
            </w:r>
          </w:p>
        </w:tc>
        <w:tc>
          <w:tcPr>
            <w:tcW w:w="2570" w:type="dxa"/>
          </w:tcPr>
          <w:p w14:paraId="46D72F32" w14:textId="5455F479" w:rsidR="00770D1F" w:rsidRPr="005C4D6E" w:rsidRDefault="00770D1F" w:rsidP="00E53876">
            <w:pPr>
              <w:widowControl w:val="0"/>
              <w:spacing w:line="240" w:lineRule="auto"/>
              <w:jc w:val="both"/>
              <w:rPr>
                <w:rFonts w:ascii="Arial Narrow" w:hAnsi="Arial Narrow"/>
                <w:b/>
              </w:rPr>
            </w:pPr>
            <w:r w:rsidRPr="005C4D6E">
              <w:rPr>
                <w:rFonts w:ascii="Arial Narrow" w:hAnsi="Arial Narrow"/>
                <w:b/>
              </w:rPr>
              <w:t xml:space="preserve">Cotización </w:t>
            </w:r>
          </w:p>
        </w:tc>
        <w:tc>
          <w:tcPr>
            <w:tcW w:w="5815" w:type="dxa"/>
          </w:tcPr>
          <w:p w14:paraId="483A5CEB" w14:textId="11999A9A" w:rsidR="00770D1F" w:rsidRPr="005C4D6E" w:rsidRDefault="00770D1F" w:rsidP="00E53876">
            <w:pPr>
              <w:widowControl w:val="0"/>
              <w:spacing w:line="240" w:lineRule="auto"/>
              <w:jc w:val="both"/>
              <w:rPr>
                <w:rFonts w:ascii="Arial Narrow" w:hAnsi="Arial Narrow"/>
              </w:rPr>
            </w:pPr>
            <w:r w:rsidRPr="005C4D6E">
              <w:rPr>
                <w:rFonts w:ascii="Arial Narrow" w:hAnsi="Arial Narrow"/>
              </w:rPr>
              <w:t xml:space="preserve">Indicar si el Instrumento cotiza o no cotiza en una Bolsa de Valores. </w:t>
            </w:r>
          </w:p>
        </w:tc>
      </w:tr>
      <w:tr w:rsidR="00770D1F" w:rsidRPr="005C4D6E" w14:paraId="1CE9BA92" w14:textId="77777777" w:rsidTr="000C2A55">
        <w:trPr>
          <w:trHeight w:val="562"/>
        </w:trPr>
        <w:tc>
          <w:tcPr>
            <w:tcW w:w="531" w:type="dxa"/>
          </w:tcPr>
          <w:p w14:paraId="75AD2B40" w14:textId="4DA74589" w:rsidR="00770D1F" w:rsidRPr="005C4D6E" w:rsidRDefault="00770D1F" w:rsidP="00E53876">
            <w:pPr>
              <w:widowControl w:val="0"/>
              <w:spacing w:line="240" w:lineRule="auto"/>
              <w:jc w:val="center"/>
              <w:rPr>
                <w:rFonts w:ascii="Arial Narrow" w:hAnsi="Arial Narrow"/>
                <w:b/>
              </w:rPr>
            </w:pPr>
            <w:r w:rsidRPr="005C4D6E">
              <w:rPr>
                <w:rFonts w:ascii="Arial Narrow" w:hAnsi="Arial Narrow"/>
                <w:b/>
              </w:rPr>
              <w:t>31</w:t>
            </w:r>
          </w:p>
        </w:tc>
        <w:tc>
          <w:tcPr>
            <w:tcW w:w="2570" w:type="dxa"/>
          </w:tcPr>
          <w:p w14:paraId="0F613076" w14:textId="4D9B27E2" w:rsidR="00770D1F" w:rsidRPr="005C4D6E" w:rsidRDefault="00770D1F" w:rsidP="00E53876">
            <w:pPr>
              <w:widowControl w:val="0"/>
              <w:spacing w:line="240" w:lineRule="auto"/>
              <w:jc w:val="both"/>
              <w:rPr>
                <w:rFonts w:ascii="Arial Narrow" w:hAnsi="Arial Narrow"/>
                <w:b/>
              </w:rPr>
            </w:pPr>
            <w:r w:rsidRPr="005C4D6E">
              <w:rPr>
                <w:rFonts w:ascii="Arial Narrow" w:hAnsi="Arial Narrow"/>
                <w:b/>
                <w:szCs w:val="24"/>
              </w:rPr>
              <w:t xml:space="preserve">Desviación Estándar del Portafolio </w:t>
            </w:r>
          </w:p>
        </w:tc>
        <w:tc>
          <w:tcPr>
            <w:tcW w:w="5815" w:type="dxa"/>
          </w:tcPr>
          <w:p w14:paraId="1E8CDC3C" w14:textId="2AD9CCAF" w:rsidR="00770D1F" w:rsidRPr="005C4D6E" w:rsidRDefault="00770D1F" w:rsidP="00E53876">
            <w:pPr>
              <w:widowControl w:val="0"/>
              <w:spacing w:line="240" w:lineRule="auto"/>
              <w:jc w:val="both"/>
              <w:rPr>
                <w:rFonts w:ascii="Arial Narrow" w:hAnsi="Arial Narrow"/>
              </w:rPr>
            </w:pPr>
            <w:r w:rsidRPr="005C4D6E">
              <w:rPr>
                <w:rFonts w:ascii="Arial Narrow" w:hAnsi="Arial Narrow"/>
              </w:rPr>
              <w:t xml:space="preserve">Indicar la volatilidad del portafolio de </w:t>
            </w:r>
            <w:r w:rsidR="00B23552" w:rsidRPr="005C4D6E">
              <w:rPr>
                <w:rFonts w:ascii="Arial Narrow" w:hAnsi="Arial Narrow"/>
                <w:szCs w:val="24"/>
              </w:rPr>
              <w:t xml:space="preserve">inversiones. </w:t>
            </w:r>
          </w:p>
        </w:tc>
      </w:tr>
    </w:tbl>
    <w:p w14:paraId="454DEED8" w14:textId="77777777" w:rsidR="009559D5" w:rsidRPr="005C4D6E" w:rsidRDefault="009559D5" w:rsidP="00E53876">
      <w:pPr>
        <w:widowControl w:val="0"/>
        <w:spacing w:after="120" w:line="240" w:lineRule="auto"/>
        <w:jc w:val="right"/>
        <w:rPr>
          <w:rFonts w:ascii="Arial Narrow" w:eastAsia="Times New Roman" w:hAnsi="Arial Narrow" w:cs="Times New Roman"/>
          <w:b/>
        </w:rPr>
      </w:pPr>
    </w:p>
    <w:p w14:paraId="59D0A29E" w14:textId="77777777" w:rsidR="009559D5" w:rsidRPr="005C4D6E" w:rsidRDefault="009559D5" w:rsidP="00E53876">
      <w:pPr>
        <w:widowControl w:val="0"/>
        <w:spacing w:after="120" w:line="240" w:lineRule="auto"/>
        <w:jc w:val="right"/>
        <w:rPr>
          <w:rFonts w:ascii="Arial Narrow" w:eastAsia="Times New Roman" w:hAnsi="Arial Narrow" w:cs="Times New Roman"/>
          <w:b/>
        </w:rPr>
      </w:pPr>
    </w:p>
    <w:p w14:paraId="33FB728C" w14:textId="77777777" w:rsidR="009559D5" w:rsidRPr="005C4D6E" w:rsidRDefault="009559D5" w:rsidP="00E53876">
      <w:pPr>
        <w:widowControl w:val="0"/>
        <w:spacing w:after="120" w:line="240" w:lineRule="auto"/>
        <w:jc w:val="right"/>
        <w:rPr>
          <w:rFonts w:ascii="Arial Narrow" w:eastAsia="Times New Roman" w:hAnsi="Arial Narrow" w:cs="Times New Roman"/>
          <w:b/>
        </w:rPr>
      </w:pPr>
    </w:p>
    <w:p w14:paraId="3770B5B1" w14:textId="5902B1EE" w:rsidR="00770D1F" w:rsidRPr="005C4D6E" w:rsidRDefault="00770D1F" w:rsidP="00E53876">
      <w:pPr>
        <w:widowControl w:val="0"/>
        <w:spacing w:after="120" w:line="240" w:lineRule="auto"/>
        <w:jc w:val="right"/>
        <w:rPr>
          <w:rFonts w:ascii="Arial Narrow" w:eastAsia="Times New Roman" w:hAnsi="Arial Narrow" w:cs="Times New Roman"/>
          <w:b/>
        </w:rPr>
      </w:pPr>
    </w:p>
    <w:p w14:paraId="008E2753" w14:textId="77777777" w:rsidR="00B23552" w:rsidRPr="005C4D6E" w:rsidRDefault="00B23552" w:rsidP="00E53876">
      <w:pPr>
        <w:widowControl w:val="0"/>
        <w:spacing w:after="120" w:line="240" w:lineRule="auto"/>
        <w:jc w:val="right"/>
        <w:rPr>
          <w:rFonts w:ascii="Arial Narrow" w:eastAsia="Times New Roman" w:hAnsi="Arial Narrow" w:cs="Times New Roman"/>
          <w:b/>
        </w:rPr>
      </w:pPr>
    </w:p>
    <w:p w14:paraId="4CBF112C" w14:textId="77777777" w:rsidR="00770D1F" w:rsidRPr="005C4D6E" w:rsidRDefault="00770D1F" w:rsidP="00E53876">
      <w:pPr>
        <w:widowControl w:val="0"/>
        <w:spacing w:after="120" w:line="240" w:lineRule="auto"/>
        <w:jc w:val="right"/>
        <w:rPr>
          <w:rFonts w:ascii="Arial Narrow" w:eastAsia="Times New Roman" w:hAnsi="Arial Narrow" w:cs="Times New Roman"/>
          <w:b/>
        </w:rPr>
      </w:pPr>
    </w:p>
    <w:p w14:paraId="7F75650D" w14:textId="77777777" w:rsidR="00770D1F" w:rsidRPr="005C4D6E" w:rsidRDefault="00770D1F" w:rsidP="00E53876">
      <w:pPr>
        <w:widowControl w:val="0"/>
        <w:spacing w:after="120" w:line="240" w:lineRule="auto"/>
        <w:jc w:val="right"/>
        <w:rPr>
          <w:rFonts w:ascii="Arial Narrow" w:eastAsia="Times New Roman" w:hAnsi="Arial Narrow" w:cs="Times New Roman"/>
          <w:b/>
        </w:rPr>
      </w:pPr>
    </w:p>
    <w:p w14:paraId="416FCE04" w14:textId="77777777" w:rsidR="001635E5" w:rsidRPr="005C4D6E" w:rsidRDefault="001635E5" w:rsidP="00E53876">
      <w:pPr>
        <w:widowControl w:val="0"/>
        <w:spacing w:after="120" w:line="240" w:lineRule="auto"/>
        <w:jc w:val="right"/>
        <w:rPr>
          <w:rFonts w:ascii="Arial Narrow" w:eastAsia="Times New Roman" w:hAnsi="Arial Narrow" w:cs="Times New Roman"/>
          <w:b/>
        </w:rPr>
      </w:pPr>
    </w:p>
    <w:tbl>
      <w:tblPr>
        <w:tblStyle w:val="Tablaconcuadrcula312"/>
        <w:tblpPr w:leftFromText="141" w:rightFromText="141" w:vertAnchor="text" w:horzAnchor="margin" w:tblpY="4"/>
        <w:tblOverlap w:val="never"/>
        <w:tblW w:w="5000" w:type="pct"/>
        <w:tblLook w:val="04A0" w:firstRow="1" w:lastRow="0" w:firstColumn="1" w:lastColumn="0" w:noHBand="0" w:noVBand="1"/>
      </w:tblPr>
      <w:tblGrid>
        <w:gridCol w:w="795"/>
        <w:gridCol w:w="3177"/>
        <w:gridCol w:w="4522"/>
      </w:tblGrid>
      <w:tr w:rsidR="002F3C6C" w:rsidRPr="005C4D6E" w14:paraId="395B6C38" w14:textId="77777777" w:rsidTr="00935558">
        <w:trPr>
          <w:trHeight w:val="268"/>
          <w:tblHeader/>
        </w:trPr>
        <w:tc>
          <w:tcPr>
            <w:tcW w:w="5000" w:type="pct"/>
            <w:gridSpan w:val="3"/>
            <w:tcBorders>
              <w:top w:val="nil"/>
              <w:left w:val="nil"/>
              <w:bottom w:val="nil"/>
              <w:right w:val="nil"/>
            </w:tcBorders>
            <w:shd w:val="clear" w:color="auto" w:fill="FFFFFF" w:themeFill="background1"/>
          </w:tcPr>
          <w:p w14:paraId="49C22D94" w14:textId="77777777" w:rsidR="002F3C6C" w:rsidRPr="005C4D6E" w:rsidRDefault="002F3C6C" w:rsidP="00E53876">
            <w:pPr>
              <w:widowControl w:val="0"/>
              <w:spacing w:after="240" w:line="240" w:lineRule="auto"/>
              <w:jc w:val="right"/>
              <w:outlineLvl w:val="1"/>
              <w:rPr>
                <w:rFonts w:ascii="Arial Narrow" w:eastAsia="Times New Roman" w:hAnsi="Arial Narrow" w:cs="Times New Roman"/>
                <w:b/>
                <w:caps/>
              </w:rPr>
            </w:pPr>
            <w:r w:rsidRPr="005C4D6E">
              <w:rPr>
                <w:rFonts w:ascii="Arial Narrow" w:eastAsia="Times New Roman" w:hAnsi="Arial Narrow" w:cs="Times New Roman"/>
                <w:b/>
              </w:rPr>
              <w:lastRenderedPageBreak/>
              <w:t>Anexo No. 6</w:t>
            </w:r>
          </w:p>
        </w:tc>
      </w:tr>
      <w:tr w:rsidR="002F3C6C" w:rsidRPr="005C4D6E" w14:paraId="3B64C60F" w14:textId="77777777" w:rsidTr="00935558">
        <w:trPr>
          <w:trHeight w:val="268"/>
          <w:tblHeader/>
        </w:trPr>
        <w:tc>
          <w:tcPr>
            <w:tcW w:w="5000" w:type="pct"/>
            <w:gridSpan w:val="3"/>
            <w:tcBorders>
              <w:top w:val="nil"/>
              <w:left w:val="nil"/>
              <w:bottom w:val="single" w:sz="4" w:space="0" w:color="auto"/>
              <w:right w:val="nil"/>
            </w:tcBorders>
            <w:shd w:val="clear" w:color="auto" w:fill="FFFFFF" w:themeFill="background1"/>
          </w:tcPr>
          <w:p w14:paraId="035377F0" w14:textId="5049A85A" w:rsidR="002F3C6C" w:rsidRPr="005C4D6E" w:rsidRDefault="002F3C6C" w:rsidP="00E53876">
            <w:pPr>
              <w:keepNext/>
              <w:widowControl w:val="0"/>
              <w:spacing w:after="0" w:line="240" w:lineRule="auto"/>
              <w:jc w:val="center"/>
              <w:outlineLvl w:val="1"/>
              <w:rPr>
                <w:rFonts w:ascii="Arial Narrow" w:eastAsia="Times New Roman" w:hAnsi="Arial Narrow" w:cs="Times New Roman"/>
                <w:b/>
                <w:caps/>
              </w:rPr>
            </w:pPr>
            <w:r w:rsidRPr="005C4D6E">
              <w:rPr>
                <w:rFonts w:ascii="Arial Narrow" w:eastAsia="Times New Roman" w:hAnsi="Arial Narrow" w:cs="Times New Roman"/>
                <w:b/>
                <w:caps/>
              </w:rPr>
              <w:t xml:space="preserve">INFORMACIÓN SOBRE EL total de </w:t>
            </w:r>
            <w:r w:rsidR="00566C5C">
              <w:rPr>
                <w:rFonts w:ascii="Arial Narrow" w:eastAsia="Times New Roman" w:hAnsi="Arial Narrow" w:cs="Times New Roman"/>
                <w:b/>
                <w:caps/>
              </w:rPr>
              <w:t>CUOTAS</w:t>
            </w:r>
            <w:r w:rsidRPr="005C4D6E">
              <w:rPr>
                <w:rFonts w:ascii="Arial Narrow" w:eastAsia="Times New Roman" w:hAnsi="Arial Narrow" w:cs="Times New Roman"/>
                <w:b/>
                <w:caps/>
              </w:rPr>
              <w:t xml:space="preserve"> y Número de </w:t>
            </w:r>
            <w:r w:rsidR="00744153" w:rsidRPr="005C4D6E">
              <w:rPr>
                <w:rFonts w:ascii="Arial Narrow" w:eastAsia="Times New Roman" w:hAnsi="Arial Narrow" w:cs="Times New Roman"/>
                <w:b/>
                <w:caps/>
              </w:rPr>
              <w:t>participantes</w:t>
            </w:r>
          </w:p>
          <w:p w14:paraId="342CF2A0" w14:textId="77777777" w:rsidR="002F3C6C" w:rsidRPr="005C4D6E" w:rsidRDefault="002F3C6C" w:rsidP="00E53876">
            <w:pPr>
              <w:keepNext/>
              <w:widowControl w:val="0"/>
              <w:spacing w:after="0" w:line="240" w:lineRule="auto"/>
              <w:jc w:val="center"/>
              <w:outlineLvl w:val="1"/>
              <w:rPr>
                <w:rFonts w:ascii="Arial Narrow" w:eastAsia="Times New Roman" w:hAnsi="Arial Narrow" w:cs="Times New Roman"/>
                <w:b/>
                <w:caps/>
              </w:rPr>
            </w:pPr>
          </w:p>
        </w:tc>
      </w:tr>
      <w:tr w:rsidR="002F3C6C" w:rsidRPr="005C4D6E" w14:paraId="48C0D087" w14:textId="77777777" w:rsidTr="00935558">
        <w:trPr>
          <w:trHeight w:val="264"/>
          <w:tblHeader/>
        </w:trPr>
        <w:tc>
          <w:tcPr>
            <w:tcW w:w="468" w:type="pct"/>
            <w:tcBorders>
              <w:top w:val="single" w:sz="4" w:space="0" w:color="auto"/>
              <w:bottom w:val="single" w:sz="4" w:space="0" w:color="auto"/>
            </w:tcBorders>
            <w:shd w:val="clear" w:color="auto" w:fill="FFFFFF" w:themeFill="background1"/>
          </w:tcPr>
          <w:p w14:paraId="240F0771" w14:textId="77777777" w:rsidR="002F3C6C" w:rsidRPr="005C4D6E" w:rsidRDefault="002F3C6C" w:rsidP="00E53876">
            <w:pPr>
              <w:widowControl w:val="0"/>
              <w:spacing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No.</w:t>
            </w:r>
          </w:p>
        </w:tc>
        <w:tc>
          <w:tcPr>
            <w:tcW w:w="1870" w:type="pct"/>
            <w:tcBorders>
              <w:top w:val="single" w:sz="4" w:space="0" w:color="auto"/>
              <w:bottom w:val="single" w:sz="4" w:space="0" w:color="auto"/>
            </w:tcBorders>
            <w:shd w:val="clear" w:color="auto" w:fill="FFFFFF" w:themeFill="background1"/>
          </w:tcPr>
          <w:p w14:paraId="6F9D334B" w14:textId="77777777" w:rsidR="002F3C6C" w:rsidRPr="005C4D6E" w:rsidRDefault="002F3C6C" w:rsidP="00E53876">
            <w:pPr>
              <w:widowControl w:val="0"/>
              <w:spacing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Nombre</w:t>
            </w:r>
          </w:p>
        </w:tc>
        <w:tc>
          <w:tcPr>
            <w:tcW w:w="2662" w:type="pct"/>
            <w:tcBorders>
              <w:top w:val="single" w:sz="4" w:space="0" w:color="auto"/>
              <w:bottom w:val="single" w:sz="4" w:space="0" w:color="auto"/>
            </w:tcBorders>
            <w:shd w:val="clear" w:color="auto" w:fill="FFFFFF" w:themeFill="background1"/>
          </w:tcPr>
          <w:p w14:paraId="7CC5BBC1" w14:textId="77777777" w:rsidR="002F3C6C" w:rsidRPr="005C4D6E" w:rsidRDefault="002F3C6C" w:rsidP="00E53876">
            <w:pPr>
              <w:widowControl w:val="0"/>
              <w:spacing w:line="240" w:lineRule="auto"/>
              <w:jc w:val="center"/>
              <w:rPr>
                <w:rFonts w:ascii="Arial Narrow" w:eastAsia="Times New Roman" w:hAnsi="Arial Narrow" w:cs="Times New Roman"/>
                <w:b/>
                <w:bCs/>
              </w:rPr>
            </w:pPr>
            <w:r w:rsidRPr="005C4D6E">
              <w:rPr>
                <w:rFonts w:ascii="Arial Narrow" w:eastAsia="Times New Roman" w:hAnsi="Arial Narrow" w:cs="Times New Roman"/>
                <w:b/>
                <w:bCs/>
              </w:rPr>
              <w:t>Descripción</w:t>
            </w:r>
          </w:p>
        </w:tc>
      </w:tr>
      <w:tr w:rsidR="002F3C6C" w:rsidRPr="005C4D6E" w14:paraId="11781DE6" w14:textId="77777777" w:rsidTr="00935558">
        <w:trPr>
          <w:trHeight w:val="229"/>
        </w:trPr>
        <w:tc>
          <w:tcPr>
            <w:tcW w:w="468" w:type="pct"/>
            <w:tcBorders>
              <w:top w:val="single" w:sz="4" w:space="0" w:color="auto"/>
              <w:bottom w:val="single" w:sz="4" w:space="0" w:color="auto"/>
            </w:tcBorders>
            <w:shd w:val="clear" w:color="auto" w:fill="FFFFFF" w:themeFill="background1"/>
          </w:tcPr>
          <w:p w14:paraId="280C96CC" w14:textId="77777777" w:rsidR="002F3C6C" w:rsidRPr="005C4D6E" w:rsidRDefault="002F3C6C" w:rsidP="00935558">
            <w:pPr>
              <w:widowControl w:val="0"/>
              <w:spacing w:after="120" w:line="240" w:lineRule="auto"/>
              <w:jc w:val="center"/>
              <w:rPr>
                <w:rFonts w:ascii="Arial Narrow" w:eastAsia="Times New Roman" w:hAnsi="Arial Narrow" w:cs="Arial"/>
                <w:b/>
              </w:rPr>
            </w:pPr>
            <w:r w:rsidRPr="005C4D6E">
              <w:rPr>
                <w:rFonts w:ascii="Arial Narrow" w:eastAsia="Times New Roman" w:hAnsi="Arial Narrow" w:cs="Arial"/>
                <w:b/>
              </w:rPr>
              <w:t>1</w:t>
            </w:r>
          </w:p>
        </w:tc>
        <w:tc>
          <w:tcPr>
            <w:tcW w:w="1870" w:type="pct"/>
            <w:tcBorders>
              <w:top w:val="single" w:sz="4" w:space="0" w:color="auto"/>
              <w:bottom w:val="single" w:sz="4" w:space="0" w:color="auto"/>
            </w:tcBorders>
            <w:shd w:val="clear" w:color="auto" w:fill="FFFFFF" w:themeFill="background1"/>
          </w:tcPr>
          <w:p w14:paraId="0601DC17" w14:textId="77777777" w:rsidR="002F3C6C" w:rsidRPr="005C4D6E" w:rsidRDefault="002F3C6C" w:rsidP="00935558">
            <w:pPr>
              <w:widowControl w:val="0"/>
              <w:spacing w:after="120" w:line="240" w:lineRule="auto"/>
              <w:rPr>
                <w:rFonts w:ascii="Arial Narrow" w:eastAsia="Times New Roman" w:hAnsi="Arial Narrow" w:cs="Times New Roman"/>
                <w:b/>
              </w:rPr>
            </w:pPr>
            <w:r w:rsidRPr="005C4D6E">
              <w:rPr>
                <w:rFonts w:ascii="Arial Narrow" w:hAnsi="Arial Narrow"/>
                <w:b/>
              </w:rPr>
              <w:t>Periodicidad</w:t>
            </w:r>
          </w:p>
        </w:tc>
        <w:tc>
          <w:tcPr>
            <w:tcW w:w="2662" w:type="pct"/>
            <w:tcBorders>
              <w:top w:val="single" w:sz="4" w:space="0" w:color="auto"/>
              <w:bottom w:val="single" w:sz="4" w:space="0" w:color="auto"/>
            </w:tcBorders>
            <w:shd w:val="clear" w:color="auto" w:fill="FFFFFF" w:themeFill="background1"/>
          </w:tcPr>
          <w:p w14:paraId="106518E1" w14:textId="77777777" w:rsidR="002F3C6C" w:rsidRPr="005C4D6E" w:rsidRDefault="002F3C6C" w:rsidP="00935558">
            <w:pPr>
              <w:widowControl w:val="0"/>
              <w:spacing w:after="120" w:line="240" w:lineRule="auto"/>
              <w:jc w:val="both"/>
              <w:rPr>
                <w:rFonts w:ascii="Arial Narrow" w:eastAsia="Times New Roman" w:hAnsi="Arial Narrow" w:cs="Times New Roman"/>
              </w:rPr>
            </w:pPr>
            <w:r w:rsidRPr="005C4D6E">
              <w:rPr>
                <w:rFonts w:ascii="Arial Narrow" w:eastAsia="Calibri" w:hAnsi="Arial Narrow" w:cstheme="minorHAnsi"/>
                <w:bCs/>
              </w:rPr>
              <w:t>Diaria.</w:t>
            </w:r>
            <w:r w:rsidRPr="005C4D6E">
              <w:rPr>
                <w:rFonts w:ascii="Arial Narrow" w:hAnsi="Arial Narrow"/>
              </w:rPr>
              <w:t xml:space="preserve"> </w:t>
            </w:r>
          </w:p>
        </w:tc>
      </w:tr>
      <w:tr w:rsidR="002F3C6C" w:rsidRPr="005C4D6E" w14:paraId="0D587468" w14:textId="77777777" w:rsidTr="00935558">
        <w:trPr>
          <w:trHeight w:val="333"/>
        </w:trPr>
        <w:tc>
          <w:tcPr>
            <w:tcW w:w="468" w:type="pct"/>
            <w:tcBorders>
              <w:top w:val="single" w:sz="4" w:space="0" w:color="auto"/>
              <w:bottom w:val="single" w:sz="4" w:space="0" w:color="auto"/>
            </w:tcBorders>
            <w:shd w:val="clear" w:color="auto" w:fill="FFFFFF" w:themeFill="background1"/>
          </w:tcPr>
          <w:p w14:paraId="481FAFD6" w14:textId="77777777" w:rsidR="002F3C6C" w:rsidRPr="005C4D6E" w:rsidRDefault="002F3C6C" w:rsidP="00935558">
            <w:pPr>
              <w:widowControl w:val="0"/>
              <w:spacing w:after="120" w:line="240" w:lineRule="auto"/>
              <w:jc w:val="center"/>
              <w:rPr>
                <w:rFonts w:ascii="Arial Narrow" w:hAnsi="Arial Narrow" w:cs="Arial"/>
                <w:b/>
              </w:rPr>
            </w:pPr>
            <w:r w:rsidRPr="005C4D6E">
              <w:rPr>
                <w:rFonts w:ascii="Arial Narrow" w:hAnsi="Arial Narrow" w:cs="Arial"/>
                <w:b/>
              </w:rPr>
              <w:t>2</w:t>
            </w:r>
          </w:p>
        </w:tc>
        <w:tc>
          <w:tcPr>
            <w:tcW w:w="1870" w:type="pct"/>
            <w:tcBorders>
              <w:top w:val="single" w:sz="4" w:space="0" w:color="auto"/>
              <w:bottom w:val="single" w:sz="4" w:space="0" w:color="auto"/>
            </w:tcBorders>
            <w:shd w:val="clear" w:color="auto" w:fill="FFFFFF" w:themeFill="background1"/>
          </w:tcPr>
          <w:p w14:paraId="02A96FD3" w14:textId="77777777" w:rsidR="002F3C6C" w:rsidRPr="005C4D6E" w:rsidRDefault="002F3C6C" w:rsidP="00935558">
            <w:pPr>
              <w:widowControl w:val="0"/>
              <w:spacing w:after="120" w:line="240" w:lineRule="auto"/>
              <w:rPr>
                <w:rFonts w:ascii="Arial Narrow" w:hAnsi="Arial Narrow" w:cs="Arial"/>
                <w:b/>
              </w:rPr>
            </w:pPr>
            <w:r w:rsidRPr="005C4D6E">
              <w:rPr>
                <w:rFonts w:ascii="Arial Narrow" w:eastAsia="Times New Roman" w:hAnsi="Arial Narrow" w:cs="Times New Roman"/>
                <w:b/>
              </w:rPr>
              <w:t>Correlativo de envío</w:t>
            </w:r>
          </w:p>
        </w:tc>
        <w:tc>
          <w:tcPr>
            <w:tcW w:w="2662" w:type="pct"/>
            <w:tcBorders>
              <w:top w:val="single" w:sz="4" w:space="0" w:color="auto"/>
              <w:bottom w:val="single" w:sz="4" w:space="0" w:color="auto"/>
            </w:tcBorders>
            <w:shd w:val="clear" w:color="auto" w:fill="FFFFFF" w:themeFill="background1"/>
          </w:tcPr>
          <w:p w14:paraId="3933A547" w14:textId="77777777" w:rsidR="002F3C6C" w:rsidRPr="005C4D6E" w:rsidRDefault="002F3C6C" w:rsidP="00935558">
            <w:pPr>
              <w:widowControl w:val="0"/>
              <w:spacing w:after="120" w:line="240" w:lineRule="auto"/>
              <w:jc w:val="both"/>
              <w:rPr>
                <w:rFonts w:ascii="Arial Narrow" w:hAnsi="Arial Narrow" w:cs="Arial"/>
              </w:rPr>
            </w:pPr>
            <w:r w:rsidRPr="005C4D6E">
              <w:rPr>
                <w:rFonts w:ascii="Arial Narrow" w:eastAsia="Times New Roman" w:hAnsi="Arial Narrow" w:cs="Times New Roman"/>
              </w:rPr>
              <w:t>Correlativo de envío de la información para cada reenvío.</w:t>
            </w:r>
          </w:p>
        </w:tc>
      </w:tr>
      <w:tr w:rsidR="002F3C6C" w:rsidRPr="005C4D6E" w14:paraId="622EC49E" w14:textId="77777777" w:rsidTr="00935558">
        <w:trPr>
          <w:trHeight w:val="138"/>
        </w:trPr>
        <w:tc>
          <w:tcPr>
            <w:tcW w:w="468" w:type="pct"/>
            <w:tcBorders>
              <w:top w:val="single" w:sz="4" w:space="0" w:color="auto"/>
              <w:bottom w:val="single" w:sz="4" w:space="0" w:color="auto"/>
            </w:tcBorders>
            <w:shd w:val="clear" w:color="auto" w:fill="FFFFFF" w:themeFill="background1"/>
          </w:tcPr>
          <w:p w14:paraId="15767B92" w14:textId="77777777" w:rsidR="002F3C6C" w:rsidRPr="005C4D6E" w:rsidRDefault="002F3C6C" w:rsidP="00935558">
            <w:pPr>
              <w:widowControl w:val="0"/>
              <w:spacing w:after="120" w:line="240" w:lineRule="auto"/>
              <w:jc w:val="center"/>
              <w:rPr>
                <w:rFonts w:ascii="Arial Narrow" w:eastAsia="Times New Roman" w:hAnsi="Arial Narrow" w:cs="Arial"/>
                <w:b/>
              </w:rPr>
            </w:pPr>
            <w:r w:rsidRPr="005C4D6E">
              <w:rPr>
                <w:rFonts w:ascii="Arial Narrow" w:eastAsia="Times New Roman" w:hAnsi="Arial Narrow" w:cs="Arial"/>
                <w:b/>
              </w:rPr>
              <w:t>3</w:t>
            </w:r>
          </w:p>
        </w:tc>
        <w:tc>
          <w:tcPr>
            <w:tcW w:w="1870" w:type="pct"/>
            <w:tcBorders>
              <w:top w:val="single" w:sz="4" w:space="0" w:color="auto"/>
              <w:bottom w:val="single" w:sz="4" w:space="0" w:color="auto"/>
            </w:tcBorders>
            <w:shd w:val="clear" w:color="auto" w:fill="FFFFFF" w:themeFill="background1"/>
          </w:tcPr>
          <w:p w14:paraId="7D6F55F2" w14:textId="77777777" w:rsidR="002F3C6C" w:rsidRPr="005C4D6E" w:rsidRDefault="002F3C6C" w:rsidP="00935558">
            <w:pPr>
              <w:widowControl w:val="0"/>
              <w:spacing w:after="120" w:line="240" w:lineRule="auto"/>
              <w:rPr>
                <w:rFonts w:ascii="Arial Narrow" w:eastAsia="Times New Roman" w:hAnsi="Arial Narrow" w:cs="Times New Roman"/>
                <w:b/>
              </w:rPr>
            </w:pPr>
            <w:r w:rsidRPr="005C4D6E">
              <w:rPr>
                <w:rFonts w:ascii="Arial Narrow" w:eastAsia="Times New Roman" w:hAnsi="Arial Narrow" w:cs="Times New Roman"/>
                <w:b/>
              </w:rPr>
              <w:t>Fecha de información</w:t>
            </w:r>
          </w:p>
        </w:tc>
        <w:tc>
          <w:tcPr>
            <w:tcW w:w="2662" w:type="pct"/>
            <w:tcBorders>
              <w:top w:val="single" w:sz="4" w:space="0" w:color="auto"/>
              <w:bottom w:val="single" w:sz="4" w:space="0" w:color="auto"/>
            </w:tcBorders>
            <w:shd w:val="clear" w:color="auto" w:fill="FFFFFF" w:themeFill="background1"/>
          </w:tcPr>
          <w:p w14:paraId="334110D0" w14:textId="77777777" w:rsidR="002F3C6C" w:rsidRPr="005C4D6E" w:rsidRDefault="002F3C6C" w:rsidP="00935558">
            <w:pPr>
              <w:widowControl w:val="0"/>
              <w:spacing w:after="120" w:line="240" w:lineRule="auto"/>
              <w:jc w:val="both"/>
              <w:rPr>
                <w:rFonts w:ascii="Arial Narrow" w:eastAsia="Times New Roman" w:hAnsi="Arial Narrow" w:cs="Times New Roman"/>
              </w:rPr>
            </w:pPr>
            <w:r w:rsidRPr="005C4D6E">
              <w:rPr>
                <w:rFonts w:ascii="Arial Narrow" w:eastAsia="Times New Roman" w:hAnsi="Arial Narrow" w:cs="Times New Roman"/>
              </w:rPr>
              <w:t>Corresponde a la fecha de la información.</w:t>
            </w:r>
          </w:p>
        </w:tc>
      </w:tr>
      <w:tr w:rsidR="002F3C6C" w:rsidRPr="005C4D6E" w14:paraId="5C108622" w14:textId="77777777" w:rsidTr="00935558">
        <w:trPr>
          <w:trHeight w:val="138"/>
        </w:trPr>
        <w:tc>
          <w:tcPr>
            <w:tcW w:w="468" w:type="pct"/>
            <w:tcBorders>
              <w:top w:val="single" w:sz="4" w:space="0" w:color="auto"/>
              <w:bottom w:val="single" w:sz="4" w:space="0" w:color="auto"/>
            </w:tcBorders>
            <w:shd w:val="clear" w:color="auto" w:fill="FFFFFF" w:themeFill="background1"/>
          </w:tcPr>
          <w:p w14:paraId="3739BF0F" w14:textId="77777777" w:rsidR="002F3C6C" w:rsidRPr="005C4D6E" w:rsidRDefault="002F3C6C" w:rsidP="00935558">
            <w:pPr>
              <w:widowControl w:val="0"/>
              <w:spacing w:after="120" w:line="240" w:lineRule="auto"/>
              <w:jc w:val="center"/>
              <w:rPr>
                <w:rFonts w:ascii="Arial Narrow" w:hAnsi="Arial Narrow" w:cs="Arial"/>
                <w:b/>
              </w:rPr>
            </w:pPr>
            <w:r w:rsidRPr="005C4D6E">
              <w:rPr>
                <w:rFonts w:ascii="Arial Narrow" w:hAnsi="Arial Narrow" w:cs="Arial"/>
                <w:b/>
              </w:rPr>
              <w:t>4</w:t>
            </w:r>
          </w:p>
        </w:tc>
        <w:tc>
          <w:tcPr>
            <w:tcW w:w="1870" w:type="pct"/>
            <w:tcBorders>
              <w:top w:val="single" w:sz="4" w:space="0" w:color="auto"/>
              <w:bottom w:val="single" w:sz="4" w:space="0" w:color="auto"/>
            </w:tcBorders>
            <w:shd w:val="clear" w:color="auto" w:fill="FFFFFF" w:themeFill="background1"/>
          </w:tcPr>
          <w:p w14:paraId="3D637E3D" w14:textId="3CEC90A3" w:rsidR="002F3C6C" w:rsidRPr="005C4D6E" w:rsidRDefault="002F3C6C" w:rsidP="00935558">
            <w:pPr>
              <w:widowControl w:val="0"/>
              <w:spacing w:after="120" w:line="240" w:lineRule="auto"/>
              <w:rPr>
                <w:rFonts w:ascii="Arial Narrow" w:hAnsi="Arial Narrow" w:cs="Arial"/>
                <w:b/>
              </w:rPr>
            </w:pPr>
            <w:r w:rsidRPr="005C4D6E">
              <w:rPr>
                <w:rFonts w:ascii="Arial Narrow" w:hAnsi="Arial Narrow" w:cs="Arial"/>
                <w:b/>
              </w:rPr>
              <w:t xml:space="preserve">Denominación de la </w:t>
            </w:r>
            <w:r w:rsidR="00744153" w:rsidRPr="005C4D6E">
              <w:rPr>
                <w:rFonts w:ascii="Arial Narrow" w:hAnsi="Arial Narrow" w:cs="Arial"/>
                <w:b/>
              </w:rPr>
              <w:t>Institución Administradora</w:t>
            </w:r>
            <w:r w:rsidRPr="005C4D6E">
              <w:rPr>
                <w:rFonts w:ascii="Arial Narrow" w:hAnsi="Arial Narrow" w:cs="Arial"/>
                <w:b/>
              </w:rPr>
              <w:t xml:space="preserve"> </w:t>
            </w:r>
          </w:p>
        </w:tc>
        <w:tc>
          <w:tcPr>
            <w:tcW w:w="2662" w:type="pct"/>
            <w:tcBorders>
              <w:top w:val="single" w:sz="4" w:space="0" w:color="auto"/>
              <w:bottom w:val="single" w:sz="4" w:space="0" w:color="auto"/>
            </w:tcBorders>
            <w:shd w:val="clear" w:color="auto" w:fill="FFFFFF" w:themeFill="background1"/>
          </w:tcPr>
          <w:p w14:paraId="2CEEB132" w14:textId="6A22BD6C" w:rsidR="002F3C6C" w:rsidRPr="005C4D6E" w:rsidRDefault="002F3C6C" w:rsidP="00935558">
            <w:pPr>
              <w:widowControl w:val="0"/>
              <w:spacing w:after="120" w:line="240" w:lineRule="auto"/>
              <w:jc w:val="both"/>
              <w:rPr>
                <w:rFonts w:ascii="Arial Narrow" w:hAnsi="Arial Narrow" w:cs="Arial"/>
              </w:rPr>
            </w:pPr>
            <w:r w:rsidRPr="005C4D6E">
              <w:rPr>
                <w:rFonts w:ascii="Arial Narrow" w:hAnsi="Arial Narrow" w:cs="Arial"/>
              </w:rPr>
              <w:t xml:space="preserve">Indicar la denominación de la </w:t>
            </w:r>
            <w:r w:rsidR="00744153" w:rsidRPr="005C4D6E">
              <w:rPr>
                <w:rFonts w:ascii="Arial Narrow" w:hAnsi="Arial Narrow" w:cs="Arial"/>
              </w:rPr>
              <w:t>Institución Administradora</w:t>
            </w:r>
            <w:r w:rsidRPr="005C4D6E">
              <w:rPr>
                <w:rFonts w:ascii="Arial Narrow" w:hAnsi="Arial Narrow" w:cs="Arial"/>
              </w:rPr>
              <w:t>.</w:t>
            </w:r>
          </w:p>
        </w:tc>
      </w:tr>
      <w:tr w:rsidR="002F3C6C" w:rsidRPr="005C4D6E" w14:paraId="0A13DAFE" w14:textId="77777777" w:rsidTr="00935558">
        <w:trPr>
          <w:trHeight w:val="151"/>
        </w:trPr>
        <w:tc>
          <w:tcPr>
            <w:tcW w:w="468" w:type="pct"/>
            <w:tcBorders>
              <w:top w:val="single" w:sz="4" w:space="0" w:color="auto"/>
              <w:bottom w:val="single" w:sz="4" w:space="0" w:color="auto"/>
            </w:tcBorders>
            <w:shd w:val="clear" w:color="auto" w:fill="FFFFFF" w:themeFill="background1"/>
          </w:tcPr>
          <w:p w14:paraId="00F69E52" w14:textId="77777777" w:rsidR="002F3C6C" w:rsidRPr="005C4D6E" w:rsidRDefault="002F3C6C" w:rsidP="00935558">
            <w:pPr>
              <w:widowControl w:val="0"/>
              <w:spacing w:after="120" w:line="240" w:lineRule="auto"/>
              <w:jc w:val="center"/>
              <w:rPr>
                <w:rFonts w:ascii="Arial Narrow" w:hAnsi="Arial Narrow" w:cs="Arial"/>
                <w:b/>
              </w:rPr>
            </w:pPr>
            <w:r w:rsidRPr="005C4D6E">
              <w:rPr>
                <w:rFonts w:ascii="Arial Narrow" w:hAnsi="Arial Narrow" w:cs="Arial"/>
                <w:b/>
              </w:rPr>
              <w:t>5</w:t>
            </w:r>
          </w:p>
        </w:tc>
        <w:tc>
          <w:tcPr>
            <w:tcW w:w="1870" w:type="pct"/>
            <w:tcBorders>
              <w:top w:val="single" w:sz="4" w:space="0" w:color="auto"/>
              <w:bottom w:val="single" w:sz="4" w:space="0" w:color="auto"/>
            </w:tcBorders>
            <w:shd w:val="clear" w:color="auto" w:fill="FFFFFF" w:themeFill="background1"/>
          </w:tcPr>
          <w:p w14:paraId="10246CB6" w14:textId="77777777" w:rsidR="002F3C6C" w:rsidRPr="005C4D6E" w:rsidRDefault="002F3C6C" w:rsidP="00935558">
            <w:pPr>
              <w:widowControl w:val="0"/>
              <w:spacing w:after="120" w:line="240" w:lineRule="auto"/>
              <w:rPr>
                <w:rFonts w:ascii="Arial Narrow" w:hAnsi="Arial Narrow"/>
                <w:b/>
              </w:rPr>
            </w:pPr>
            <w:r w:rsidRPr="005C4D6E">
              <w:rPr>
                <w:rFonts w:ascii="Arial Narrow" w:hAnsi="Arial Narrow"/>
                <w:b/>
              </w:rPr>
              <w:t>Denominación del Fondo</w:t>
            </w:r>
          </w:p>
        </w:tc>
        <w:tc>
          <w:tcPr>
            <w:tcW w:w="2662" w:type="pct"/>
            <w:tcBorders>
              <w:top w:val="single" w:sz="4" w:space="0" w:color="auto"/>
              <w:bottom w:val="single" w:sz="4" w:space="0" w:color="auto"/>
            </w:tcBorders>
            <w:shd w:val="clear" w:color="auto" w:fill="FFFFFF" w:themeFill="background1"/>
          </w:tcPr>
          <w:p w14:paraId="606B2914" w14:textId="6EE014DC" w:rsidR="002F3C6C" w:rsidRPr="005C4D6E" w:rsidRDefault="002F3C6C" w:rsidP="00935558">
            <w:pPr>
              <w:widowControl w:val="0"/>
              <w:spacing w:after="120" w:line="240" w:lineRule="auto"/>
              <w:jc w:val="both"/>
              <w:rPr>
                <w:rFonts w:ascii="Arial Narrow" w:hAnsi="Arial Narrow"/>
              </w:rPr>
            </w:pPr>
            <w:r w:rsidRPr="005C4D6E">
              <w:rPr>
                <w:rFonts w:ascii="Arial Narrow" w:hAnsi="Arial Narrow"/>
              </w:rPr>
              <w:t>Indicar la denominación del Fondo</w:t>
            </w:r>
            <w:r w:rsidR="004B3EC6" w:rsidRPr="005C4D6E">
              <w:rPr>
                <w:rFonts w:ascii="Arial Narrow" w:hAnsi="Arial Narrow"/>
              </w:rPr>
              <w:t xml:space="preserve"> Voluntario</w:t>
            </w:r>
            <w:r w:rsidRPr="005C4D6E">
              <w:rPr>
                <w:rFonts w:ascii="Arial Narrow" w:hAnsi="Arial Narrow"/>
              </w:rPr>
              <w:t>.</w:t>
            </w:r>
          </w:p>
        </w:tc>
      </w:tr>
      <w:tr w:rsidR="002F3C6C" w:rsidRPr="005C4D6E" w14:paraId="61A9D897" w14:textId="77777777" w:rsidTr="00935558">
        <w:trPr>
          <w:trHeight w:val="523"/>
        </w:trPr>
        <w:tc>
          <w:tcPr>
            <w:tcW w:w="468" w:type="pct"/>
            <w:tcBorders>
              <w:top w:val="single" w:sz="4" w:space="0" w:color="auto"/>
              <w:bottom w:val="single" w:sz="4" w:space="0" w:color="auto"/>
            </w:tcBorders>
            <w:shd w:val="clear" w:color="auto" w:fill="FFFFFF" w:themeFill="background1"/>
          </w:tcPr>
          <w:p w14:paraId="36C501AA" w14:textId="77777777" w:rsidR="002F3C6C" w:rsidRPr="005C4D6E" w:rsidRDefault="002F3C6C" w:rsidP="00935558">
            <w:pPr>
              <w:widowControl w:val="0"/>
              <w:spacing w:after="120" w:line="240" w:lineRule="auto"/>
              <w:jc w:val="center"/>
              <w:rPr>
                <w:rFonts w:ascii="Arial Narrow" w:hAnsi="Arial Narrow" w:cs="Arial"/>
                <w:b/>
              </w:rPr>
            </w:pPr>
            <w:r w:rsidRPr="005C4D6E">
              <w:rPr>
                <w:rFonts w:ascii="Arial Narrow" w:hAnsi="Arial Narrow" w:cs="Arial"/>
                <w:b/>
              </w:rPr>
              <w:t>6</w:t>
            </w:r>
          </w:p>
        </w:tc>
        <w:tc>
          <w:tcPr>
            <w:tcW w:w="1870" w:type="pct"/>
            <w:tcBorders>
              <w:top w:val="single" w:sz="4" w:space="0" w:color="auto"/>
              <w:bottom w:val="single" w:sz="4" w:space="0" w:color="auto"/>
            </w:tcBorders>
            <w:shd w:val="clear" w:color="auto" w:fill="FFFFFF" w:themeFill="background1"/>
          </w:tcPr>
          <w:p w14:paraId="3EDDA3DC" w14:textId="77777777" w:rsidR="002F3C6C" w:rsidRPr="005C4D6E" w:rsidRDefault="002F3C6C" w:rsidP="00935558">
            <w:pPr>
              <w:widowControl w:val="0"/>
              <w:spacing w:after="120" w:line="240" w:lineRule="auto"/>
              <w:rPr>
                <w:rFonts w:ascii="Arial Narrow" w:hAnsi="Arial Narrow"/>
                <w:b/>
              </w:rPr>
            </w:pPr>
            <w:r w:rsidRPr="005C4D6E">
              <w:rPr>
                <w:rFonts w:ascii="Arial Narrow" w:hAnsi="Arial Narrow"/>
                <w:b/>
              </w:rPr>
              <w:t>Concepto</w:t>
            </w:r>
          </w:p>
        </w:tc>
        <w:tc>
          <w:tcPr>
            <w:tcW w:w="2662" w:type="pct"/>
            <w:tcBorders>
              <w:top w:val="single" w:sz="4" w:space="0" w:color="auto"/>
              <w:bottom w:val="single" w:sz="4" w:space="0" w:color="auto"/>
            </w:tcBorders>
            <w:shd w:val="clear" w:color="auto" w:fill="FFFFFF" w:themeFill="background1"/>
          </w:tcPr>
          <w:p w14:paraId="57E4053D" w14:textId="0E7D8E96" w:rsidR="002F3C6C" w:rsidRPr="005C4D6E" w:rsidRDefault="004B3EC6" w:rsidP="00566C5C">
            <w:pPr>
              <w:keepNext/>
              <w:widowControl w:val="0"/>
              <w:spacing w:after="120" w:line="240" w:lineRule="auto"/>
              <w:jc w:val="both"/>
              <w:outlineLvl w:val="1"/>
              <w:rPr>
                <w:rFonts w:ascii="Arial Narrow" w:hAnsi="Arial Narrow"/>
              </w:rPr>
            </w:pPr>
            <w:r w:rsidRPr="005C4D6E">
              <w:rPr>
                <w:rFonts w:ascii="Arial Narrow" w:hAnsi="Arial Narrow"/>
              </w:rPr>
              <w:t>Corresponde a la i</w:t>
            </w:r>
            <w:r w:rsidR="002F3C6C" w:rsidRPr="005C4D6E">
              <w:rPr>
                <w:rFonts w:ascii="Arial Narrow" w:hAnsi="Arial Narrow"/>
              </w:rPr>
              <w:t xml:space="preserve">nformación del total de </w:t>
            </w:r>
            <w:r w:rsidR="00566C5C">
              <w:rPr>
                <w:rFonts w:ascii="Arial Narrow" w:hAnsi="Arial Narrow"/>
              </w:rPr>
              <w:t>cuotas</w:t>
            </w:r>
            <w:r w:rsidR="002F3C6C" w:rsidRPr="005C4D6E">
              <w:rPr>
                <w:rFonts w:ascii="Arial Narrow" w:hAnsi="Arial Narrow"/>
              </w:rPr>
              <w:t xml:space="preserve"> y número de </w:t>
            </w:r>
            <w:r w:rsidR="00744153" w:rsidRPr="005C4D6E">
              <w:rPr>
                <w:rFonts w:ascii="Arial Narrow" w:hAnsi="Arial Narrow"/>
              </w:rPr>
              <w:t>participantes</w:t>
            </w:r>
            <w:r w:rsidR="002F3C6C" w:rsidRPr="005C4D6E">
              <w:rPr>
                <w:rFonts w:ascii="Arial Narrow" w:hAnsi="Arial Narrow"/>
              </w:rPr>
              <w:t xml:space="preserve"> por rango.</w:t>
            </w:r>
          </w:p>
        </w:tc>
      </w:tr>
      <w:tr w:rsidR="002F3C6C" w:rsidRPr="005C4D6E" w14:paraId="52917B12" w14:textId="77777777" w:rsidTr="00935558">
        <w:trPr>
          <w:trHeight w:val="4825"/>
        </w:trPr>
        <w:tc>
          <w:tcPr>
            <w:tcW w:w="468" w:type="pct"/>
            <w:tcBorders>
              <w:top w:val="single" w:sz="4" w:space="0" w:color="auto"/>
              <w:bottom w:val="single" w:sz="4" w:space="0" w:color="auto"/>
            </w:tcBorders>
            <w:shd w:val="clear" w:color="auto" w:fill="FFFFFF" w:themeFill="background1"/>
          </w:tcPr>
          <w:p w14:paraId="4BE6F41E" w14:textId="77777777" w:rsidR="002F3C6C" w:rsidRPr="005C4D6E" w:rsidRDefault="002F3C6C" w:rsidP="00E53876">
            <w:pPr>
              <w:widowControl w:val="0"/>
              <w:spacing w:line="240" w:lineRule="auto"/>
              <w:jc w:val="center"/>
              <w:rPr>
                <w:rFonts w:ascii="Arial Narrow" w:hAnsi="Arial Narrow" w:cs="Arial"/>
                <w:b/>
              </w:rPr>
            </w:pPr>
            <w:r w:rsidRPr="005C4D6E">
              <w:rPr>
                <w:rFonts w:ascii="Arial Narrow" w:hAnsi="Arial Narrow" w:cs="Arial"/>
                <w:b/>
              </w:rPr>
              <w:t>7</w:t>
            </w:r>
          </w:p>
        </w:tc>
        <w:tc>
          <w:tcPr>
            <w:tcW w:w="1870" w:type="pct"/>
            <w:tcBorders>
              <w:top w:val="single" w:sz="4" w:space="0" w:color="auto"/>
              <w:bottom w:val="single" w:sz="4" w:space="0" w:color="auto"/>
            </w:tcBorders>
            <w:shd w:val="clear" w:color="auto" w:fill="FFFFFF" w:themeFill="background1"/>
          </w:tcPr>
          <w:p w14:paraId="763005E0" w14:textId="77777777" w:rsidR="002F3C6C" w:rsidRPr="005C4D6E" w:rsidRDefault="002F3C6C" w:rsidP="00E53876">
            <w:pPr>
              <w:widowControl w:val="0"/>
              <w:spacing w:line="240" w:lineRule="auto"/>
              <w:rPr>
                <w:rFonts w:ascii="Arial Narrow" w:hAnsi="Arial Narrow"/>
                <w:b/>
              </w:rPr>
            </w:pPr>
            <w:r w:rsidRPr="005C4D6E">
              <w:rPr>
                <w:rFonts w:ascii="Arial Narrow" w:hAnsi="Arial Narrow"/>
                <w:b/>
              </w:rPr>
              <w:t xml:space="preserve">Rango </w:t>
            </w:r>
          </w:p>
        </w:tc>
        <w:tc>
          <w:tcPr>
            <w:tcW w:w="2662" w:type="pct"/>
            <w:tcBorders>
              <w:top w:val="single" w:sz="4" w:space="0" w:color="auto"/>
              <w:bottom w:val="single" w:sz="4" w:space="0" w:color="auto"/>
            </w:tcBorders>
            <w:shd w:val="clear" w:color="auto" w:fill="FFFFFF" w:themeFill="background1"/>
          </w:tcPr>
          <w:p w14:paraId="269DA65A" w14:textId="77777777" w:rsidR="00DF6F0D" w:rsidRPr="005C4D6E" w:rsidRDefault="00DF6F0D" w:rsidP="00E53876">
            <w:pPr>
              <w:keepNext/>
              <w:widowControl w:val="0"/>
              <w:spacing w:after="0" w:line="240" w:lineRule="auto"/>
              <w:outlineLvl w:val="1"/>
              <w:rPr>
                <w:rFonts w:ascii="Arial Narrow" w:hAnsi="Arial Narrow"/>
                <w:sz w:val="8"/>
              </w:rPr>
            </w:pPr>
          </w:p>
          <w:p w14:paraId="5CB4CBB6" w14:textId="77777777" w:rsidR="0010698C" w:rsidRPr="005C4D6E" w:rsidRDefault="0010698C" w:rsidP="00E53876">
            <w:pPr>
              <w:keepNext/>
              <w:widowControl w:val="0"/>
              <w:spacing w:after="0" w:line="240" w:lineRule="auto"/>
              <w:outlineLvl w:val="1"/>
              <w:rPr>
                <w:rFonts w:ascii="Arial Narrow" w:hAnsi="Arial Narrow"/>
              </w:rPr>
            </w:pPr>
          </w:p>
          <w:tbl>
            <w:tblPr>
              <w:tblStyle w:val="Tablaconcuadrcula22"/>
              <w:tblpPr w:leftFromText="141" w:rightFromText="141" w:vertAnchor="text" w:horzAnchor="margin" w:tblpY="-59"/>
              <w:tblOverlap w:val="never"/>
              <w:tblW w:w="5000" w:type="pct"/>
              <w:tblLook w:val="04A0" w:firstRow="1" w:lastRow="0" w:firstColumn="1" w:lastColumn="0" w:noHBand="0" w:noVBand="1"/>
            </w:tblPr>
            <w:tblGrid>
              <w:gridCol w:w="1769"/>
              <w:gridCol w:w="2527"/>
            </w:tblGrid>
            <w:tr w:rsidR="002F3C6C" w:rsidRPr="005C4D6E" w14:paraId="42F85304"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5EAAFCED" w14:textId="77777777" w:rsidR="002F3C6C" w:rsidRPr="005C4D6E" w:rsidRDefault="002F3C6C" w:rsidP="00E53876">
                  <w:pPr>
                    <w:widowControl w:val="0"/>
                    <w:spacing w:after="120" w:line="240" w:lineRule="auto"/>
                    <w:jc w:val="center"/>
                    <w:rPr>
                      <w:rFonts w:ascii="Arial Narrow" w:eastAsia="Times New Roman" w:hAnsi="Arial Narrow" w:cs="Times New Roman"/>
                      <w:b/>
                    </w:rPr>
                  </w:pPr>
                  <w:r w:rsidRPr="005C4D6E">
                    <w:rPr>
                      <w:rFonts w:ascii="Arial Narrow" w:hAnsi="Arial Narrow"/>
                      <w:b/>
                    </w:rPr>
                    <w:t>No. de rangos</w:t>
                  </w:r>
                </w:p>
              </w:tc>
              <w:tc>
                <w:tcPr>
                  <w:tcW w:w="2941" w:type="pct"/>
                  <w:tcBorders>
                    <w:top w:val="single" w:sz="4" w:space="0" w:color="auto"/>
                    <w:left w:val="single" w:sz="4" w:space="0" w:color="auto"/>
                    <w:bottom w:val="single" w:sz="4" w:space="0" w:color="auto"/>
                    <w:right w:val="single" w:sz="4" w:space="0" w:color="auto"/>
                  </w:tcBorders>
                  <w:hideMark/>
                </w:tcPr>
                <w:p w14:paraId="60B60C07" w14:textId="77777777" w:rsidR="002F3C6C" w:rsidRPr="005C4D6E" w:rsidRDefault="002F3C6C" w:rsidP="00E53876">
                  <w:pPr>
                    <w:widowControl w:val="0"/>
                    <w:spacing w:after="120" w:line="240" w:lineRule="auto"/>
                    <w:jc w:val="center"/>
                    <w:rPr>
                      <w:rFonts w:ascii="Arial Narrow" w:eastAsia="Times New Roman" w:hAnsi="Arial Narrow" w:cs="Times New Roman"/>
                      <w:b/>
                    </w:rPr>
                  </w:pPr>
                  <w:r w:rsidRPr="005C4D6E">
                    <w:rPr>
                      <w:rFonts w:ascii="Arial Narrow" w:hAnsi="Arial Narrow"/>
                      <w:b/>
                    </w:rPr>
                    <w:t>Tipos de Rango (US$)</w:t>
                  </w:r>
                </w:p>
              </w:tc>
            </w:tr>
            <w:tr w:rsidR="002F3C6C" w:rsidRPr="005C4D6E" w14:paraId="43D6A487"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4B959E90"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1</w:t>
                  </w:r>
                </w:p>
              </w:tc>
              <w:tc>
                <w:tcPr>
                  <w:tcW w:w="2941" w:type="pct"/>
                  <w:tcBorders>
                    <w:top w:val="single" w:sz="4" w:space="0" w:color="auto"/>
                    <w:left w:val="single" w:sz="4" w:space="0" w:color="auto"/>
                    <w:bottom w:val="single" w:sz="4" w:space="0" w:color="auto"/>
                    <w:right w:val="single" w:sz="4" w:space="0" w:color="auto"/>
                  </w:tcBorders>
                  <w:hideMark/>
                </w:tcPr>
                <w:p w14:paraId="45F0D98C"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0.00               a         1,000.00</w:t>
                  </w:r>
                </w:p>
              </w:tc>
            </w:tr>
            <w:tr w:rsidR="002F3C6C" w:rsidRPr="005C4D6E" w14:paraId="3CE9C61B"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1C72B2A0"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2</w:t>
                  </w:r>
                </w:p>
              </w:tc>
              <w:tc>
                <w:tcPr>
                  <w:tcW w:w="2941" w:type="pct"/>
                  <w:tcBorders>
                    <w:top w:val="single" w:sz="4" w:space="0" w:color="auto"/>
                    <w:left w:val="single" w:sz="4" w:space="0" w:color="auto"/>
                    <w:bottom w:val="single" w:sz="4" w:space="0" w:color="auto"/>
                    <w:right w:val="single" w:sz="4" w:space="0" w:color="auto"/>
                  </w:tcBorders>
                  <w:hideMark/>
                </w:tcPr>
                <w:p w14:paraId="773B66F5"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1,000.01        a         5,000.00</w:t>
                  </w:r>
                </w:p>
              </w:tc>
            </w:tr>
            <w:tr w:rsidR="002F3C6C" w:rsidRPr="005C4D6E" w14:paraId="4558AA1C"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6F61D272"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3</w:t>
                  </w:r>
                </w:p>
              </w:tc>
              <w:tc>
                <w:tcPr>
                  <w:tcW w:w="2941" w:type="pct"/>
                  <w:tcBorders>
                    <w:top w:val="single" w:sz="4" w:space="0" w:color="auto"/>
                    <w:left w:val="single" w:sz="4" w:space="0" w:color="auto"/>
                    <w:bottom w:val="single" w:sz="4" w:space="0" w:color="auto"/>
                    <w:right w:val="single" w:sz="4" w:space="0" w:color="auto"/>
                  </w:tcBorders>
                  <w:hideMark/>
                </w:tcPr>
                <w:p w14:paraId="16D35B0C"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5,000.01        a         8,500,00</w:t>
                  </w:r>
                </w:p>
              </w:tc>
            </w:tr>
            <w:tr w:rsidR="002F3C6C" w:rsidRPr="005C4D6E" w14:paraId="53633FA9"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7582CA56"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4</w:t>
                  </w:r>
                </w:p>
              </w:tc>
              <w:tc>
                <w:tcPr>
                  <w:tcW w:w="2941" w:type="pct"/>
                  <w:tcBorders>
                    <w:top w:val="single" w:sz="4" w:space="0" w:color="auto"/>
                    <w:left w:val="single" w:sz="4" w:space="0" w:color="auto"/>
                    <w:bottom w:val="single" w:sz="4" w:space="0" w:color="auto"/>
                    <w:right w:val="single" w:sz="4" w:space="0" w:color="auto"/>
                  </w:tcBorders>
                  <w:hideMark/>
                </w:tcPr>
                <w:p w14:paraId="3599411A"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8,500.01</w:t>
                  </w:r>
                  <w:r w:rsidRPr="005C4D6E">
                    <w:rPr>
                      <w:rFonts w:ascii="Arial Narrow" w:hAnsi="Arial Narrow"/>
                    </w:rPr>
                    <w:tab/>
                    <w:t xml:space="preserve">        a      25,000.00</w:t>
                  </w:r>
                </w:p>
              </w:tc>
            </w:tr>
            <w:tr w:rsidR="002F3C6C" w:rsidRPr="005C4D6E" w14:paraId="27826392" w14:textId="77777777" w:rsidTr="00935558">
              <w:tc>
                <w:tcPr>
                  <w:tcW w:w="2059" w:type="pct"/>
                  <w:tcBorders>
                    <w:top w:val="single" w:sz="4" w:space="0" w:color="auto"/>
                    <w:left w:val="single" w:sz="4" w:space="0" w:color="auto"/>
                    <w:bottom w:val="single" w:sz="4" w:space="0" w:color="auto"/>
                    <w:right w:val="single" w:sz="4" w:space="0" w:color="auto"/>
                  </w:tcBorders>
                  <w:hideMark/>
                </w:tcPr>
                <w:p w14:paraId="218E1F99"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5</w:t>
                  </w:r>
                </w:p>
              </w:tc>
              <w:tc>
                <w:tcPr>
                  <w:tcW w:w="2941" w:type="pct"/>
                  <w:tcBorders>
                    <w:top w:val="single" w:sz="4" w:space="0" w:color="auto"/>
                    <w:left w:val="single" w:sz="4" w:space="0" w:color="auto"/>
                    <w:bottom w:val="single" w:sz="4" w:space="0" w:color="auto"/>
                    <w:right w:val="single" w:sz="4" w:space="0" w:color="auto"/>
                  </w:tcBorders>
                  <w:hideMark/>
                </w:tcPr>
                <w:p w14:paraId="645EE4F4"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25,000.01      a       50,000.00</w:t>
                  </w:r>
                </w:p>
              </w:tc>
            </w:tr>
            <w:tr w:rsidR="002F3C6C" w:rsidRPr="005C4D6E" w14:paraId="0078A060" w14:textId="77777777" w:rsidTr="00935558">
              <w:trPr>
                <w:trHeight w:val="225"/>
              </w:trPr>
              <w:tc>
                <w:tcPr>
                  <w:tcW w:w="2059" w:type="pct"/>
                  <w:tcBorders>
                    <w:top w:val="single" w:sz="4" w:space="0" w:color="auto"/>
                    <w:left w:val="single" w:sz="4" w:space="0" w:color="auto"/>
                    <w:bottom w:val="single" w:sz="4" w:space="0" w:color="auto"/>
                    <w:right w:val="single" w:sz="4" w:space="0" w:color="auto"/>
                  </w:tcBorders>
                  <w:hideMark/>
                </w:tcPr>
                <w:p w14:paraId="5032A657"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6</w:t>
                  </w:r>
                </w:p>
              </w:tc>
              <w:tc>
                <w:tcPr>
                  <w:tcW w:w="2941" w:type="pct"/>
                  <w:tcBorders>
                    <w:top w:val="single" w:sz="4" w:space="0" w:color="auto"/>
                    <w:left w:val="single" w:sz="4" w:space="0" w:color="auto"/>
                    <w:bottom w:val="single" w:sz="4" w:space="0" w:color="auto"/>
                    <w:right w:val="single" w:sz="4" w:space="0" w:color="auto"/>
                  </w:tcBorders>
                  <w:hideMark/>
                </w:tcPr>
                <w:p w14:paraId="42242A54"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50,000.01      a       75,000.00</w:t>
                  </w:r>
                </w:p>
              </w:tc>
            </w:tr>
            <w:tr w:rsidR="002F3C6C" w:rsidRPr="005C4D6E" w14:paraId="5155AA37" w14:textId="77777777" w:rsidTr="00935558">
              <w:trPr>
                <w:trHeight w:val="162"/>
              </w:trPr>
              <w:tc>
                <w:tcPr>
                  <w:tcW w:w="2059" w:type="pct"/>
                  <w:tcBorders>
                    <w:top w:val="single" w:sz="4" w:space="0" w:color="auto"/>
                    <w:left w:val="single" w:sz="4" w:space="0" w:color="auto"/>
                    <w:bottom w:val="single" w:sz="4" w:space="0" w:color="auto"/>
                    <w:right w:val="single" w:sz="4" w:space="0" w:color="auto"/>
                  </w:tcBorders>
                  <w:hideMark/>
                </w:tcPr>
                <w:p w14:paraId="2EAD3DC5"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7</w:t>
                  </w:r>
                </w:p>
              </w:tc>
              <w:tc>
                <w:tcPr>
                  <w:tcW w:w="2941" w:type="pct"/>
                  <w:tcBorders>
                    <w:top w:val="single" w:sz="4" w:space="0" w:color="auto"/>
                    <w:left w:val="single" w:sz="4" w:space="0" w:color="auto"/>
                    <w:bottom w:val="single" w:sz="4" w:space="0" w:color="auto"/>
                    <w:right w:val="single" w:sz="4" w:space="0" w:color="auto"/>
                  </w:tcBorders>
                  <w:hideMark/>
                </w:tcPr>
                <w:p w14:paraId="47277F91"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75,000.01      a     100,000.00</w:t>
                  </w:r>
                </w:p>
              </w:tc>
            </w:tr>
            <w:tr w:rsidR="002F3C6C" w:rsidRPr="005C4D6E" w14:paraId="1578203F" w14:textId="77777777" w:rsidTr="00935558">
              <w:trPr>
                <w:trHeight w:val="200"/>
              </w:trPr>
              <w:tc>
                <w:tcPr>
                  <w:tcW w:w="2059" w:type="pct"/>
                  <w:tcBorders>
                    <w:top w:val="single" w:sz="4" w:space="0" w:color="auto"/>
                    <w:left w:val="single" w:sz="4" w:space="0" w:color="auto"/>
                    <w:bottom w:val="single" w:sz="4" w:space="0" w:color="auto"/>
                    <w:right w:val="single" w:sz="4" w:space="0" w:color="auto"/>
                  </w:tcBorders>
                  <w:hideMark/>
                </w:tcPr>
                <w:p w14:paraId="5E6FDB8B"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8</w:t>
                  </w:r>
                </w:p>
              </w:tc>
              <w:tc>
                <w:tcPr>
                  <w:tcW w:w="2941" w:type="pct"/>
                  <w:tcBorders>
                    <w:top w:val="single" w:sz="4" w:space="0" w:color="auto"/>
                    <w:left w:val="single" w:sz="4" w:space="0" w:color="auto"/>
                    <w:bottom w:val="single" w:sz="4" w:space="0" w:color="auto"/>
                    <w:right w:val="single" w:sz="4" w:space="0" w:color="auto"/>
                  </w:tcBorders>
                  <w:hideMark/>
                </w:tcPr>
                <w:p w14:paraId="04463BFE"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100,000.01    a     500,000.00</w:t>
                  </w:r>
                </w:p>
              </w:tc>
            </w:tr>
            <w:tr w:rsidR="002F3C6C" w:rsidRPr="005C4D6E" w14:paraId="4ECAD744" w14:textId="77777777" w:rsidTr="00935558">
              <w:trPr>
                <w:trHeight w:val="175"/>
              </w:trPr>
              <w:tc>
                <w:tcPr>
                  <w:tcW w:w="2059" w:type="pct"/>
                  <w:tcBorders>
                    <w:top w:val="single" w:sz="4" w:space="0" w:color="auto"/>
                    <w:left w:val="single" w:sz="4" w:space="0" w:color="auto"/>
                    <w:bottom w:val="single" w:sz="4" w:space="0" w:color="auto"/>
                    <w:right w:val="single" w:sz="4" w:space="0" w:color="auto"/>
                  </w:tcBorders>
                  <w:hideMark/>
                </w:tcPr>
                <w:p w14:paraId="3C79C15E" w14:textId="77777777" w:rsidR="002F3C6C" w:rsidRPr="005C4D6E" w:rsidRDefault="002F3C6C" w:rsidP="00E53876">
                  <w:pPr>
                    <w:widowControl w:val="0"/>
                    <w:spacing w:after="120" w:line="240" w:lineRule="auto"/>
                    <w:jc w:val="center"/>
                    <w:rPr>
                      <w:rFonts w:ascii="Arial Narrow" w:eastAsia="Times New Roman" w:hAnsi="Arial Narrow" w:cs="Times New Roman"/>
                    </w:rPr>
                  </w:pPr>
                  <w:r w:rsidRPr="005C4D6E">
                    <w:rPr>
                      <w:rFonts w:ascii="Arial Narrow" w:hAnsi="Arial Narrow"/>
                    </w:rPr>
                    <w:t>9</w:t>
                  </w:r>
                </w:p>
              </w:tc>
              <w:tc>
                <w:tcPr>
                  <w:tcW w:w="2941" w:type="pct"/>
                  <w:tcBorders>
                    <w:top w:val="single" w:sz="4" w:space="0" w:color="auto"/>
                    <w:left w:val="single" w:sz="4" w:space="0" w:color="auto"/>
                    <w:bottom w:val="single" w:sz="4" w:space="0" w:color="auto"/>
                    <w:right w:val="single" w:sz="4" w:space="0" w:color="auto"/>
                  </w:tcBorders>
                  <w:hideMark/>
                </w:tcPr>
                <w:p w14:paraId="25FBFAA2" w14:textId="77777777" w:rsidR="002F3C6C" w:rsidRPr="005C4D6E" w:rsidRDefault="002F3C6C" w:rsidP="00E53876">
                  <w:pPr>
                    <w:widowControl w:val="0"/>
                    <w:spacing w:after="120" w:line="240" w:lineRule="auto"/>
                    <w:jc w:val="both"/>
                    <w:rPr>
                      <w:rFonts w:ascii="Arial Narrow" w:eastAsia="Times New Roman" w:hAnsi="Arial Narrow" w:cs="Times New Roman"/>
                    </w:rPr>
                  </w:pPr>
                  <w:r w:rsidRPr="005C4D6E">
                    <w:rPr>
                      <w:rFonts w:ascii="Arial Narrow" w:hAnsi="Arial Narrow"/>
                    </w:rPr>
                    <w:t>500,000.01    a  1,000,000.00</w:t>
                  </w:r>
                </w:p>
              </w:tc>
            </w:tr>
            <w:tr w:rsidR="002F3C6C" w:rsidRPr="005C4D6E" w14:paraId="0A8696D9" w14:textId="77777777" w:rsidTr="00935558">
              <w:trPr>
                <w:trHeight w:val="188"/>
              </w:trPr>
              <w:tc>
                <w:tcPr>
                  <w:tcW w:w="2059" w:type="pct"/>
                  <w:tcBorders>
                    <w:top w:val="single" w:sz="4" w:space="0" w:color="auto"/>
                    <w:left w:val="single" w:sz="4" w:space="0" w:color="auto"/>
                    <w:bottom w:val="single" w:sz="4" w:space="0" w:color="auto"/>
                    <w:right w:val="single" w:sz="4" w:space="0" w:color="auto"/>
                  </w:tcBorders>
                  <w:hideMark/>
                </w:tcPr>
                <w:p w14:paraId="56B1314E" w14:textId="77777777" w:rsidR="002F3C6C" w:rsidRPr="005C4D6E" w:rsidRDefault="002F3C6C" w:rsidP="00E53876">
                  <w:pPr>
                    <w:widowControl w:val="0"/>
                    <w:spacing w:after="120" w:line="240" w:lineRule="auto"/>
                    <w:jc w:val="center"/>
                    <w:rPr>
                      <w:rFonts w:ascii="Arial Narrow" w:eastAsia="Times New Roman" w:hAnsi="Arial Narrow" w:cs="Times New Roman"/>
                      <w:lang w:val="es-ES"/>
                    </w:rPr>
                  </w:pPr>
                  <w:r w:rsidRPr="005C4D6E">
                    <w:rPr>
                      <w:rFonts w:ascii="Arial Narrow" w:hAnsi="Arial Narrow"/>
                      <w:lang w:val="es-ES"/>
                    </w:rPr>
                    <w:t>10</w:t>
                  </w:r>
                </w:p>
              </w:tc>
              <w:tc>
                <w:tcPr>
                  <w:tcW w:w="2941" w:type="pct"/>
                  <w:tcBorders>
                    <w:top w:val="single" w:sz="4" w:space="0" w:color="auto"/>
                    <w:left w:val="single" w:sz="4" w:space="0" w:color="auto"/>
                    <w:bottom w:val="single" w:sz="4" w:space="0" w:color="auto"/>
                    <w:right w:val="single" w:sz="4" w:space="0" w:color="auto"/>
                  </w:tcBorders>
                  <w:hideMark/>
                </w:tcPr>
                <w:p w14:paraId="66BD62DD" w14:textId="77777777" w:rsidR="002F3C6C" w:rsidRPr="005C4D6E" w:rsidRDefault="002F3C6C" w:rsidP="00E53876">
                  <w:pPr>
                    <w:widowControl w:val="0"/>
                    <w:spacing w:after="120" w:line="240" w:lineRule="auto"/>
                    <w:rPr>
                      <w:rFonts w:ascii="Arial Narrow" w:eastAsia="Times New Roman" w:hAnsi="Arial Narrow" w:cs="Times New Roman"/>
                    </w:rPr>
                  </w:pPr>
                  <w:r w:rsidRPr="005C4D6E">
                    <w:rPr>
                      <w:rFonts w:ascii="Arial Narrow" w:hAnsi="Arial Narrow"/>
                      <w:lang w:val="es-ES"/>
                    </w:rPr>
                    <w:t>Más de 1 millón</w:t>
                  </w:r>
                </w:p>
              </w:tc>
            </w:tr>
          </w:tbl>
          <w:p w14:paraId="6D1ED2FF" w14:textId="77777777" w:rsidR="002F3C6C" w:rsidRPr="005C4D6E" w:rsidRDefault="002F3C6C" w:rsidP="00E53876">
            <w:pPr>
              <w:widowControl w:val="0"/>
              <w:spacing w:after="0" w:line="240" w:lineRule="auto"/>
              <w:rPr>
                <w:rFonts w:ascii="Arial Narrow" w:hAnsi="Arial Narrow"/>
              </w:rPr>
            </w:pPr>
          </w:p>
        </w:tc>
      </w:tr>
      <w:tr w:rsidR="002F3C6C" w:rsidRPr="005C4D6E" w14:paraId="4A8CD838" w14:textId="77777777" w:rsidTr="00935558">
        <w:trPr>
          <w:trHeight w:val="365"/>
        </w:trPr>
        <w:tc>
          <w:tcPr>
            <w:tcW w:w="468" w:type="pct"/>
            <w:tcBorders>
              <w:top w:val="single" w:sz="4" w:space="0" w:color="auto"/>
              <w:bottom w:val="single" w:sz="4" w:space="0" w:color="auto"/>
            </w:tcBorders>
            <w:shd w:val="clear" w:color="auto" w:fill="FFFFFF" w:themeFill="background1"/>
          </w:tcPr>
          <w:p w14:paraId="322B33E3" w14:textId="77777777" w:rsidR="002F3C6C" w:rsidRPr="005C4D6E" w:rsidRDefault="002F3C6C" w:rsidP="00E53876">
            <w:pPr>
              <w:widowControl w:val="0"/>
              <w:spacing w:line="240" w:lineRule="auto"/>
              <w:jc w:val="center"/>
              <w:rPr>
                <w:rFonts w:ascii="Arial Narrow" w:hAnsi="Arial Narrow" w:cs="Arial"/>
                <w:b/>
              </w:rPr>
            </w:pPr>
            <w:r w:rsidRPr="005C4D6E">
              <w:rPr>
                <w:rFonts w:ascii="Arial Narrow" w:hAnsi="Arial Narrow" w:cs="Arial"/>
                <w:b/>
              </w:rPr>
              <w:t>8</w:t>
            </w:r>
          </w:p>
        </w:tc>
        <w:tc>
          <w:tcPr>
            <w:tcW w:w="1870" w:type="pct"/>
            <w:tcBorders>
              <w:top w:val="single" w:sz="4" w:space="0" w:color="auto"/>
              <w:bottom w:val="single" w:sz="4" w:space="0" w:color="auto"/>
            </w:tcBorders>
            <w:shd w:val="clear" w:color="auto" w:fill="FFFFFF" w:themeFill="background1"/>
          </w:tcPr>
          <w:p w14:paraId="3E7256D8" w14:textId="77777777" w:rsidR="002F3C6C" w:rsidRPr="005C4D6E" w:rsidRDefault="002F3C6C" w:rsidP="00E53876">
            <w:pPr>
              <w:widowControl w:val="0"/>
              <w:spacing w:line="240" w:lineRule="auto"/>
              <w:rPr>
                <w:rFonts w:ascii="Arial Narrow" w:hAnsi="Arial Narrow"/>
                <w:b/>
              </w:rPr>
            </w:pPr>
            <w:r w:rsidRPr="005C4D6E">
              <w:rPr>
                <w:rFonts w:ascii="Arial Narrow" w:hAnsi="Arial Narrow"/>
                <w:b/>
              </w:rPr>
              <w:t>Tipo de personas</w:t>
            </w:r>
          </w:p>
        </w:tc>
        <w:tc>
          <w:tcPr>
            <w:tcW w:w="2662" w:type="pct"/>
            <w:tcBorders>
              <w:top w:val="single" w:sz="4" w:space="0" w:color="auto"/>
              <w:bottom w:val="single" w:sz="4" w:space="0" w:color="auto"/>
            </w:tcBorders>
            <w:shd w:val="clear" w:color="auto" w:fill="FFFFFF" w:themeFill="background1"/>
          </w:tcPr>
          <w:p w14:paraId="437A6BF8" w14:textId="77777777" w:rsidR="002F3C6C" w:rsidRPr="005C4D6E" w:rsidRDefault="002F3C6C" w:rsidP="00E53876">
            <w:pPr>
              <w:widowControl w:val="0"/>
              <w:spacing w:line="240" w:lineRule="auto"/>
              <w:rPr>
                <w:rFonts w:ascii="Arial Narrow" w:hAnsi="Arial Narrow"/>
              </w:rPr>
            </w:pPr>
            <w:r w:rsidRPr="005C4D6E">
              <w:rPr>
                <w:rFonts w:ascii="Arial Narrow" w:hAnsi="Arial Narrow"/>
              </w:rPr>
              <w:t>Especificar el tipo de personas: Naturales o Jurídicas.</w:t>
            </w:r>
          </w:p>
        </w:tc>
      </w:tr>
      <w:tr w:rsidR="002F3C6C" w:rsidRPr="005C4D6E" w14:paraId="362F6F0E" w14:textId="77777777" w:rsidTr="00935558">
        <w:trPr>
          <w:trHeight w:val="434"/>
        </w:trPr>
        <w:tc>
          <w:tcPr>
            <w:tcW w:w="468" w:type="pct"/>
            <w:tcBorders>
              <w:top w:val="single" w:sz="4" w:space="0" w:color="auto"/>
              <w:bottom w:val="single" w:sz="4" w:space="0" w:color="auto"/>
            </w:tcBorders>
            <w:shd w:val="clear" w:color="auto" w:fill="FFFFFF" w:themeFill="background1"/>
          </w:tcPr>
          <w:p w14:paraId="184FAEFE" w14:textId="77777777" w:rsidR="002F3C6C" w:rsidRPr="005C4D6E" w:rsidRDefault="002F3C6C" w:rsidP="00E53876">
            <w:pPr>
              <w:widowControl w:val="0"/>
              <w:spacing w:line="240" w:lineRule="auto"/>
              <w:jc w:val="center"/>
              <w:rPr>
                <w:rFonts w:ascii="Arial Narrow" w:hAnsi="Arial Narrow" w:cs="Arial"/>
                <w:b/>
              </w:rPr>
            </w:pPr>
            <w:r w:rsidRPr="005C4D6E">
              <w:rPr>
                <w:rFonts w:ascii="Arial Narrow" w:hAnsi="Arial Narrow" w:cs="Arial"/>
                <w:b/>
              </w:rPr>
              <w:t>9</w:t>
            </w:r>
          </w:p>
        </w:tc>
        <w:tc>
          <w:tcPr>
            <w:tcW w:w="1870" w:type="pct"/>
            <w:tcBorders>
              <w:top w:val="single" w:sz="4" w:space="0" w:color="auto"/>
              <w:bottom w:val="single" w:sz="4" w:space="0" w:color="auto"/>
            </w:tcBorders>
            <w:shd w:val="clear" w:color="auto" w:fill="FFFFFF" w:themeFill="background1"/>
          </w:tcPr>
          <w:p w14:paraId="43F90729" w14:textId="729CC8CA" w:rsidR="002F3C6C" w:rsidRPr="005C4D6E" w:rsidRDefault="002F3C6C" w:rsidP="00566C5C">
            <w:pPr>
              <w:widowControl w:val="0"/>
              <w:spacing w:line="240" w:lineRule="auto"/>
              <w:rPr>
                <w:rFonts w:ascii="Arial Narrow" w:hAnsi="Arial Narrow"/>
                <w:b/>
              </w:rPr>
            </w:pPr>
            <w:r w:rsidRPr="005C4D6E">
              <w:rPr>
                <w:rFonts w:ascii="Arial Narrow" w:hAnsi="Arial Narrow"/>
                <w:b/>
              </w:rPr>
              <w:t xml:space="preserve">No. de </w:t>
            </w:r>
            <w:r w:rsidR="00566C5C">
              <w:rPr>
                <w:rFonts w:ascii="Arial Narrow" w:hAnsi="Arial Narrow"/>
                <w:b/>
              </w:rPr>
              <w:t>cuotas</w:t>
            </w:r>
          </w:p>
        </w:tc>
        <w:tc>
          <w:tcPr>
            <w:tcW w:w="2662" w:type="pct"/>
            <w:tcBorders>
              <w:top w:val="single" w:sz="4" w:space="0" w:color="auto"/>
              <w:bottom w:val="single" w:sz="4" w:space="0" w:color="auto"/>
            </w:tcBorders>
            <w:shd w:val="clear" w:color="auto" w:fill="FFFFFF" w:themeFill="background1"/>
          </w:tcPr>
          <w:p w14:paraId="43949546" w14:textId="477F5501" w:rsidR="002F3C6C" w:rsidRPr="005C4D6E" w:rsidRDefault="002F3C6C" w:rsidP="00566C5C">
            <w:pPr>
              <w:widowControl w:val="0"/>
              <w:spacing w:line="240" w:lineRule="auto"/>
              <w:jc w:val="both"/>
              <w:rPr>
                <w:rFonts w:ascii="Arial Narrow" w:hAnsi="Arial Narrow"/>
              </w:rPr>
            </w:pPr>
            <w:r w:rsidRPr="005C4D6E">
              <w:rPr>
                <w:rFonts w:ascii="Arial Narrow" w:hAnsi="Arial Narrow"/>
              </w:rPr>
              <w:t xml:space="preserve">Indicar el total de </w:t>
            </w:r>
            <w:r w:rsidR="00566C5C">
              <w:rPr>
                <w:rFonts w:ascii="Arial Narrow" w:hAnsi="Arial Narrow"/>
              </w:rPr>
              <w:t>cuotas</w:t>
            </w:r>
            <w:r w:rsidRPr="005C4D6E">
              <w:rPr>
                <w:rFonts w:ascii="Arial Narrow" w:hAnsi="Arial Narrow"/>
              </w:rPr>
              <w:t xml:space="preserve"> que se encuentran dentro de cada uno de los rangos.</w:t>
            </w:r>
          </w:p>
        </w:tc>
      </w:tr>
      <w:tr w:rsidR="002F3C6C" w:rsidRPr="005C4D6E" w14:paraId="05BA36B1" w14:textId="77777777" w:rsidTr="00935558">
        <w:trPr>
          <w:trHeight w:val="499"/>
        </w:trPr>
        <w:tc>
          <w:tcPr>
            <w:tcW w:w="468" w:type="pct"/>
            <w:tcBorders>
              <w:top w:val="single" w:sz="4" w:space="0" w:color="auto"/>
              <w:bottom w:val="single" w:sz="4" w:space="0" w:color="auto"/>
            </w:tcBorders>
            <w:shd w:val="clear" w:color="auto" w:fill="FFFFFF" w:themeFill="background1"/>
          </w:tcPr>
          <w:p w14:paraId="5E64D364" w14:textId="54E84208" w:rsidR="002F3C6C" w:rsidRPr="005C4D6E" w:rsidRDefault="002B788C" w:rsidP="00E53876">
            <w:pPr>
              <w:widowControl w:val="0"/>
              <w:spacing w:line="240" w:lineRule="auto"/>
              <w:jc w:val="center"/>
              <w:rPr>
                <w:rFonts w:ascii="Arial Narrow" w:hAnsi="Arial Narrow" w:cs="Arial"/>
                <w:b/>
              </w:rPr>
            </w:pPr>
            <w:r w:rsidRPr="005C4D6E">
              <w:rPr>
                <w:rFonts w:ascii="Arial Narrow" w:hAnsi="Arial Narrow" w:cs="Arial"/>
                <w:b/>
              </w:rPr>
              <w:t>10</w:t>
            </w:r>
          </w:p>
        </w:tc>
        <w:tc>
          <w:tcPr>
            <w:tcW w:w="1870" w:type="pct"/>
            <w:tcBorders>
              <w:top w:val="single" w:sz="4" w:space="0" w:color="auto"/>
              <w:bottom w:val="single" w:sz="4" w:space="0" w:color="auto"/>
            </w:tcBorders>
            <w:shd w:val="clear" w:color="auto" w:fill="FFFFFF" w:themeFill="background1"/>
          </w:tcPr>
          <w:p w14:paraId="5D0E83FC" w14:textId="4C769E56" w:rsidR="002F3C6C" w:rsidRPr="005C4D6E" w:rsidRDefault="002F3C6C" w:rsidP="00E53876">
            <w:pPr>
              <w:widowControl w:val="0"/>
              <w:spacing w:line="240" w:lineRule="auto"/>
              <w:rPr>
                <w:rFonts w:ascii="Arial Narrow" w:hAnsi="Arial Narrow"/>
                <w:b/>
              </w:rPr>
            </w:pPr>
            <w:r w:rsidRPr="005C4D6E">
              <w:rPr>
                <w:rFonts w:ascii="Arial Narrow" w:hAnsi="Arial Narrow"/>
                <w:b/>
              </w:rPr>
              <w:t xml:space="preserve">No. de </w:t>
            </w:r>
            <w:r w:rsidR="00744153" w:rsidRPr="005C4D6E">
              <w:rPr>
                <w:rFonts w:ascii="Arial Narrow" w:hAnsi="Arial Narrow"/>
                <w:b/>
              </w:rPr>
              <w:t>participantes</w:t>
            </w:r>
          </w:p>
        </w:tc>
        <w:tc>
          <w:tcPr>
            <w:tcW w:w="2662" w:type="pct"/>
            <w:tcBorders>
              <w:top w:val="single" w:sz="4" w:space="0" w:color="auto"/>
              <w:bottom w:val="single" w:sz="4" w:space="0" w:color="auto"/>
            </w:tcBorders>
            <w:shd w:val="clear" w:color="auto" w:fill="FFFFFF" w:themeFill="background1"/>
          </w:tcPr>
          <w:p w14:paraId="10EA4087" w14:textId="41B5E005" w:rsidR="002F3C6C" w:rsidRPr="005C4D6E" w:rsidRDefault="002F3C6C" w:rsidP="00E53876">
            <w:pPr>
              <w:widowControl w:val="0"/>
              <w:spacing w:line="240" w:lineRule="auto"/>
              <w:jc w:val="both"/>
              <w:rPr>
                <w:rFonts w:ascii="Arial Narrow" w:hAnsi="Arial Narrow"/>
              </w:rPr>
            </w:pPr>
            <w:r w:rsidRPr="005C4D6E">
              <w:rPr>
                <w:rFonts w:ascii="Arial Narrow" w:hAnsi="Arial Narrow"/>
              </w:rPr>
              <w:t xml:space="preserve">Indicar el número de </w:t>
            </w:r>
            <w:r w:rsidR="00744153" w:rsidRPr="005C4D6E">
              <w:rPr>
                <w:rFonts w:ascii="Arial Narrow" w:hAnsi="Arial Narrow"/>
              </w:rPr>
              <w:t>participantes</w:t>
            </w:r>
            <w:r w:rsidRPr="005C4D6E">
              <w:rPr>
                <w:rFonts w:ascii="Arial Narrow" w:hAnsi="Arial Narrow"/>
              </w:rPr>
              <w:t xml:space="preserve"> que se encuentran dentro de cada uno de los rangos.</w:t>
            </w:r>
          </w:p>
        </w:tc>
      </w:tr>
      <w:tr w:rsidR="002F3C6C" w:rsidRPr="005C4D6E" w14:paraId="13A77F81" w14:textId="77777777" w:rsidTr="00935558">
        <w:trPr>
          <w:trHeight w:val="494"/>
        </w:trPr>
        <w:tc>
          <w:tcPr>
            <w:tcW w:w="468" w:type="pct"/>
            <w:tcBorders>
              <w:top w:val="single" w:sz="4" w:space="0" w:color="auto"/>
              <w:bottom w:val="single" w:sz="4" w:space="0" w:color="auto"/>
            </w:tcBorders>
            <w:shd w:val="clear" w:color="auto" w:fill="FFFFFF" w:themeFill="background1"/>
          </w:tcPr>
          <w:p w14:paraId="53D0C7E4" w14:textId="461202D3" w:rsidR="002F3C6C" w:rsidRPr="005C4D6E" w:rsidRDefault="002B788C" w:rsidP="00E53876">
            <w:pPr>
              <w:widowControl w:val="0"/>
              <w:spacing w:line="240" w:lineRule="auto"/>
              <w:jc w:val="center"/>
              <w:rPr>
                <w:rFonts w:ascii="Arial Narrow" w:hAnsi="Arial Narrow" w:cs="Arial"/>
                <w:b/>
              </w:rPr>
            </w:pPr>
            <w:r w:rsidRPr="005C4D6E">
              <w:rPr>
                <w:rFonts w:ascii="Arial Narrow" w:hAnsi="Arial Narrow" w:cs="Arial"/>
                <w:b/>
              </w:rPr>
              <w:t>11</w:t>
            </w:r>
          </w:p>
        </w:tc>
        <w:tc>
          <w:tcPr>
            <w:tcW w:w="1870" w:type="pct"/>
            <w:tcBorders>
              <w:top w:val="single" w:sz="4" w:space="0" w:color="auto"/>
              <w:bottom w:val="single" w:sz="4" w:space="0" w:color="auto"/>
            </w:tcBorders>
            <w:shd w:val="clear" w:color="auto" w:fill="FFFFFF" w:themeFill="background1"/>
          </w:tcPr>
          <w:p w14:paraId="0B915A63" w14:textId="704A4719" w:rsidR="002F3C6C" w:rsidRPr="005C4D6E" w:rsidRDefault="002F3C6C" w:rsidP="00E53876">
            <w:pPr>
              <w:widowControl w:val="0"/>
              <w:spacing w:line="240" w:lineRule="auto"/>
              <w:rPr>
                <w:rFonts w:ascii="Arial Narrow" w:hAnsi="Arial Narrow"/>
                <w:b/>
              </w:rPr>
            </w:pPr>
            <w:r w:rsidRPr="005C4D6E">
              <w:rPr>
                <w:rFonts w:ascii="Arial Narrow" w:hAnsi="Arial Narrow"/>
                <w:b/>
              </w:rPr>
              <w:t xml:space="preserve">Saldo de </w:t>
            </w:r>
            <w:r w:rsidR="00744153" w:rsidRPr="005C4D6E">
              <w:rPr>
                <w:rFonts w:ascii="Arial Narrow" w:hAnsi="Arial Narrow"/>
                <w:b/>
              </w:rPr>
              <w:t>participantes</w:t>
            </w:r>
            <w:r w:rsidRPr="005C4D6E">
              <w:rPr>
                <w:rFonts w:ascii="Arial Narrow" w:hAnsi="Arial Narrow"/>
                <w:b/>
              </w:rPr>
              <w:t xml:space="preserve"> </w:t>
            </w:r>
          </w:p>
        </w:tc>
        <w:tc>
          <w:tcPr>
            <w:tcW w:w="2662" w:type="pct"/>
            <w:tcBorders>
              <w:top w:val="single" w:sz="4" w:space="0" w:color="auto"/>
              <w:bottom w:val="single" w:sz="4" w:space="0" w:color="auto"/>
            </w:tcBorders>
            <w:shd w:val="clear" w:color="auto" w:fill="FFFFFF" w:themeFill="background1"/>
          </w:tcPr>
          <w:p w14:paraId="6245324C" w14:textId="66D95D8A" w:rsidR="002F3C6C" w:rsidRPr="005C4D6E" w:rsidRDefault="002F3C6C" w:rsidP="00E53876">
            <w:pPr>
              <w:widowControl w:val="0"/>
              <w:spacing w:line="240" w:lineRule="auto"/>
              <w:jc w:val="both"/>
              <w:rPr>
                <w:rFonts w:ascii="Arial Narrow" w:hAnsi="Arial Narrow"/>
              </w:rPr>
            </w:pPr>
            <w:r w:rsidRPr="005C4D6E">
              <w:rPr>
                <w:rFonts w:ascii="Arial Narrow" w:hAnsi="Arial Narrow"/>
              </w:rPr>
              <w:t xml:space="preserve">Corresponde al monto total de la inversión de los </w:t>
            </w:r>
            <w:r w:rsidR="00744153" w:rsidRPr="005C4D6E">
              <w:rPr>
                <w:rFonts w:ascii="Arial Narrow" w:hAnsi="Arial Narrow"/>
              </w:rPr>
              <w:t>participantes</w:t>
            </w:r>
            <w:r w:rsidRPr="005C4D6E">
              <w:rPr>
                <w:rFonts w:ascii="Arial Narrow" w:hAnsi="Arial Narrow"/>
              </w:rPr>
              <w:t xml:space="preserve"> por cada uno de los rangos.</w:t>
            </w:r>
          </w:p>
        </w:tc>
      </w:tr>
      <w:tr w:rsidR="002F3C6C" w:rsidRPr="005C4D6E" w14:paraId="462D1608" w14:textId="77777777" w:rsidTr="00935558">
        <w:trPr>
          <w:trHeight w:val="845"/>
        </w:trPr>
        <w:tc>
          <w:tcPr>
            <w:tcW w:w="468" w:type="pct"/>
            <w:tcBorders>
              <w:top w:val="single" w:sz="4" w:space="0" w:color="auto"/>
              <w:bottom w:val="single" w:sz="4" w:space="0" w:color="auto"/>
            </w:tcBorders>
            <w:shd w:val="clear" w:color="auto" w:fill="FFFFFF" w:themeFill="background1"/>
          </w:tcPr>
          <w:p w14:paraId="1BD32EF0" w14:textId="4EF47323" w:rsidR="002F3C6C" w:rsidRPr="005C4D6E" w:rsidRDefault="002B788C" w:rsidP="00E53876">
            <w:pPr>
              <w:widowControl w:val="0"/>
              <w:spacing w:line="240" w:lineRule="auto"/>
              <w:jc w:val="center"/>
              <w:rPr>
                <w:rFonts w:ascii="Arial Narrow" w:hAnsi="Arial Narrow" w:cs="Arial"/>
                <w:b/>
              </w:rPr>
            </w:pPr>
            <w:r w:rsidRPr="005C4D6E">
              <w:rPr>
                <w:rFonts w:ascii="Arial Narrow" w:hAnsi="Arial Narrow" w:cs="Arial"/>
                <w:b/>
              </w:rPr>
              <w:t>12</w:t>
            </w:r>
          </w:p>
        </w:tc>
        <w:tc>
          <w:tcPr>
            <w:tcW w:w="1870" w:type="pct"/>
            <w:tcBorders>
              <w:top w:val="single" w:sz="4" w:space="0" w:color="auto"/>
              <w:bottom w:val="single" w:sz="4" w:space="0" w:color="auto"/>
            </w:tcBorders>
            <w:shd w:val="clear" w:color="auto" w:fill="FFFFFF" w:themeFill="background1"/>
          </w:tcPr>
          <w:p w14:paraId="0FBC7413" w14:textId="77777777" w:rsidR="002F3C6C" w:rsidRPr="005C4D6E" w:rsidRDefault="002F3C6C" w:rsidP="00E53876">
            <w:pPr>
              <w:widowControl w:val="0"/>
              <w:spacing w:line="240" w:lineRule="auto"/>
              <w:rPr>
                <w:rFonts w:ascii="Arial Narrow" w:hAnsi="Arial Narrow"/>
                <w:b/>
              </w:rPr>
            </w:pPr>
            <w:r w:rsidRPr="005C4D6E">
              <w:rPr>
                <w:rFonts w:ascii="Arial Narrow" w:hAnsi="Arial Narrow"/>
                <w:b/>
              </w:rPr>
              <w:t>Participación</w:t>
            </w:r>
          </w:p>
        </w:tc>
        <w:tc>
          <w:tcPr>
            <w:tcW w:w="2662" w:type="pct"/>
            <w:tcBorders>
              <w:top w:val="single" w:sz="4" w:space="0" w:color="auto"/>
              <w:bottom w:val="single" w:sz="4" w:space="0" w:color="auto"/>
            </w:tcBorders>
            <w:shd w:val="clear" w:color="auto" w:fill="FFFFFF" w:themeFill="background1"/>
          </w:tcPr>
          <w:p w14:paraId="4BBDA9EF" w14:textId="111B8B56" w:rsidR="002F3C6C" w:rsidRPr="005C4D6E" w:rsidRDefault="002F3C6C" w:rsidP="00E53876">
            <w:pPr>
              <w:widowControl w:val="0"/>
              <w:spacing w:line="240" w:lineRule="auto"/>
              <w:jc w:val="both"/>
              <w:rPr>
                <w:rFonts w:ascii="Arial Narrow" w:hAnsi="Arial Narrow"/>
              </w:rPr>
            </w:pPr>
            <w:r w:rsidRPr="005C4D6E">
              <w:rPr>
                <w:rFonts w:ascii="Arial Narrow" w:hAnsi="Arial Narrow"/>
              </w:rPr>
              <w:t xml:space="preserve">Indicar el porcentaje de participación del monto total de la inversión de los </w:t>
            </w:r>
            <w:r w:rsidR="00744153" w:rsidRPr="005C4D6E">
              <w:rPr>
                <w:rFonts w:ascii="Arial Narrow" w:hAnsi="Arial Narrow"/>
              </w:rPr>
              <w:t>participantes</w:t>
            </w:r>
            <w:r w:rsidRPr="005C4D6E">
              <w:rPr>
                <w:rFonts w:ascii="Arial Narrow" w:hAnsi="Arial Narrow"/>
              </w:rPr>
              <w:t xml:space="preserve"> por cada uno de los rangos con relación al patrimonio del Fondo.</w:t>
            </w:r>
          </w:p>
        </w:tc>
      </w:tr>
    </w:tbl>
    <w:p w14:paraId="52AEF51E" w14:textId="77777777" w:rsidR="00935558" w:rsidRDefault="00935558" w:rsidP="00331F22">
      <w:pPr>
        <w:spacing w:line="240" w:lineRule="auto"/>
        <w:jc w:val="right"/>
        <w:rPr>
          <w:rFonts w:ascii="Arial Narrow" w:hAnsi="Arial Narrow"/>
          <w:b/>
        </w:rPr>
      </w:pPr>
    </w:p>
    <w:p w14:paraId="3389A89C" w14:textId="77777777" w:rsidR="007678E6" w:rsidRDefault="007678E6" w:rsidP="00331F22">
      <w:pPr>
        <w:spacing w:line="240" w:lineRule="auto"/>
        <w:jc w:val="right"/>
        <w:rPr>
          <w:rFonts w:ascii="Arial Narrow" w:hAnsi="Arial Narrow"/>
          <w:b/>
        </w:rPr>
      </w:pPr>
    </w:p>
    <w:p w14:paraId="66EDCBD9" w14:textId="1FA1C89C" w:rsidR="00331F22" w:rsidRPr="005C4D6E" w:rsidRDefault="00331F22" w:rsidP="00331F22">
      <w:pPr>
        <w:spacing w:line="240" w:lineRule="auto"/>
        <w:jc w:val="right"/>
        <w:rPr>
          <w:rFonts w:ascii="Arial Narrow" w:hAnsi="Arial Narrow"/>
          <w:b/>
        </w:rPr>
      </w:pPr>
      <w:r w:rsidRPr="005C4D6E">
        <w:rPr>
          <w:rFonts w:ascii="Arial Narrow" w:hAnsi="Arial Narrow"/>
          <w:b/>
        </w:rPr>
        <w:lastRenderedPageBreak/>
        <w:t xml:space="preserve">Anexo No. </w:t>
      </w:r>
      <w:r w:rsidR="00175061" w:rsidRPr="005C4D6E">
        <w:rPr>
          <w:rFonts w:ascii="Arial Narrow" w:hAnsi="Arial Narrow"/>
          <w:b/>
        </w:rPr>
        <w:t>7</w:t>
      </w:r>
    </w:p>
    <w:p w14:paraId="30DF161C" w14:textId="5DF147FF" w:rsidR="00331F22" w:rsidRPr="005C4D6E" w:rsidRDefault="00E31FB2" w:rsidP="00331F22">
      <w:pPr>
        <w:spacing w:line="240" w:lineRule="auto"/>
        <w:jc w:val="center"/>
        <w:rPr>
          <w:rFonts w:ascii="Arial Narrow" w:hAnsi="Arial Narrow"/>
          <w:b/>
        </w:rPr>
      </w:pPr>
      <w:r w:rsidRPr="005C4D6E">
        <w:rPr>
          <w:rFonts w:ascii="Arial Narrow" w:hAnsi="Arial Narrow"/>
          <w:b/>
        </w:rPr>
        <w:t xml:space="preserve">APORTES </w:t>
      </w:r>
      <w:r w:rsidR="00B4573C" w:rsidRPr="005C4D6E">
        <w:rPr>
          <w:rFonts w:ascii="Arial Narrow" w:hAnsi="Arial Narrow"/>
          <w:b/>
        </w:rPr>
        <w:t xml:space="preserve">MENSUALES </w:t>
      </w:r>
      <w:r w:rsidR="00BF7518" w:rsidRPr="005C4D6E">
        <w:rPr>
          <w:rFonts w:ascii="Arial Narrow" w:hAnsi="Arial Narrow"/>
          <w:b/>
        </w:rPr>
        <w:t xml:space="preserve">INDIVIDUALES </w:t>
      </w:r>
      <w:r w:rsidRPr="005C4D6E">
        <w:rPr>
          <w:rFonts w:ascii="Arial Narrow" w:hAnsi="Arial Narrow"/>
          <w:b/>
        </w:rPr>
        <w:t xml:space="preserve">DE AHORRO PREVISIONAL VOLUNTARIO </w:t>
      </w:r>
      <w:r w:rsidR="00C40B77" w:rsidRPr="005C4D6E">
        <w:rPr>
          <w:rFonts w:ascii="Arial Narrow" w:hAnsi="Arial Narrow"/>
          <w:b/>
        </w:rPr>
        <w:t xml:space="preserve">POR CADA </w:t>
      </w:r>
      <w:r w:rsidRPr="005C4D6E">
        <w:rPr>
          <w:rFonts w:ascii="Arial Narrow" w:hAnsi="Arial Narrow"/>
          <w:b/>
        </w:rPr>
        <w:t>PLAN OFERTADO</w:t>
      </w:r>
    </w:p>
    <w:tbl>
      <w:tblPr>
        <w:tblStyle w:val="Tablaconcuadrcula"/>
        <w:tblW w:w="0" w:type="auto"/>
        <w:tblLook w:val="04A0" w:firstRow="1" w:lastRow="0" w:firstColumn="1" w:lastColumn="0" w:noHBand="0" w:noVBand="1"/>
      </w:tblPr>
      <w:tblGrid>
        <w:gridCol w:w="704"/>
        <w:gridCol w:w="3260"/>
        <w:gridCol w:w="4530"/>
      </w:tblGrid>
      <w:tr w:rsidR="00E31FB2" w:rsidRPr="005C4D6E" w14:paraId="44F383F7" w14:textId="77777777" w:rsidTr="008B1BC9">
        <w:tc>
          <w:tcPr>
            <w:tcW w:w="704" w:type="dxa"/>
          </w:tcPr>
          <w:p w14:paraId="3899DEEE" w14:textId="65235C69" w:rsidR="00E31FB2" w:rsidRPr="005C4D6E" w:rsidRDefault="00E31FB2" w:rsidP="00331F22">
            <w:pPr>
              <w:spacing w:line="240" w:lineRule="auto"/>
              <w:jc w:val="center"/>
              <w:rPr>
                <w:rFonts w:ascii="Arial Narrow" w:hAnsi="Arial Narrow"/>
                <w:b/>
              </w:rPr>
            </w:pPr>
            <w:r w:rsidRPr="005C4D6E">
              <w:rPr>
                <w:rFonts w:ascii="Arial Narrow" w:hAnsi="Arial Narrow"/>
                <w:b/>
              </w:rPr>
              <w:t>No.</w:t>
            </w:r>
          </w:p>
        </w:tc>
        <w:tc>
          <w:tcPr>
            <w:tcW w:w="3260" w:type="dxa"/>
          </w:tcPr>
          <w:p w14:paraId="020A1600" w14:textId="189D2221" w:rsidR="00E31FB2" w:rsidRPr="005C4D6E" w:rsidRDefault="00E31FB2" w:rsidP="00331F22">
            <w:pPr>
              <w:spacing w:line="240" w:lineRule="auto"/>
              <w:jc w:val="center"/>
              <w:rPr>
                <w:rFonts w:ascii="Arial Narrow" w:hAnsi="Arial Narrow"/>
                <w:b/>
              </w:rPr>
            </w:pPr>
            <w:r w:rsidRPr="005C4D6E">
              <w:rPr>
                <w:rFonts w:ascii="Arial Narrow" w:hAnsi="Arial Narrow"/>
                <w:b/>
              </w:rPr>
              <w:t>Nombre</w:t>
            </w:r>
          </w:p>
        </w:tc>
        <w:tc>
          <w:tcPr>
            <w:tcW w:w="4530" w:type="dxa"/>
          </w:tcPr>
          <w:p w14:paraId="57FAA0B1" w14:textId="46959AD4" w:rsidR="00E31FB2" w:rsidRPr="005C4D6E" w:rsidRDefault="00E31FB2" w:rsidP="00331F22">
            <w:pPr>
              <w:spacing w:line="240" w:lineRule="auto"/>
              <w:jc w:val="center"/>
              <w:rPr>
                <w:rFonts w:ascii="Arial Narrow" w:hAnsi="Arial Narrow"/>
                <w:b/>
              </w:rPr>
            </w:pPr>
            <w:r w:rsidRPr="005C4D6E">
              <w:rPr>
                <w:rFonts w:ascii="Arial Narrow" w:hAnsi="Arial Narrow"/>
                <w:b/>
              </w:rPr>
              <w:t>Descripción</w:t>
            </w:r>
          </w:p>
        </w:tc>
      </w:tr>
      <w:tr w:rsidR="00E31FB2" w:rsidRPr="005C4D6E" w14:paraId="20BD7E29" w14:textId="77777777" w:rsidTr="008B1BC9">
        <w:tc>
          <w:tcPr>
            <w:tcW w:w="704" w:type="dxa"/>
          </w:tcPr>
          <w:p w14:paraId="4D1A6728" w14:textId="74618C82" w:rsidR="00E31FB2" w:rsidRPr="005C4D6E" w:rsidRDefault="00E31FB2" w:rsidP="00331F22">
            <w:pPr>
              <w:spacing w:line="240" w:lineRule="auto"/>
              <w:jc w:val="center"/>
              <w:rPr>
                <w:rFonts w:ascii="Arial Narrow" w:hAnsi="Arial Narrow"/>
                <w:b/>
              </w:rPr>
            </w:pPr>
            <w:r w:rsidRPr="005C4D6E">
              <w:rPr>
                <w:rFonts w:ascii="Arial Narrow" w:hAnsi="Arial Narrow"/>
                <w:b/>
              </w:rPr>
              <w:t>1</w:t>
            </w:r>
          </w:p>
        </w:tc>
        <w:tc>
          <w:tcPr>
            <w:tcW w:w="3260" w:type="dxa"/>
          </w:tcPr>
          <w:p w14:paraId="08F44DDD" w14:textId="7737AA0F" w:rsidR="00E31FB2" w:rsidRPr="005C4D6E" w:rsidRDefault="00E31FB2" w:rsidP="00E31FB2">
            <w:pPr>
              <w:spacing w:line="240" w:lineRule="auto"/>
              <w:rPr>
                <w:rFonts w:ascii="Arial Narrow" w:hAnsi="Arial Narrow"/>
                <w:b/>
              </w:rPr>
            </w:pPr>
            <w:r w:rsidRPr="005C4D6E">
              <w:rPr>
                <w:rFonts w:ascii="Arial Narrow" w:hAnsi="Arial Narrow"/>
                <w:b/>
              </w:rPr>
              <w:t>Código de Plan</w:t>
            </w:r>
          </w:p>
        </w:tc>
        <w:tc>
          <w:tcPr>
            <w:tcW w:w="4530" w:type="dxa"/>
          </w:tcPr>
          <w:p w14:paraId="1F5BD315" w14:textId="3C15CA91" w:rsidR="00E31FB2" w:rsidRPr="005C4D6E" w:rsidRDefault="008B1BC9" w:rsidP="008B1BC9">
            <w:pPr>
              <w:spacing w:line="240" w:lineRule="auto"/>
              <w:jc w:val="both"/>
              <w:rPr>
                <w:rFonts w:ascii="Arial Narrow" w:hAnsi="Arial Narrow"/>
              </w:rPr>
            </w:pPr>
            <w:r w:rsidRPr="005C4D6E">
              <w:rPr>
                <w:rFonts w:ascii="Arial Narrow" w:hAnsi="Arial Narrow"/>
              </w:rPr>
              <w:t>Indicar el código con que se identifica el Plan ofertado.</w:t>
            </w:r>
          </w:p>
        </w:tc>
      </w:tr>
      <w:tr w:rsidR="00E31FB2" w:rsidRPr="005C4D6E" w14:paraId="061EE227" w14:textId="77777777" w:rsidTr="008B1BC9">
        <w:tc>
          <w:tcPr>
            <w:tcW w:w="704" w:type="dxa"/>
          </w:tcPr>
          <w:p w14:paraId="209DA0D8" w14:textId="5D583ABB" w:rsidR="00E31FB2" w:rsidRPr="005C4D6E" w:rsidRDefault="00E31FB2" w:rsidP="00331F22">
            <w:pPr>
              <w:spacing w:line="240" w:lineRule="auto"/>
              <w:jc w:val="center"/>
              <w:rPr>
                <w:rFonts w:ascii="Arial Narrow" w:hAnsi="Arial Narrow"/>
                <w:b/>
              </w:rPr>
            </w:pPr>
            <w:r w:rsidRPr="005C4D6E">
              <w:rPr>
                <w:rFonts w:ascii="Arial Narrow" w:hAnsi="Arial Narrow"/>
                <w:b/>
              </w:rPr>
              <w:t>2</w:t>
            </w:r>
          </w:p>
        </w:tc>
        <w:tc>
          <w:tcPr>
            <w:tcW w:w="3260" w:type="dxa"/>
          </w:tcPr>
          <w:p w14:paraId="5A304FEA" w14:textId="2D8407DF" w:rsidR="00E31FB2" w:rsidRPr="005C4D6E" w:rsidRDefault="00E31FB2" w:rsidP="00E31FB2">
            <w:pPr>
              <w:spacing w:line="240" w:lineRule="auto"/>
              <w:rPr>
                <w:rFonts w:ascii="Arial Narrow" w:hAnsi="Arial Narrow"/>
                <w:b/>
              </w:rPr>
            </w:pPr>
            <w:r w:rsidRPr="005C4D6E">
              <w:rPr>
                <w:rFonts w:ascii="Arial Narrow" w:hAnsi="Arial Narrow"/>
                <w:b/>
              </w:rPr>
              <w:t>No. de cuentas de Ahorro Previsional Voluntario Vigente</w:t>
            </w:r>
          </w:p>
        </w:tc>
        <w:tc>
          <w:tcPr>
            <w:tcW w:w="4530" w:type="dxa"/>
          </w:tcPr>
          <w:p w14:paraId="0A76AEDC" w14:textId="71176CA9" w:rsidR="00E31FB2" w:rsidRPr="005C4D6E" w:rsidRDefault="008B1BC9" w:rsidP="00C40B77">
            <w:pPr>
              <w:spacing w:line="240" w:lineRule="auto"/>
              <w:jc w:val="both"/>
              <w:rPr>
                <w:rFonts w:ascii="Arial Narrow" w:hAnsi="Arial Narrow"/>
              </w:rPr>
            </w:pPr>
            <w:r w:rsidRPr="005C4D6E">
              <w:rPr>
                <w:rFonts w:ascii="Arial Narrow" w:hAnsi="Arial Narrow"/>
              </w:rPr>
              <w:t>Indicar el número de cuentas de Ahorro Previsional Voluntario vigentes.</w:t>
            </w:r>
          </w:p>
        </w:tc>
      </w:tr>
      <w:tr w:rsidR="00E31FB2" w:rsidRPr="005C4D6E" w14:paraId="3E42C6A9" w14:textId="77777777" w:rsidTr="008B1BC9">
        <w:tc>
          <w:tcPr>
            <w:tcW w:w="704" w:type="dxa"/>
          </w:tcPr>
          <w:p w14:paraId="69D6966E" w14:textId="1CD1FA2B" w:rsidR="00E31FB2" w:rsidRPr="005C4D6E" w:rsidRDefault="00E31FB2" w:rsidP="00331F22">
            <w:pPr>
              <w:spacing w:line="240" w:lineRule="auto"/>
              <w:jc w:val="center"/>
              <w:rPr>
                <w:rFonts w:ascii="Arial Narrow" w:hAnsi="Arial Narrow"/>
                <w:b/>
              </w:rPr>
            </w:pPr>
            <w:r w:rsidRPr="005C4D6E">
              <w:rPr>
                <w:rFonts w:ascii="Arial Narrow" w:hAnsi="Arial Narrow"/>
                <w:b/>
              </w:rPr>
              <w:t>3</w:t>
            </w:r>
          </w:p>
        </w:tc>
        <w:tc>
          <w:tcPr>
            <w:tcW w:w="3260" w:type="dxa"/>
          </w:tcPr>
          <w:p w14:paraId="6855F6DD" w14:textId="3D2ECAC2" w:rsidR="00E31FB2" w:rsidRPr="005C4D6E" w:rsidRDefault="00E31FB2" w:rsidP="00E31FB2">
            <w:pPr>
              <w:spacing w:line="240" w:lineRule="auto"/>
              <w:rPr>
                <w:rFonts w:ascii="Arial Narrow" w:hAnsi="Arial Narrow"/>
                <w:b/>
              </w:rPr>
            </w:pPr>
            <w:r w:rsidRPr="005C4D6E">
              <w:rPr>
                <w:rFonts w:ascii="Arial Narrow" w:hAnsi="Arial Narrow"/>
                <w:b/>
              </w:rPr>
              <w:t>No. de participantes</w:t>
            </w:r>
          </w:p>
        </w:tc>
        <w:tc>
          <w:tcPr>
            <w:tcW w:w="4530" w:type="dxa"/>
          </w:tcPr>
          <w:p w14:paraId="44EC749F" w14:textId="41608165" w:rsidR="00E31FB2" w:rsidRPr="005C4D6E" w:rsidRDefault="008B1BC9" w:rsidP="00C40B77">
            <w:pPr>
              <w:spacing w:line="240" w:lineRule="auto"/>
              <w:jc w:val="both"/>
              <w:rPr>
                <w:rFonts w:ascii="Arial Narrow" w:hAnsi="Arial Narrow"/>
              </w:rPr>
            </w:pPr>
            <w:r w:rsidRPr="005C4D6E">
              <w:rPr>
                <w:rFonts w:ascii="Arial Narrow" w:hAnsi="Arial Narrow"/>
              </w:rPr>
              <w:t>Indicar el número de participantes.</w:t>
            </w:r>
          </w:p>
        </w:tc>
      </w:tr>
      <w:tr w:rsidR="00E31FB2" w:rsidRPr="005C4D6E" w14:paraId="7FBB8F8C" w14:textId="77777777" w:rsidTr="008B1BC9">
        <w:tc>
          <w:tcPr>
            <w:tcW w:w="704" w:type="dxa"/>
          </w:tcPr>
          <w:p w14:paraId="22CC2580" w14:textId="3E76FC1E" w:rsidR="00E31FB2" w:rsidRPr="005C4D6E" w:rsidRDefault="00E31FB2" w:rsidP="00331F22">
            <w:pPr>
              <w:spacing w:line="240" w:lineRule="auto"/>
              <w:jc w:val="center"/>
              <w:rPr>
                <w:rFonts w:ascii="Arial Narrow" w:hAnsi="Arial Narrow"/>
                <w:b/>
              </w:rPr>
            </w:pPr>
            <w:r w:rsidRPr="005C4D6E">
              <w:rPr>
                <w:rFonts w:ascii="Arial Narrow" w:hAnsi="Arial Narrow"/>
                <w:b/>
              </w:rPr>
              <w:t>4</w:t>
            </w:r>
          </w:p>
        </w:tc>
        <w:tc>
          <w:tcPr>
            <w:tcW w:w="3260" w:type="dxa"/>
          </w:tcPr>
          <w:p w14:paraId="0CC76CC1" w14:textId="472538A9" w:rsidR="00E31FB2" w:rsidRPr="005C4D6E" w:rsidRDefault="00E31FB2" w:rsidP="00E31FB2">
            <w:pPr>
              <w:spacing w:line="240" w:lineRule="auto"/>
              <w:rPr>
                <w:rFonts w:ascii="Arial Narrow" w:hAnsi="Arial Narrow"/>
                <w:b/>
              </w:rPr>
            </w:pPr>
            <w:r w:rsidRPr="005C4D6E">
              <w:rPr>
                <w:rFonts w:ascii="Arial Narrow" w:hAnsi="Arial Narrow"/>
                <w:b/>
              </w:rPr>
              <w:t>Saldo total</w:t>
            </w:r>
          </w:p>
        </w:tc>
        <w:tc>
          <w:tcPr>
            <w:tcW w:w="4530" w:type="dxa"/>
          </w:tcPr>
          <w:p w14:paraId="59A3E601" w14:textId="09CAFB5E" w:rsidR="00E31FB2" w:rsidRPr="005C4D6E" w:rsidRDefault="008B1BC9" w:rsidP="00C40B77">
            <w:pPr>
              <w:spacing w:line="240" w:lineRule="auto"/>
              <w:jc w:val="both"/>
              <w:rPr>
                <w:rFonts w:ascii="Arial Narrow" w:hAnsi="Arial Narrow"/>
              </w:rPr>
            </w:pPr>
            <w:r w:rsidRPr="005C4D6E">
              <w:rPr>
                <w:rFonts w:ascii="Arial Narrow" w:hAnsi="Arial Narrow"/>
              </w:rPr>
              <w:t xml:space="preserve">Indicar el saldo total acumulado de </w:t>
            </w:r>
            <w:r w:rsidR="00890B99" w:rsidRPr="005C4D6E">
              <w:rPr>
                <w:rFonts w:ascii="Arial Narrow" w:hAnsi="Arial Narrow"/>
              </w:rPr>
              <w:t xml:space="preserve">las </w:t>
            </w:r>
            <w:r w:rsidRPr="005C4D6E">
              <w:rPr>
                <w:rFonts w:ascii="Arial Narrow" w:hAnsi="Arial Narrow"/>
              </w:rPr>
              <w:t xml:space="preserve">cuentas </w:t>
            </w:r>
            <w:r w:rsidR="00890B99" w:rsidRPr="005C4D6E">
              <w:rPr>
                <w:rFonts w:ascii="Arial Narrow" w:hAnsi="Arial Narrow"/>
              </w:rPr>
              <w:t>de Ahorro Previsional Voluntario</w:t>
            </w:r>
            <w:r w:rsidRPr="005C4D6E">
              <w:rPr>
                <w:rFonts w:ascii="Arial Narrow" w:hAnsi="Arial Narrow"/>
              </w:rPr>
              <w:t>.</w:t>
            </w:r>
          </w:p>
        </w:tc>
      </w:tr>
      <w:tr w:rsidR="00E31FB2" w:rsidRPr="005C4D6E" w14:paraId="167977F2" w14:textId="77777777" w:rsidTr="008B1BC9">
        <w:tc>
          <w:tcPr>
            <w:tcW w:w="704" w:type="dxa"/>
          </w:tcPr>
          <w:p w14:paraId="597EF03C" w14:textId="75B2E316" w:rsidR="00E31FB2" w:rsidRPr="005C4D6E" w:rsidRDefault="00E31FB2" w:rsidP="00331F22">
            <w:pPr>
              <w:spacing w:line="240" w:lineRule="auto"/>
              <w:jc w:val="center"/>
              <w:rPr>
                <w:rFonts w:ascii="Arial Narrow" w:hAnsi="Arial Narrow"/>
                <w:b/>
              </w:rPr>
            </w:pPr>
            <w:r w:rsidRPr="005C4D6E">
              <w:rPr>
                <w:rFonts w:ascii="Arial Narrow" w:hAnsi="Arial Narrow"/>
                <w:b/>
              </w:rPr>
              <w:t>5</w:t>
            </w:r>
          </w:p>
        </w:tc>
        <w:tc>
          <w:tcPr>
            <w:tcW w:w="3260" w:type="dxa"/>
          </w:tcPr>
          <w:p w14:paraId="75D309BB" w14:textId="37C75143" w:rsidR="00E31FB2" w:rsidRPr="005C4D6E" w:rsidRDefault="00E31FB2" w:rsidP="00E31FB2">
            <w:pPr>
              <w:spacing w:line="240" w:lineRule="auto"/>
              <w:rPr>
                <w:rFonts w:ascii="Arial Narrow" w:hAnsi="Arial Narrow"/>
                <w:b/>
              </w:rPr>
            </w:pPr>
            <w:r w:rsidRPr="005C4D6E">
              <w:rPr>
                <w:rFonts w:ascii="Arial Narrow" w:hAnsi="Arial Narrow"/>
                <w:b/>
              </w:rPr>
              <w:t>No. de aportes</w:t>
            </w:r>
          </w:p>
        </w:tc>
        <w:tc>
          <w:tcPr>
            <w:tcW w:w="4530" w:type="dxa"/>
          </w:tcPr>
          <w:p w14:paraId="3C294644" w14:textId="3CBF1886" w:rsidR="00E31FB2" w:rsidRPr="005C4D6E" w:rsidRDefault="008B1BC9" w:rsidP="00C40B77">
            <w:pPr>
              <w:spacing w:line="240" w:lineRule="auto"/>
              <w:jc w:val="both"/>
              <w:rPr>
                <w:rFonts w:ascii="Arial Narrow" w:hAnsi="Arial Narrow"/>
              </w:rPr>
            </w:pPr>
            <w:r w:rsidRPr="005C4D6E">
              <w:rPr>
                <w:rFonts w:ascii="Arial Narrow" w:hAnsi="Arial Narrow"/>
              </w:rPr>
              <w:t xml:space="preserve">Indicar </w:t>
            </w:r>
            <w:r w:rsidR="00890B99" w:rsidRPr="005C4D6E">
              <w:rPr>
                <w:rFonts w:ascii="Arial Narrow" w:hAnsi="Arial Narrow"/>
              </w:rPr>
              <w:t>el número de aportes.</w:t>
            </w:r>
          </w:p>
        </w:tc>
      </w:tr>
      <w:tr w:rsidR="00E31FB2" w:rsidRPr="005C4D6E" w14:paraId="02D8EA3B" w14:textId="77777777" w:rsidTr="008B1BC9">
        <w:tc>
          <w:tcPr>
            <w:tcW w:w="704" w:type="dxa"/>
          </w:tcPr>
          <w:p w14:paraId="4CFB3F34" w14:textId="6ABEBB2D" w:rsidR="00E31FB2" w:rsidRPr="005C4D6E" w:rsidRDefault="00E31FB2" w:rsidP="00331F22">
            <w:pPr>
              <w:spacing w:line="240" w:lineRule="auto"/>
              <w:jc w:val="center"/>
              <w:rPr>
                <w:rFonts w:ascii="Arial Narrow" w:hAnsi="Arial Narrow"/>
                <w:b/>
              </w:rPr>
            </w:pPr>
            <w:r w:rsidRPr="005C4D6E">
              <w:rPr>
                <w:rFonts w:ascii="Arial Narrow" w:hAnsi="Arial Narrow"/>
                <w:b/>
              </w:rPr>
              <w:t>6</w:t>
            </w:r>
          </w:p>
        </w:tc>
        <w:tc>
          <w:tcPr>
            <w:tcW w:w="3260" w:type="dxa"/>
          </w:tcPr>
          <w:p w14:paraId="5DB481E2" w14:textId="7485360D" w:rsidR="00E31FB2" w:rsidRPr="005C4D6E" w:rsidRDefault="00E31FB2" w:rsidP="00E31FB2">
            <w:pPr>
              <w:spacing w:line="240" w:lineRule="auto"/>
              <w:rPr>
                <w:rFonts w:ascii="Arial Narrow" w:hAnsi="Arial Narrow"/>
                <w:b/>
              </w:rPr>
            </w:pPr>
            <w:r w:rsidRPr="005C4D6E">
              <w:rPr>
                <w:rFonts w:ascii="Arial Narrow" w:hAnsi="Arial Narrow"/>
                <w:b/>
              </w:rPr>
              <w:t>Monto total de aportes</w:t>
            </w:r>
          </w:p>
        </w:tc>
        <w:tc>
          <w:tcPr>
            <w:tcW w:w="4530" w:type="dxa"/>
          </w:tcPr>
          <w:p w14:paraId="70E7ACB1" w14:textId="38D01006" w:rsidR="00E31FB2" w:rsidRPr="005C4D6E" w:rsidRDefault="00890B99" w:rsidP="00C40B77">
            <w:pPr>
              <w:spacing w:line="240" w:lineRule="auto"/>
              <w:jc w:val="both"/>
              <w:rPr>
                <w:rFonts w:ascii="Arial Narrow" w:hAnsi="Arial Narrow"/>
              </w:rPr>
            </w:pPr>
            <w:r w:rsidRPr="005C4D6E">
              <w:rPr>
                <w:rFonts w:ascii="Arial Narrow" w:hAnsi="Arial Narrow"/>
              </w:rPr>
              <w:t>Indicar el equivalente en US</w:t>
            </w:r>
            <w:r w:rsidR="00935558">
              <w:rPr>
                <w:rFonts w:ascii="Arial Narrow" w:hAnsi="Arial Narrow"/>
              </w:rPr>
              <w:t>D</w:t>
            </w:r>
            <w:r w:rsidRPr="005C4D6E">
              <w:rPr>
                <w:rFonts w:ascii="Arial Narrow" w:hAnsi="Arial Narrow"/>
              </w:rPr>
              <w:t xml:space="preserve"> Dólares de los aportes realizados.</w:t>
            </w:r>
          </w:p>
        </w:tc>
      </w:tr>
      <w:tr w:rsidR="00E31FB2" w:rsidRPr="005C4D6E" w14:paraId="0F4F75F6" w14:textId="77777777" w:rsidTr="008B1BC9">
        <w:tc>
          <w:tcPr>
            <w:tcW w:w="704" w:type="dxa"/>
          </w:tcPr>
          <w:p w14:paraId="569E8A83" w14:textId="321F94AD" w:rsidR="00E31FB2" w:rsidRPr="005C4D6E" w:rsidRDefault="00E31FB2" w:rsidP="00331F22">
            <w:pPr>
              <w:spacing w:line="240" w:lineRule="auto"/>
              <w:jc w:val="center"/>
              <w:rPr>
                <w:rFonts w:ascii="Arial Narrow" w:hAnsi="Arial Narrow"/>
                <w:b/>
              </w:rPr>
            </w:pPr>
            <w:r w:rsidRPr="005C4D6E">
              <w:rPr>
                <w:rFonts w:ascii="Arial Narrow" w:hAnsi="Arial Narrow"/>
                <w:b/>
              </w:rPr>
              <w:t>7</w:t>
            </w:r>
          </w:p>
        </w:tc>
        <w:tc>
          <w:tcPr>
            <w:tcW w:w="3260" w:type="dxa"/>
          </w:tcPr>
          <w:p w14:paraId="1B349C76" w14:textId="51622A79" w:rsidR="00E31FB2" w:rsidRPr="005C4D6E" w:rsidRDefault="00E31FB2" w:rsidP="00E31FB2">
            <w:pPr>
              <w:spacing w:line="240" w:lineRule="auto"/>
              <w:rPr>
                <w:rFonts w:ascii="Arial Narrow" w:hAnsi="Arial Narrow"/>
                <w:b/>
              </w:rPr>
            </w:pPr>
            <w:r w:rsidRPr="005C4D6E">
              <w:rPr>
                <w:rFonts w:ascii="Arial Narrow" w:hAnsi="Arial Narrow"/>
                <w:b/>
              </w:rPr>
              <w:t xml:space="preserve">No. de </w:t>
            </w:r>
            <w:r w:rsidR="008E0178" w:rsidRPr="005C4D6E">
              <w:rPr>
                <w:rFonts w:ascii="Arial Narrow" w:hAnsi="Arial Narrow"/>
                <w:b/>
              </w:rPr>
              <w:t>Traslados</w:t>
            </w:r>
            <w:r w:rsidRPr="005C4D6E">
              <w:rPr>
                <w:rFonts w:ascii="Arial Narrow" w:hAnsi="Arial Narrow"/>
                <w:b/>
              </w:rPr>
              <w:t xml:space="preserve"> recibidos</w:t>
            </w:r>
          </w:p>
        </w:tc>
        <w:tc>
          <w:tcPr>
            <w:tcW w:w="4530" w:type="dxa"/>
          </w:tcPr>
          <w:p w14:paraId="4C630F51" w14:textId="464D2F8E" w:rsidR="00E31FB2" w:rsidRPr="005C4D6E" w:rsidRDefault="00890B99" w:rsidP="00C40B77">
            <w:pPr>
              <w:spacing w:line="240" w:lineRule="auto"/>
              <w:jc w:val="both"/>
              <w:rPr>
                <w:rFonts w:ascii="Arial Narrow" w:hAnsi="Arial Narrow"/>
              </w:rPr>
            </w:pPr>
            <w:r w:rsidRPr="005C4D6E">
              <w:rPr>
                <w:rFonts w:ascii="Arial Narrow" w:hAnsi="Arial Narrow"/>
              </w:rPr>
              <w:t xml:space="preserve">Indicar el número de </w:t>
            </w:r>
            <w:r w:rsidR="008E0178" w:rsidRPr="005C4D6E">
              <w:rPr>
                <w:rFonts w:ascii="Arial Narrow" w:hAnsi="Arial Narrow"/>
              </w:rPr>
              <w:t>Traslados</w:t>
            </w:r>
            <w:r w:rsidRPr="005C4D6E">
              <w:rPr>
                <w:rFonts w:ascii="Arial Narrow" w:hAnsi="Arial Narrow"/>
              </w:rPr>
              <w:t xml:space="preserve"> recibidos tanto de otras Instituciones Administradoras como entre </w:t>
            </w:r>
            <w:r w:rsidR="00C40B77" w:rsidRPr="005C4D6E">
              <w:rPr>
                <w:rFonts w:ascii="Arial Narrow" w:hAnsi="Arial Narrow"/>
              </w:rPr>
              <w:t>Fondos Voluntarios administrados por sí misma</w:t>
            </w:r>
            <w:r w:rsidRPr="005C4D6E">
              <w:rPr>
                <w:rFonts w:ascii="Arial Narrow" w:hAnsi="Arial Narrow"/>
              </w:rPr>
              <w:t>.</w:t>
            </w:r>
          </w:p>
        </w:tc>
      </w:tr>
      <w:tr w:rsidR="00E31FB2" w:rsidRPr="005C4D6E" w14:paraId="38DF9987" w14:textId="77777777" w:rsidTr="008B1BC9">
        <w:tc>
          <w:tcPr>
            <w:tcW w:w="704" w:type="dxa"/>
          </w:tcPr>
          <w:p w14:paraId="628D76C4" w14:textId="6BBD8DD8" w:rsidR="00E31FB2" w:rsidRPr="005C4D6E" w:rsidRDefault="00E31FB2" w:rsidP="00331F22">
            <w:pPr>
              <w:spacing w:line="240" w:lineRule="auto"/>
              <w:jc w:val="center"/>
              <w:rPr>
                <w:rFonts w:ascii="Arial Narrow" w:hAnsi="Arial Narrow"/>
                <w:b/>
              </w:rPr>
            </w:pPr>
            <w:r w:rsidRPr="005C4D6E">
              <w:rPr>
                <w:rFonts w:ascii="Arial Narrow" w:hAnsi="Arial Narrow"/>
                <w:b/>
              </w:rPr>
              <w:t>8</w:t>
            </w:r>
          </w:p>
        </w:tc>
        <w:tc>
          <w:tcPr>
            <w:tcW w:w="3260" w:type="dxa"/>
          </w:tcPr>
          <w:p w14:paraId="681233D0" w14:textId="450C9E69" w:rsidR="00E31FB2" w:rsidRPr="005C4D6E" w:rsidRDefault="00E31FB2" w:rsidP="00E31FB2">
            <w:pPr>
              <w:spacing w:line="240" w:lineRule="auto"/>
              <w:rPr>
                <w:rFonts w:ascii="Arial Narrow" w:hAnsi="Arial Narrow"/>
                <w:b/>
              </w:rPr>
            </w:pPr>
            <w:r w:rsidRPr="005C4D6E">
              <w:rPr>
                <w:rFonts w:ascii="Arial Narrow" w:hAnsi="Arial Narrow"/>
                <w:b/>
              </w:rPr>
              <w:t xml:space="preserve">Monto de </w:t>
            </w:r>
            <w:r w:rsidR="008E0178" w:rsidRPr="005C4D6E">
              <w:rPr>
                <w:rFonts w:ascii="Arial Narrow" w:hAnsi="Arial Narrow"/>
                <w:b/>
              </w:rPr>
              <w:t>Traslados</w:t>
            </w:r>
            <w:r w:rsidRPr="005C4D6E">
              <w:rPr>
                <w:rFonts w:ascii="Arial Narrow" w:hAnsi="Arial Narrow"/>
                <w:b/>
              </w:rPr>
              <w:t xml:space="preserve"> recibidos</w:t>
            </w:r>
          </w:p>
        </w:tc>
        <w:tc>
          <w:tcPr>
            <w:tcW w:w="4530" w:type="dxa"/>
          </w:tcPr>
          <w:p w14:paraId="1D5AA102" w14:textId="2910142B" w:rsidR="00E31FB2" w:rsidRPr="005C4D6E" w:rsidRDefault="00C40B77" w:rsidP="00C40B77">
            <w:pPr>
              <w:spacing w:line="240" w:lineRule="auto"/>
              <w:jc w:val="both"/>
              <w:rPr>
                <w:rFonts w:ascii="Arial Narrow" w:hAnsi="Arial Narrow"/>
              </w:rPr>
            </w:pPr>
            <w:r w:rsidRPr="005C4D6E">
              <w:rPr>
                <w:rFonts w:ascii="Arial Narrow" w:hAnsi="Arial Narrow"/>
              </w:rPr>
              <w:t>Indicar el equivalente en U</w:t>
            </w:r>
            <w:r w:rsidR="00935558">
              <w:rPr>
                <w:rFonts w:ascii="Arial Narrow" w:hAnsi="Arial Narrow"/>
              </w:rPr>
              <w:t>S</w:t>
            </w:r>
            <w:r w:rsidRPr="005C4D6E">
              <w:rPr>
                <w:rFonts w:ascii="Arial Narrow" w:hAnsi="Arial Narrow"/>
              </w:rPr>
              <w:t xml:space="preserve">D Dólares de los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recibidos tanto de otras Instituciones Administradoras como dentro de ellas.</w:t>
            </w:r>
          </w:p>
        </w:tc>
      </w:tr>
      <w:tr w:rsidR="00E31FB2" w:rsidRPr="005C4D6E" w14:paraId="45AEAAF9" w14:textId="77777777" w:rsidTr="008B1BC9">
        <w:tc>
          <w:tcPr>
            <w:tcW w:w="704" w:type="dxa"/>
          </w:tcPr>
          <w:p w14:paraId="642A5380" w14:textId="61F797AB" w:rsidR="00E31FB2" w:rsidRPr="005C4D6E" w:rsidRDefault="00E31FB2" w:rsidP="00331F22">
            <w:pPr>
              <w:spacing w:line="240" w:lineRule="auto"/>
              <w:jc w:val="center"/>
              <w:rPr>
                <w:rFonts w:ascii="Arial Narrow" w:hAnsi="Arial Narrow"/>
                <w:b/>
              </w:rPr>
            </w:pPr>
            <w:r w:rsidRPr="005C4D6E">
              <w:rPr>
                <w:rFonts w:ascii="Arial Narrow" w:hAnsi="Arial Narrow"/>
                <w:b/>
              </w:rPr>
              <w:t>9</w:t>
            </w:r>
          </w:p>
        </w:tc>
        <w:tc>
          <w:tcPr>
            <w:tcW w:w="3260" w:type="dxa"/>
          </w:tcPr>
          <w:p w14:paraId="46D242AC" w14:textId="2A49319A" w:rsidR="00E31FB2" w:rsidRPr="005C4D6E" w:rsidRDefault="008B1BC9" w:rsidP="00E31FB2">
            <w:pPr>
              <w:spacing w:line="240" w:lineRule="auto"/>
              <w:rPr>
                <w:rFonts w:ascii="Arial Narrow" w:hAnsi="Arial Narrow"/>
                <w:b/>
              </w:rPr>
            </w:pPr>
            <w:r w:rsidRPr="005C4D6E">
              <w:rPr>
                <w:rFonts w:ascii="Arial Narrow" w:hAnsi="Arial Narrow"/>
                <w:b/>
              </w:rPr>
              <w:t>No. de retiros</w:t>
            </w:r>
          </w:p>
        </w:tc>
        <w:tc>
          <w:tcPr>
            <w:tcW w:w="4530" w:type="dxa"/>
          </w:tcPr>
          <w:p w14:paraId="0B548CEA" w14:textId="20D54EE7" w:rsidR="00E31FB2" w:rsidRPr="005C4D6E" w:rsidRDefault="00C40B77" w:rsidP="001862C5">
            <w:pPr>
              <w:spacing w:line="240" w:lineRule="auto"/>
              <w:jc w:val="both"/>
              <w:rPr>
                <w:rFonts w:ascii="Arial Narrow" w:hAnsi="Arial Narrow"/>
              </w:rPr>
            </w:pPr>
            <w:r w:rsidRPr="005C4D6E">
              <w:rPr>
                <w:rFonts w:ascii="Arial Narrow" w:hAnsi="Arial Narrow"/>
              </w:rPr>
              <w:t xml:space="preserve">Indicar el número de retiros </w:t>
            </w:r>
            <w:r w:rsidR="001862C5" w:rsidRPr="005C4D6E">
              <w:rPr>
                <w:rFonts w:ascii="Arial Narrow" w:hAnsi="Arial Narrow"/>
              </w:rPr>
              <w:t>realizados</w:t>
            </w:r>
            <w:r w:rsidRPr="005C4D6E">
              <w:rPr>
                <w:rFonts w:ascii="Arial Narrow" w:hAnsi="Arial Narrow"/>
              </w:rPr>
              <w:t>.</w:t>
            </w:r>
          </w:p>
        </w:tc>
      </w:tr>
      <w:tr w:rsidR="00E31FB2" w:rsidRPr="005C4D6E" w14:paraId="1B5C2CD1" w14:textId="77777777" w:rsidTr="008B1BC9">
        <w:tc>
          <w:tcPr>
            <w:tcW w:w="704" w:type="dxa"/>
          </w:tcPr>
          <w:p w14:paraId="53ECFF97" w14:textId="7282733A" w:rsidR="00E31FB2" w:rsidRPr="005C4D6E" w:rsidRDefault="00E31FB2" w:rsidP="00331F22">
            <w:pPr>
              <w:spacing w:line="240" w:lineRule="auto"/>
              <w:jc w:val="center"/>
              <w:rPr>
                <w:rFonts w:ascii="Arial Narrow" w:hAnsi="Arial Narrow"/>
                <w:b/>
              </w:rPr>
            </w:pPr>
            <w:r w:rsidRPr="005C4D6E">
              <w:rPr>
                <w:rFonts w:ascii="Arial Narrow" w:hAnsi="Arial Narrow"/>
                <w:b/>
              </w:rPr>
              <w:t>10</w:t>
            </w:r>
          </w:p>
        </w:tc>
        <w:tc>
          <w:tcPr>
            <w:tcW w:w="3260" w:type="dxa"/>
          </w:tcPr>
          <w:p w14:paraId="46162EB4" w14:textId="5500A3EE" w:rsidR="00E31FB2" w:rsidRPr="005C4D6E" w:rsidRDefault="008B1BC9" w:rsidP="00E31FB2">
            <w:pPr>
              <w:spacing w:line="240" w:lineRule="auto"/>
              <w:rPr>
                <w:rFonts w:ascii="Arial Narrow" w:hAnsi="Arial Narrow"/>
                <w:b/>
              </w:rPr>
            </w:pPr>
            <w:r w:rsidRPr="005C4D6E">
              <w:rPr>
                <w:rFonts w:ascii="Arial Narrow" w:hAnsi="Arial Narrow"/>
                <w:b/>
              </w:rPr>
              <w:t>Monto de retiros</w:t>
            </w:r>
          </w:p>
        </w:tc>
        <w:tc>
          <w:tcPr>
            <w:tcW w:w="4530" w:type="dxa"/>
          </w:tcPr>
          <w:p w14:paraId="5C0A89FA" w14:textId="3E3D5553" w:rsidR="00E31FB2" w:rsidRPr="005C4D6E" w:rsidRDefault="00C40B77" w:rsidP="001862C5">
            <w:pPr>
              <w:spacing w:line="240" w:lineRule="auto"/>
              <w:jc w:val="both"/>
              <w:rPr>
                <w:rFonts w:ascii="Arial Narrow" w:hAnsi="Arial Narrow"/>
              </w:rPr>
            </w:pPr>
            <w:r w:rsidRPr="005C4D6E">
              <w:rPr>
                <w:rFonts w:ascii="Arial Narrow" w:hAnsi="Arial Narrow"/>
              </w:rPr>
              <w:t>Indicar el equivalente en U</w:t>
            </w:r>
            <w:r w:rsidR="00935558">
              <w:rPr>
                <w:rFonts w:ascii="Arial Narrow" w:hAnsi="Arial Narrow"/>
              </w:rPr>
              <w:t>S</w:t>
            </w:r>
            <w:r w:rsidRPr="005C4D6E">
              <w:rPr>
                <w:rFonts w:ascii="Arial Narrow" w:hAnsi="Arial Narrow"/>
              </w:rPr>
              <w:t xml:space="preserve">D Dólares de los </w:t>
            </w:r>
            <w:r w:rsidR="001862C5" w:rsidRPr="005C4D6E">
              <w:rPr>
                <w:rFonts w:ascii="Arial Narrow" w:hAnsi="Arial Narrow"/>
              </w:rPr>
              <w:t>retiros realizados</w:t>
            </w:r>
            <w:r w:rsidRPr="005C4D6E">
              <w:rPr>
                <w:rFonts w:ascii="Arial Narrow" w:hAnsi="Arial Narrow"/>
              </w:rPr>
              <w:t>.</w:t>
            </w:r>
          </w:p>
        </w:tc>
      </w:tr>
      <w:tr w:rsidR="00E31FB2" w:rsidRPr="005C4D6E" w14:paraId="0298D483" w14:textId="77777777" w:rsidTr="008B1BC9">
        <w:tc>
          <w:tcPr>
            <w:tcW w:w="704" w:type="dxa"/>
          </w:tcPr>
          <w:p w14:paraId="64FCF1B0" w14:textId="118B7ECB" w:rsidR="00E31FB2" w:rsidRPr="005C4D6E" w:rsidRDefault="00E31FB2" w:rsidP="00331F22">
            <w:pPr>
              <w:spacing w:line="240" w:lineRule="auto"/>
              <w:jc w:val="center"/>
              <w:rPr>
                <w:rFonts w:ascii="Arial Narrow" w:hAnsi="Arial Narrow"/>
                <w:b/>
              </w:rPr>
            </w:pPr>
            <w:r w:rsidRPr="005C4D6E">
              <w:rPr>
                <w:rFonts w:ascii="Arial Narrow" w:hAnsi="Arial Narrow"/>
                <w:b/>
              </w:rPr>
              <w:t>11</w:t>
            </w:r>
          </w:p>
        </w:tc>
        <w:tc>
          <w:tcPr>
            <w:tcW w:w="3260" w:type="dxa"/>
          </w:tcPr>
          <w:p w14:paraId="56D0E08D" w14:textId="1531DBC4" w:rsidR="00E31FB2" w:rsidRPr="005C4D6E" w:rsidRDefault="008B1BC9" w:rsidP="00E31FB2">
            <w:pPr>
              <w:spacing w:line="240" w:lineRule="auto"/>
              <w:rPr>
                <w:rFonts w:ascii="Arial Narrow" w:hAnsi="Arial Narrow"/>
                <w:b/>
              </w:rPr>
            </w:pPr>
            <w:r w:rsidRPr="005C4D6E">
              <w:rPr>
                <w:rFonts w:ascii="Arial Narrow" w:hAnsi="Arial Narrow"/>
                <w:b/>
              </w:rPr>
              <w:t xml:space="preserve">No. de </w:t>
            </w:r>
            <w:r w:rsidR="008E0178" w:rsidRPr="005C4D6E">
              <w:rPr>
                <w:rFonts w:ascii="Arial Narrow" w:hAnsi="Arial Narrow"/>
                <w:b/>
              </w:rPr>
              <w:t>Traslados</w:t>
            </w:r>
            <w:r w:rsidRPr="005C4D6E">
              <w:rPr>
                <w:rFonts w:ascii="Arial Narrow" w:hAnsi="Arial Narrow"/>
                <w:b/>
              </w:rPr>
              <w:t xml:space="preserve"> realizados</w:t>
            </w:r>
          </w:p>
        </w:tc>
        <w:tc>
          <w:tcPr>
            <w:tcW w:w="4530" w:type="dxa"/>
          </w:tcPr>
          <w:p w14:paraId="2643657B" w14:textId="05C11CD9" w:rsidR="00E31FB2" w:rsidRPr="005C4D6E" w:rsidRDefault="001862C5" w:rsidP="001862C5">
            <w:pPr>
              <w:spacing w:line="240" w:lineRule="auto"/>
              <w:jc w:val="both"/>
              <w:rPr>
                <w:rFonts w:ascii="Arial Narrow" w:hAnsi="Arial Narrow"/>
              </w:rPr>
            </w:pPr>
            <w:r w:rsidRPr="005C4D6E">
              <w:rPr>
                <w:rFonts w:ascii="Arial Narrow" w:hAnsi="Arial Narrow"/>
              </w:rPr>
              <w:t xml:space="preserve">Indicar el número de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realizados hacia otras Instituciones Administradoras como entre Fondos Voluntarios administrados por sí misma.</w:t>
            </w:r>
          </w:p>
        </w:tc>
      </w:tr>
      <w:tr w:rsidR="00E31FB2" w:rsidRPr="005C4D6E" w14:paraId="191F95AB" w14:textId="77777777" w:rsidTr="008B1BC9">
        <w:tc>
          <w:tcPr>
            <w:tcW w:w="704" w:type="dxa"/>
          </w:tcPr>
          <w:p w14:paraId="086FCF1D" w14:textId="2F8BFC00" w:rsidR="00E31FB2" w:rsidRPr="005C4D6E" w:rsidRDefault="00E31FB2" w:rsidP="00331F22">
            <w:pPr>
              <w:spacing w:line="240" w:lineRule="auto"/>
              <w:jc w:val="center"/>
              <w:rPr>
                <w:rFonts w:ascii="Arial Narrow" w:hAnsi="Arial Narrow"/>
                <w:b/>
              </w:rPr>
            </w:pPr>
            <w:r w:rsidRPr="005C4D6E">
              <w:rPr>
                <w:rFonts w:ascii="Arial Narrow" w:hAnsi="Arial Narrow"/>
                <w:b/>
              </w:rPr>
              <w:t>12</w:t>
            </w:r>
          </w:p>
        </w:tc>
        <w:tc>
          <w:tcPr>
            <w:tcW w:w="3260" w:type="dxa"/>
          </w:tcPr>
          <w:p w14:paraId="44693EB6" w14:textId="44DC0FF1" w:rsidR="00E31FB2" w:rsidRPr="005C4D6E" w:rsidRDefault="008B1BC9" w:rsidP="008B1BC9">
            <w:pPr>
              <w:spacing w:line="240" w:lineRule="auto"/>
              <w:rPr>
                <w:rFonts w:ascii="Arial Narrow" w:hAnsi="Arial Narrow"/>
                <w:b/>
              </w:rPr>
            </w:pPr>
            <w:r w:rsidRPr="005C4D6E">
              <w:rPr>
                <w:rFonts w:ascii="Arial Narrow" w:hAnsi="Arial Narrow"/>
                <w:b/>
              </w:rPr>
              <w:t xml:space="preserve">Monto de </w:t>
            </w:r>
            <w:r w:rsidR="008E0178" w:rsidRPr="005C4D6E">
              <w:rPr>
                <w:rFonts w:ascii="Arial Narrow" w:hAnsi="Arial Narrow"/>
                <w:b/>
              </w:rPr>
              <w:t>Traslados</w:t>
            </w:r>
            <w:r w:rsidRPr="005C4D6E">
              <w:rPr>
                <w:rFonts w:ascii="Arial Narrow" w:hAnsi="Arial Narrow"/>
                <w:b/>
              </w:rPr>
              <w:t xml:space="preserve"> realizados</w:t>
            </w:r>
          </w:p>
        </w:tc>
        <w:tc>
          <w:tcPr>
            <w:tcW w:w="4530" w:type="dxa"/>
          </w:tcPr>
          <w:p w14:paraId="1497A848" w14:textId="4E6B3C3C" w:rsidR="00E31FB2" w:rsidRPr="005C4D6E" w:rsidRDefault="001862C5" w:rsidP="001862C5">
            <w:pPr>
              <w:spacing w:line="240" w:lineRule="auto"/>
              <w:jc w:val="both"/>
              <w:rPr>
                <w:rFonts w:ascii="Arial Narrow" w:hAnsi="Arial Narrow"/>
              </w:rPr>
            </w:pPr>
            <w:r w:rsidRPr="005C4D6E">
              <w:rPr>
                <w:rFonts w:ascii="Arial Narrow" w:hAnsi="Arial Narrow"/>
              </w:rPr>
              <w:t>Indicar el equivalente en U</w:t>
            </w:r>
            <w:r w:rsidR="00935558">
              <w:rPr>
                <w:rFonts w:ascii="Arial Narrow" w:hAnsi="Arial Narrow"/>
              </w:rPr>
              <w:t>S</w:t>
            </w:r>
            <w:r w:rsidRPr="005C4D6E">
              <w:rPr>
                <w:rFonts w:ascii="Arial Narrow" w:hAnsi="Arial Narrow"/>
              </w:rPr>
              <w:t xml:space="preserve">D Dólares de los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realizados tanto hacia otras Instituciones Administradoras como dentro de ellas.</w:t>
            </w:r>
          </w:p>
        </w:tc>
      </w:tr>
    </w:tbl>
    <w:p w14:paraId="3BF93781" w14:textId="77777777" w:rsidR="00E31FB2" w:rsidRPr="005C4D6E" w:rsidRDefault="00E31FB2" w:rsidP="00331F22">
      <w:pPr>
        <w:spacing w:line="240" w:lineRule="auto"/>
        <w:jc w:val="center"/>
        <w:rPr>
          <w:rFonts w:ascii="Arial Narrow" w:hAnsi="Arial Narrow"/>
          <w:b/>
        </w:rPr>
      </w:pPr>
    </w:p>
    <w:p w14:paraId="2FC28D3D" w14:textId="77777777" w:rsidR="00331F22" w:rsidRDefault="00331F22" w:rsidP="00E53876">
      <w:pPr>
        <w:spacing w:line="240" w:lineRule="auto"/>
      </w:pPr>
    </w:p>
    <w:p w14:paraId="69FF609B" w14:textId="32AA9F5E" w:rsidR="00F45CB4" w:rsidRDefault="00F45CB4" w:rsidP="00E53876">
      <w:pPr>
        <w:spacing w:line="240" w:lineRule="auto"/>
      </w:pPr>
    </w:p>
    <w:p w14:paraId="2B7495FC" w14:textId="77777777" w:rsidR="00F45CB4" w:rsidRPr="005C4D6E" w:rsidRDefault="00F45CB4" w:rsidP="00E53876">
      <w:pPr>
        <w:spacing w:line="240" w:lineRule="auto"/>
      </w:pPr>
    </w:p>
    <w:p w14:paraId="6D0B1EC3" w14:textId="3377B10A" w:rsidR="001862C5" w:rsidRPr="005C4D6E" w:rsidRDefault="001862C5" w:rsidP="00E53876">
      <w:pPr>
        <w:spacing w:line="240" w:lineRule="auto"/>
      </w:pPr>
    </w:p>
    <w:p w14:paraId="2AA5BE06" w14:textId="77777777" w:rsidR="001862C5" w:rsidRPr="005C4D6E" w:rsidRDefault="001862C5" w:rsidP="00E53876">
      <w:pPr>
        <w:spacing w:line="240" w:lineRule="auto"/>
      </w:pPr>
    </w:p>
    <w:p w14:paraId="43163446" w14:textId="77777777" w:rsidR="007678E6" w:rsidRDefault="007678E6" w:rsidP="001862C5">
      <w:pPr>
        <w:spacing w:line="240" w:lineRule="auto"/>
        <w:jc w:val="right"/>
        <w:rPr>
          <w:rFonts w:ascii="Arial Narrow" w:hAnsi="Arial Narrow"/>
          <w:b/>
        </w:rPr>
      </w:pPr>
    </w:p>
    <w:p w14:paraId="27963D1A" w14:textId="4410F599" w:rsidR="001862C5" w:rsidRPr="005C4D6E" w:rsidRDefault="001862C5" w:rsidP="001862C5">
      <w:pPr>
        <w:spacing w:line="240" w:lineRule="auto"/>
        <w:jc w:val="right"/>
        <w:rPr>
          <w:rFonts w:ascii="Arial Narrow" w:hAnsi="Arial Narrow"/>
          <w:b/>
        </w:rPr>
      </w:pPr>
      <w:bookmarkStart w:id="0" w:name="_GoBack"/>
      <w:bookmarkEnd w:id="0"/>
      <w:r w:rsidRPr="005C4D6E">
        <w:rPr>
          <w:rFonts w:ascii="Arial Narrow" w:hAnsi="Arial Narrow"/>
          <w:b/>
        </w:rPr>
        <w:lastRenderedPageBreak/>
        <w:t xml:space="preserve">Anexo No. </w:t>
      </w:r>
      <w:r w:rsidR="00175061" w:rsidRPr="005C4D6E">
        <w:rPr>
          <w:rFonts w:ascii="Arial Narrow" w:hAnsi="Arial Narrow"/>
          <w:b/>
        </w:rPr>
        <w:t>8</w:t>
      </w:r>
    </w:p>
    <w:p w14:paraId="49B2D327" w14:textId="3C5EAD72" w:rsidR="001862C5" w:rsidRPr="005C4D6E" w:rsidRDefault="001862C5" w:rsidP="001862C5">
      <w:pPr>
        <w:spacing w:line="240" w:lineRule="auto"/>
        <w:jc w:val="center"/>
        <w:rPr>
          <w:rFonts w:ascii="Arial Narrow" w:hAnsi="Arial Narrow"/>
          <w:b/>
        </w:rPr>
      </w:pPr>
      <w:r w:rsidRPr="005C4D6E">
        <w:rPr>
          <w:rFonts w:ascii="Arial Narrow" w:hAnsi="Arial Narrow"/>
          <w:b/>
        </w:rPr>
        <w:t xml:space="preserve">APORTES </w:t>
      </w:r>
      <w:r w:rsidR="00B4573C" w:rsidRPr="005C4D6E">
        <w:rPr>
          <w:rFonts w:ascii="Arial Narrow" w:hAnsi="Arial Narrow"/>
          <w:b/>
        </w:rPr>
        <w:t xml:space="preserve">MENSUALES </w:t>
      </w:r>
      <w:r w:rsidR="00BF7518" w:rsidRPr="005C4D6E">
        <w:rPr>
          <w:rFonts w:ascii="Arial Narrow" w:hAnsi="Arial Narrow"/>
          <w:b/>
        </w:rPr>
        <w:t xml:space="preserve">INSTITUCIONALES </w:t>
      </w:r>
      <w:r w:rsidRPr="005C4D6E">
        <w:rPr>
          <w:rFonts w:ascii="Arial Narrow" w:hAnsi="Arial Narrow"/>
          <w:b/>
        </w:rPr>
        <w:t>DE AHORRO PREVISIONAL VOLUNTARIO POR CADA PLAN OFERTADO</w:t>
      </w:r>
    </w:p>
    <w:tbl>
      <w:tblPr>
        <w:tblStyle w:val="Tablaconcuadrcula"/>
        <w:tblW w:w="0" w:type="auto"/>
        <w:tblLook w:val="04A0" w:firstRow="1" w:lastRow="0" w:firstColumn="1" w:lastColumn="0" w:noHBand="0" w:noVBand="1"/>
      </w:tblPr>
      <w:tblGrid>
        <w:gridCol w:w="704"/>
        <w:gridCol w:w="3260"/>
        <w:gridCol w:w="4530"/>
      </w:tblGrid>
      <w:tr w:rsidR="00BF7518" w:rsidRPr="005C4D6E" w14:paraId="1CBF3951" w14:textId="77777777" w:rsidTr="00175061">
        <w:tc>
          <w:tcPr>
            <w:tcW w:w="704" w:type="dxa"/>
          </w:tcPr>
          <w:p w14:paraId="049CD0F8"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No.</w:t>
            </w:r>
          </w:p>
        </w:tc>
        <w:tc>
          <w:tcPr>
            <w:tcW w:w="3260" w:type="dxa"/>
          </w:tcPr>
          <w:p w14:paraId="0F0960AF"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Nombre</w:t>
            </w:r>
          </w:p>
        </w:tc>
        <w:tc>
          <w:tcPr>
            <w:tcW w:w="4530" w:type="dxa"/>
          </w:tcPr>
          <w:p w14:paraId="75CEE1F4"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Descripción</w:t>
            </w:r>
          </w:p>
        </w:tc>
      </w:tr>
      <w:tr w:rsidR="00BF7518" w:rsidRPr="005C4D6E" w14:paraId="62FA9123" w14:textId="77777777" w:rsidTr="00175061">
        <w:tc>
          <w:tcPr>
            <w:tcW w:w="704" w:type="dxa"/>
          </w:tcPr>
          <w:p w14:paraId="6F068CA6"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1</w:t>
            </w:r>
          </w:p>
        </w:tc>
        <w:tc>
          <w:tcPr>
            <w:tcW w:w="3260" w:type="dxa"/>
          </w:tcPr>
          <w:p w14:paraId="694EAD4B" w14:textId="77777777" w:rsidR="00BF7518" w:rsidRPr="005C4D6E" w:rsidRDefault="00BF7518" w:rsidP="00175061">
            <w:pPr>
              <w:spacing w:line="240" w:lineRule="auto"/>
              <w:rPr>
                <w:rFonts w:ascii="Arial Narrow" w:hAnsi="Arial Narrow"/>
                <w:b/>
              </w:rPr>
            </w:pPr>
            <w:r w:rsidRPr="005C4D6E">
              <w:rPr>
                <w:rFonts w:ascii="Arial Narrow" w:hAnsi="Arial Narrow"/>
                <w:b/>
              </w:rPr>
              <w:t>Código de Plan</w:t>
            </w:r>
          </w:p>
        </w:tc>
        <w:tc>
          <w:tcPr>
            <w:tcW w:w="4530" w:type="dxa"/>
          </w:tcPr>
          <w:p w14:paraId="0A5B1328" w14:textId="77777777" w:rsidR="00BF7518" w:rsidRPr="005C4D6E" w:rsidRDefault="00BF7518" w:rsidP="00175061">
            <w:pPr>
              <w:spacing w:line="240" w:lineRule="auto"/>
              <w:jc w:val="both"/>
              <w:rPr>
                <w:rFonts w:ascii="Arial Narrow" w:hAnsi="Arial Narrow"/>
              </w:rPr>
            </w:pPr>
            <w:r w:rsidRPr="005C4D6E">
              <w:rPr>
                <w:rFonts w:ascii="Arial Narrow" w:hAnsi="Arial Narrow"/>
              </w:rPr>
              <w:t>Indicar el código con que se identifica el Plan ofertado.</w:t>
            </w:r>
          </w:p>
        </w:tc>
      </w:tr>
      <w:tr w:rsidR="00BF7518" w:rsidRPr="005C4D6E" w14:paraId="5BC2B196" w14:textId="77777777" w:rsidTr="00175061">
        <w:tc>
          <w:tcPr>
            <w:tcW w:w="704" w:type="dxa"/>
          </w:tcPr>
          <w:p w14:paraId="419EE0FA"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2</w:t>
            </w:r>
          </w:p>
        </w:tc>
        <w:tc>
          <w:tcPr>
            <w:tcW w:w="3260" w:type="dxa"/>
          </w:tcPr>
          <w:p w14:paraId="0729BAEE" w14:textId="77777777" w:rsidR="00BF7518" w:rsidRPr="005C4D6E" w:rsidRDefault="00BF7518" w:rsidP="00175061">
            <w:pPr>
              <w:spacing w:line="240" w:lineRule="auto"/>
              <w:rPr>
                <w:rFonts w:ascii="Arial Narrow" w:hAnsi="Arial Narrow"/>
                <w:b/>
              </w:rPr>
            </w:pPr>
            <w:r w:rsidRPr="005C4D6E">
              <w:rPr>
                <w:rFonts w:ascii="Arial Narrow" w:hAnsi="Arial Narrow"/>
                <w:b/>
              </w:rPr>
              <w:t>No. de cuentas de Ahorro Previsional Voluntario Vigente</w:t>
            </w:r>
          </w:p>
        </w:tc>
        <w:tc>
          <w:tcPr>
            <w:tcW w:w="4530" w:type="dxa"/>
          </w:tcPr>
          <w:p w14:paraId="66F4E359" w14:textId="77777777" w:rsidR="00BF7518" w:rsidRPr="005C4D6E" w:rsidRDefault="00BF7518" w:rsidP="00175061">
            <w:pPr>
              <w:spacing w:line="240" w:lineRule="auto"/>
              <w:jc w:val="both"/>
              <w:rPr>
                <w:rFonts w:ascii="Arial Narrow" w:hAnsi="Arial Narrow"/>
              </w:rPr>
            </w:pPr>
            <w:r w:rsidRPr="005C4D6E">
              <w:rPr>
                <w:rFonts w:ascii="Arial Narrow" w:hAnsi="Arial Narrow"/>
              </w:rPr>
              <w:t>Indicar el número de cuentas de Ahorro Previsional Voluntario vigentes.</w:t>
            </w:r>
          </w:p>
        </w:tc>
      </w:tr>
      <w:tr w:rsidR="00BF7518" w:rsidRPr="005C4D6E" w14:paraId="10566DEA" w14:textId="77777777" w:rsidTr="00175061">
        <w:tc>
          <w:tcPr>
            <w:tcW w:w="704" w:type="dxa"/>
          </w:tcPr>
          <w:p w14:paraId="5723A2AE"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3</w:t>
            </w:r>
          </w:p>
        </w:tc>
        <w:tc>
          <w:tcPr>
            <w:tcW w:w="3260" w:type="dxa"/>
          </w:tcPr>
          <w:p w14:paraId="0D24C93A" w14:textId="77777777" w:rsidR="00BF7518" w:rsidRPr="005C4D6E" w:rsidRDefault="00BF7518" w:rsidP="00175061">
            <w:pPr>
              <w:spacing w:line="240" w:lineRule="auto"/>
              <w:rPr>
                <w:rFonts w:ascii="Arial Narrow" w:hAnsi="Arial Narrow"/>
                <w:b/>
              </w:rPr>
            </w:pPr>
            <w:r w:rsidRPr="005C4D6E">
              <w:rPr>
                <w:rFonts w:ascii="Arial Narrow" w:hAnsi="Arial Narrow"/>
                <w:b/>
              </w:rPr>
              <w:t>No. de participantes</w:t>
            </w:r>
          </w:p>
        </w:tc>
        <w:tc>
          <w:tcPr>
            <w:tcW w:w="4530" w:type="dxa"/>
          </w:tcPr>
          <w:p w14:paraId="57486BA5" w14:textId="77777777" w:rsidR="00BF7518" w:rsidRPr="005C4D6E" w:rsidRDefault="00BF7518" w:rsidP="00175061">
            <w:pPr>
              <w:spacing w:line="240" w:lineRule="auto"/>
              <w:jc w:val="both"/>
              <w:rPr>
                <w:rFonts w:ascii="Arial Narrow" w:hAnsi="Arial Narrow"/>
              </w:rPr>
            </w:pPr>
            <w:r w:rsidRPr="005C4D6E">
              <w:rPr>
                <w:rFonts w:ascii="Arial Narrow" w:hAnsi="Arial Narrow"/>
              </w:rPr>
              <w:t>Indicar el número de participantes.</w:t>
            </w:r>
          </w:p>
        </w:tc>
      </w:tr>
      <w:tr w:rsidR="00BF7518" w:rsidRPr="005C4D6E" w14:paraId="0D3FCCFF" w14:textId="77777777" w:rsidTr="00175061">
        <w:tc>
          <w:tcPr>
            <w:tcW w:w="704" w:type="dxa"/>
          </w:tcPr>
          <w:p w14:paraId="5EC35CBC"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4</w:t>
            </w:r>
          </w:p>
        </w:tc>
        <w:tc>
          <w:tcPr>
            <w:tcW w:w="3260" w:type="dxa"/>
          </w:tcPr>
          <w:p w14:paraId="07C97104" w14:textId="77777777" w:rsidR="00BF7518" w:rsidRPr="005C4D6E" w:rsidRDefault="00BF7518" w:rsidP="00175061">
            <w:pPr>
              <w:spacing w:line="240" w:lineRule="auto"/>
              <w:rPr>
                <w:rFonts w:ascii="Arial Narrow" w:hAnsi="Arial Narrow"/>
                <w:b/>
              </w:rPr>
            </w:pPr>
            <w:r w:rsidRPr="005C4D6E">
              <w:rPr>
                <w:rFonts w:ascii="Arial Narrow" w:hAnsi="Arial Narrow"/>
                <w:b/>
              </w:rPr>
              <w:t>Saldo total</w:t>
            </w:r>
          </w:p>
        </w:tc>
        <w:tc>
          <w:tcPr>
            <w:tcW w:w="4530" w:type="dxa"/>
          </w:tcPr>
          <w:p w14:paraId="56015C53" w14:textId="77777777" w:rsidR="00BF7518" w:rsidRPr="005C4D6E" w:rsidRDefault="00BF7518" w:rsidP="00175061">
            <w:pPr>
              <w:spacing w:line="240" w:lineRule="auto"/>
              <w:jc w:val="both"/>
              <w:rPr>
                <w:rFonts w:ascii="Arial Narrow" w:hAnsi="Arial Narrow"/>
              </w:rPr>
            </w:pPr>
            <w:r w:rsidRPr="005C4D6E">
              <w:rPr>
                <w:rFonts w:ascii="Arial Narrow" w:hAnsi="Arial Narrow"/>
              </w:rPr>
              <w:t>Indicar el saldo total acumulado de las cuentas de Ahorro Previsional Voluntario.</w:t>
            </w:r>
          </w:p>
        </w:tc>
      </w:tr>
      <w:tr w:rsidR="00BF7518" w:rsidRPr="005C4D6E" w14:paraId="15335B5A" w14:textId="77777777" w:rsidTr="00175061">
        <w:tc>
          <w:tcPr>
            <w:tcW w:w="704" w:type="dxa"/>
          </w:tcPr>
          <w:p w14:paraId="63A81B3E"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5</w:t>
            </w:r>
          </w:p>
        </w:tc>
        <w:tc>
          <w:tcPr>
            <w:tcW w:w="3260" w:type="dxa"/>
          </w:tcPr>
          <w:p w14:paraId="4329F3BD" w14:textId="77777777" w:rsidR="00BF7518" w:rsidRPr="005C4D6E" w:rsidRDefault="00BF7518" w:rsidP="00175061">
            <w:pPr>
              <w:spacing w:line="240" w:lineRule="auto"/>
              <w:rPr>
                <w:rFonts w:ascii="Arial Narrow" w:hAnsi="Arial Narrow"/>
                <w:b/>
              </w:rPr>
            </w:pPr>
            <w:r w:rsidRPr="005C4D6E">
              <w:rPr>
                <w:rFonts w:ascii="Arial Narrow" w:hAnsi="Arial Narrow"/>
                <w:b/>
              </w:rPr>
              <w:t>No. de aportes</w:t>
            </w:r>
          </w:p>
        </w:tc>
        <w:tc>
          <w:tcPr>
            <w:tcW w:w="4530" w:type="dxa"/>
          </w:tcPr>
          <w:p w14:paraId="3B7867D0" w14:textId="77777777" w:rsidR="00BF7518" w:rsidRPr="005C4D6E" w:rsidRDefault="00BF7518" w:rsidP="00175061">
            <w:pPr>
              <w:spacing w:line="240" w:lineRule="auto"/>
              <w:jc w:val="both"/>
              <w:rPr>
                <w:rFonts w:ascii="Arial Narrow" w:hAnsi="Arial Narrow"/>
              </w:rPr>
            </w:pPr>
            <w:r w:rsidRPr="005C4D6E">
              <w:rPr>
                <w:rFonts w:ascii="Arial Narrow" w:hAnsi="Arial Narrow"/>
              </w:rPr>
              <w:t>Indicar el número de aportes.</w:t>
            </w:r>
          </w:p>
        </w:tc>
      </w:tr>
      <w:tr w:rsidR="00BF7518" w:rsidRPr="005C4D6E" w14:paraId="43601D1A" w14:textId="77777777" w:rsidTr="00175061">
        <w:tc>
          <w:tcPr>
            <w:tcW w:w="704" w:type="dxa"/>
          </w:tcPr>
          <w:p w14:paraId="6E44356E"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6</w:t>
            </w:r>
          </w:p>
        </w:tc>
        <w:tc>
          <w:tcPr>
            <w:tcW w:w="3260" w:type="dxa"/>
          </w:tcPr>
          <w:p w14:paraId="49C29D78" w14:textId="77777777" w:rsidR="00BF7518" w:rsidRPr="005C4D6E" w:rsidRDefault="00BF7518" w:rsidP="00175061">
            <w:pPr>
              <w:spacing w:line="240" w:lineRule="auto"/>
              <w:rPr>
                <w:rFonts w:ascii="Arial Narrow" w:hAnsi="Arial Narrow"/>
                <w:b/>
              </w:rPr>
            </w:pPr>
            <w:r w:rsidRPr="005C4D6E">
              <w:rPr>
                <w:rFonts w:ascii="Arial Narrow" w:hAnsi="Arial Narrow"/>
                <w:b/>
              </w:rPr>
              <w:t>Monto total de aportes</w:t>
            </w:r>
          </w:p>
        </w:tc>
        <w:tc>
          <w:tcPr>
            <w:tcW w:w="4530" w:type="dxa"/>
          </w:tcPr>
          <w:p w14:paraId="4A1FDCA2" w14:textId="5A73030B" w:rsidR="00BF7518" w:rsidRPr="005C4D6E" w:rsidRDefault="00BF7518" w:rsidP="00175061">
            <w:pPr>
              <w:spacing w:line="240" w:lineRule="auto"/>
              <w:jc w:val="both"/>
              <w:rPr>
                <w:rFonts w:ascii="Arial Narrow" w:hAnsi="Arial Narrow"/>
              </w:rPr>
            </w:pPr>
            <w:r w:rsidRPr="005C4D6E">
              <w:rPr>
                <w:rFonts w:ascii="Arial Narrow" w:hAnsi="Arial Narrow"/>
              </w:rPr>
              <w:t>Indicar el equivalente en US</w:t>
            </w:r>
            <w:r w:rsidR="00935558">
              <w:rPr>
                <w:rFonts w:ascii="Arial Narrow" w:hAnsi="Arial Narrow"/>
              </w:rPr>
              <w:t>D</w:t>
            </w:r>
            <w:r w:rsidRPr="005C4D6E">
              <w:rPr>
                <w:rFonts w:ascii="Arial Narrow" w:hAnsi="Arial Narrow"/>
              </w:rPr>
              <w:t xml:space="preserve"> Dólares de los aportes realizados.</w:t>
            </w:r>
          </w:p>
        </w:tc>
      </w:tr>
      <w:tr w:rsidR="00BF7518" w:rsidRPr="005C4D6E" w14:paraId="79122002" w14:textId="77777777" w:rsidTr="00175061">
        <w:tc>
          <w:tcPr>
            <w:tcW w:w="704" w:type="dxa"/>
          </w:tcPr>
          <w:p w14:paraId="594937A6"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7</w:t>
            </w:r>
          </w:p>
        </w:tc>
        <w:tc>
          <w:tcPr>
            <w:tcW w:w="3260" w:type="dxa"/>
          </w:tcPr>
          <w:p w14:paraId="68E8C6E6" w14:textId="7010A04A" w:rsidR="00BF7518" w:rsidRPr="005C4D6E" w:rsidRDefault="00BF7518" w:rsidP="00175061">
            <w:pPr>
              <w:spacing w:line="240" w:lineRule="auto"/>
              <w:rPr>
                <w:rFonts w:ascii="Arial Narrow" w:hAnsi="Arial Narrow"/>
                <w:b/>
              </w:rPr>
            </w:pPr>
            <w:r w:rsidRPr="005C4D6E">
              <w:rPr>
                <w:rFonts w:ascii="Arial Narrow" w:hAnsi="Arial Narrow"/>
                <w:b/>
              </w:rPr>
              <w:t xml:space="preserve">No. de </w:t>
            </w:r>
            <w:r w:rsidR="008E0178" w:rsidRPr="005C4D6E">
              <w:rPr>
                <w:rFonts w:ascii="Arial Narrow" w:hAnsi="Arial Narrow"/>
                <w:b/>
              </w:rPr>
              <w:t>Traslados</w:t>
            </w:r>
            <w:r w:rsidRPr="005C4D6E">
              <w:rPr>
                <w:rFonts w:ascii="Arial Narrow" w:hAnsi="Arial Narrow"/>
                <w:b/>
              </w:rPr>
              <w:t xml:space="preserve"> recibidos</w:t>
            </w:r>
          </w:p>
        </w:tc>
        <w:tc>
          <w:tcPr>
            <w:tcW w:w="4530" w:type="dxa"/>
          </w:tcPr>
          <w:p w14:paraId="45235F77" w14:textId="7600B623" w:rsidR="00BF7518" w:rsidRPr="005C4D6E" w:rsidRDefault="00BF7518" w:rsidP="00175061">
            <w:pPr>
              <w:spacing w:line="240" w:lineRule="auto"/>
              <w:jc w:val="both"/>
              <w:rPr>
                <w:rFonts w:ascii="Arial Narrow" w:hAnsi="Arial Narrow"/>
              </w:rPr>
            </w:pPr>
            <w:r w:rsidRPr="005C4D6E">
              <w:rPr>
                <w:rFonts w:ascii="Arial Narrow" w:hAnsi="Arial Narrow"/>
              </w:rPr>
              <w:t xml:space="preserve">Indicar el número de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recibidos tanto de otras Instituciones Administradoras como entre Fondos Voluntarios administrados por sí misma.</w:t>
            </w:r>
          </w:p>
        </w:tc>
      </w:tr>
      <w:tr w:rsidR="00BF7518" w:rsidRPr="005C4D6E" w14:paraId="7670175A" w14:textId="77777777" w:rsidTr="00175061">
        <w:tc>
          <w:tcPr>
            <w:tcW w:w="704" w:type="dxa"/>
          </w:tcPr>
          <w:p w14:paraId="4762ED61" w14:textId="77777777" w:rsidR="00BF7518" w:rsidRPr="005C4D6E" w:rsidRDefault="00BF7518" w:rsidP="00175061">
            <w:pPr>
              <w:spacing w:line="240" w:lineRule="auto"/>
              <w:jc w:val="center"/>
              <w:rPr>
                <w:rFonts w:ascii="Arial Narrow" w:hAnsi="Arial Narrow"/>
                <w:b/>
              </w:rPr>
            </w:pPr>
            <w:r w:rsidRPr="005C4D6E">
              <w:rPr>
                <w:rFonts w:ascii="Arial Narrow" w:hAnsi="Arial Narrow"/>
                <w:b/>
              </w:rPr>
              <w:t>8</w:t>
            </w:r>
          </w:p>
        </w:tc>
        <w:tc>
          <w:tcPr>
            <w:tcW w:w="3260" w:type="dxa"/>
          </w:tcPr>
          <w:p w14:paraId="3939776F" w14:textId="7EACB885" w:rsidR="00BF7518" w:rsidRPr="005C4D6E" w:rsidRDefault="00BF7518" w:rsidP="00175061">
            <w:pPr>
              <w:spacing w:line="240" w:lineRule="auto"/>
              <w:rPr>
                <w:rFonts w:ascii="Arial Narrow" w:hAnsi="Arial Narrow"/>
                <w:b/>
              </w:rPr>
            </w:pPr>
            <w:r w:rsidRPr="005C4D6E">
              <w:rPr>
                <w:rFonts w:ascii="Arial Narrow" w:hAnsi="Arial Narrow"/>
                <w:b/>
              </w:rPr>
              <w:t xml:space="preserve">Monto de </w:t>
            </w:r>
            <w:r w:rsidR="008E0178" w:rsidRPr="005C4D6E">
              <w:rPr>
                <w:rFonts w:ascii="Arial Narrow" w:hAnsi="Arial Narrow"/>
                <w:b/>
              </w:rPr>
              <w:t>Traslados</w:t>
            </w:r>
            <w:r w:rsidRPr="005C4D6E">
              <w:rPr>
                <w:rFonts w:ascii="Arial Narrow" w:hAnsi="Arial Narrow"/>
                <w:b/>
              </w:rPr>
              <w:t xml:space="preserve"> recibidos</w:t>
            </w:r>
          </w:p>
        </w:tc>
        <w:tc>
          <w:tcPr>
            <w:tcW w:w="4530" w:type="dxa"/>
          </w:tcPr>
          <w:p w14:paraId="6CA7A4F4" w14:textId="71805E99" w:rsidR="00BF7518" w:rsidRPr="005C4D6E" w:rsidRDefault="00BF7518" w:rsidP="00175061">
            <w:pPr>
              <w:spacing w:line="240" w:lineRule="auto"/>
              <w:jc w:val="both"/>
              <w:rPr>
                <w:rFonts w:ascii="Arial Narrow" w:hAnsi="Arial Narrow"/>
              </w:rPr>
            </w:pPr>
            <w:r w:rsidRPr="005C4D6E">
              <w:rPr>
                <w:rFonts w:ascii="Arial Narrow" w:hAnsi="Arial Narrow"/>
              </w:rPr>
              <w:t>Indicar el equivalente en U</w:t>
            </w:r>
            <w:r w:rsidR="00935558">
              <w:rPr>
                <w:rFonts w:ascii="Arial Narrow" w:hAnsi="Arial Narrow"/>
              </w:rPr>
              <w:t>S</w:t>
            </w:r>
            <w:r w:rsidRPr="005C4D6E">
              <w:rPr>
                <w:rFonts w:ascii="Arial Narrow" w:hAnsi="Arial Narrow"/>
              </w:rPr>
              <w:t xml:space="preserve">D Dólares de los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recibidos tanto de otras Instituciones Administradoras como dentro de ellas.</w:t>
            </w:r>
          </w:p>
        </w:tc>
      </w:tr>
      <w:tr w:rsidR="00BF7518" w:rsidRPr="005C4D6E" w14:paraId="572A7FDD" w14:textId="77777777" w:rsidTr="00175061">
        <w:tc>
          <w:tcPr>
            <w:tcW w:w="704" w:type="dxa"/>
          </w:tcPr>
          <w:p w14:paraId="49B8CA4C" w14:textId="1C88A592" w:rsidR="00BF7518" w:rsidRPr="005C4D6E" w:rsidRDefault="00BF7518" w:rsidP="00175061">
            <w:pPr>
              <w:spacing w:line="240" w:lineRule="auto"/>
              <w:jc w:val="center"/>
              <w:rPr>
                <w:rFonts w:ascii="Arial Narrow" w:hAnsi="Arial Narrow"/>
                <w:b/>
              </w:rPr>
            </w:pPr>
            <w:r w:rsidRPr="005C4D6E">
              <w:rPr>
                <w:rFonts w:ascii="Arial Narrow" w:hAnsi="Arial Narrow"/>
                <w:b/>
              </w:rPr>
              <w:t>9</w:t>
            </w:r>
          </w:p>
        </w:tc>
        <w:tc>
          <w:tcPr>
            <w:tcW w:w="3260" w:type="dxa"/>
          </w:tcPr>
          <w:p w14:paraId="5135B387" w14:textId="28B281BF" w:rsidR="00BF7518" w:rsidRPr="005C4D6E" w:rsidRDefault="00BF7518" w:rsidP="00175061">
            <w:pPr>
              <w:spacing w:line="240" w:lineRule="auto"/>
              <w:rPr>
                <w:rFonts w:ascii="Arial Narrow" w:hAnsi="Arial Narrow"/>
                <w:b/>
              </w:rPr>
            </w:pPr>
            <w:r w:rsidRPr="005C4D6E">
              <w:rPr>
                <w:rFonts w:ascii="Arial Narrow" w:hAnsi="Arial Narrow"/>
                <w:b/>
              </w:rPr>
              <w:t xml:space="preserve">No. de </w:t>
            </w:r>
            <w:r w:rsidR="008E0178" w:rsidRPr="005C4D6E">
              <w:rPr>
                <w:rFonts w:ascii="Arial Narrow" w:hAnsi="Arial Narrow"/>
                <w:b/>
              </w:rPr>
              <w:t>Traslados</w:t>
            </w:r>
            <w:r w:rsidRPr="005C4D6E">
              <w:rPr>
                <w:rFonts w:ascii="Arial Narrow" w:hAnsi="Arial Narrow"/>
                <w:b/>
              </w:rPr>
              <w:t xml:space="preserve"> realizados</w:t>
            </w:r>
          </w:p>
        </w:tc>
        <w:tc>
          <w:tcPr>
            <w:tcW w:w="4530" w:type="dxa"/>
          </w:tcPr>
          <w:p w14:paraId="14352DCB" w14:textId="07FA7FAD" w:rsidR="00BF7518" w:rsidRPr="005C4D6E" w:rsidRDefault="00BF7518" w:rsidP="00175061">
            <w:pPr>
              <w:spacing w:line="240" w:lineRule="auto"/>
              <w:jc w:val="both"/>
              <w:rPr>
                <w:rFonts w:ascii="Arial Narrow" w:hAnsi="Arial Narrow"/>
              </w:rPr>
            </w:pPr>
            <w:r w:rsidRPr="005C4D6E">
              <w:rPr>
                <w:rFonts w:ascii="Arial Narrow" w:hAnsi="Arial Narrow"/>
              </w:rPr>
              <w:t xml:space="preserve">Indicar el número de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realizados hacia otras Instituciones Administradoras como entre Fondos Voluntarios administrados por sí misma.</w:t>
            </w:r>
          </w:p>
        </w:tc>
      </w:tr>
      <w:tr w:rsidR="00BF7518" w:rsidRPr="005C4D6E" w14:paraId="001533E0" w14:textId="77777777" w:rsidTr="00175061">
        <w:tc>
          <w:tcPr>
            <w:tcW w:w="704" w:type="dxa"/>
          </w:tcPr>
          <w:p w14:paraId="14782731" w14:textId="7F10301C" w:rsidR="00BF7518" w:rsidRPr="005C4D6E" w:rsidRDefault="00BF7518" w:rsidP="00BF7518">
            <w:pPr>
              <w:spacing w:line="240" w:lineRule="auto"/>
              <w:jc w:val="center"/>
              <w:rPr>
                <w:rFonts w:ascii="Arial Narrow" w:hAnsi="Arial Narrow"/>
                <w:b/>
              </w:rPr>
            </w:pPr>
            <w:r w:rsidRPr="005C4D6E">
              <w:rPr>
                <w:rFonts w:ascii="Arial Narrow" w:hAnsi="Arial Narrow"/>
                <w:b/>
              </w:rPr>
              <w:t>10</w:t>
            </w:r>
          </w:p>
        </w:tc>
        <w:tc>
          <w:tcPr>
            <w:tcW w:w="3260" w:type="dxa"/>
          </w:tcPr>
          <w:p w14:paraId="60843779" w14:textId="7C0C094F" w:rsidR="00BF7518" w:rsidRPr="005C4D6E" w:rsidRDefault="00BF7518" w:rsidP="00175061">
            <w:pPr>
              <w:spacing w:line="240" w:lineRule="auto"/>
              <w:rPr>
                <w:rFonts w:ascii="Arial Narrow" w:hAnsi="Arial Narrow"/>
                <w:b/>
              </w:rPr>
            </w:pPr>
            <w:r w:rsidRPr="005C4D6E">
              <w:rPr>
                <w:rFonts w:ascii="Arial Narrow" w:hAnsi="Arial Narrow"/>
                <w:b/>
              </w:rPr>
              <w:t xml:space="preserve">Monto de </w:t>
            </w:r>
            <w:r w:rsidR="008E0178" w:rsidRPr="005C4D6E">
              <w:rPr>
                <w:rFonts w:ascii="Arial Narrow" w:hAnsi="Arial Narrow"/>
                <w:b/>
              </w:rPr>
              <w:t>Traslados</w:t>
            </w:r>
            <w:r w:rsidRPr="005C4D6E">
              <w:rPr>
                <w:rFonts w:ascii="Arial Narrow" w:hAnsi="Arial Narrow"/>
                <w:b/>
              </w:rPr>
              <w:t xml:space="preserve"> realizados</w:t>
            </w:r>
          </w:p>
        </w:tc>
        <w:tc>
          <w:tcPr>
            <w:tcW w:w="4530" w:type="dxa"/>
          </w:tcPr>
          <w:p w14:paraId="4B511165" w14:textId="2AAADDCC" w:rsidR="00BF7518" w:rsidRPr="005C4D6E" w:rsidRDefault="00BF7518" w:rsidP="00175061">
            <w:pPr>
              <w:spacing w:line="240" w:lineRule="auto"/>
              <w:jc w:val="both"/>
              <w:rPr>
                <w:rFonts w:ascii="Arial Narrow" w:hAnsi="Arial Narrow"/>
              </w:rPr>
            </w:pPr>
            <w:r w:rsidRPr="005C4D6E">
              <w:rPr>
                <w:rFonts w:ascii="Arial Narrow" w:hAnsi="Arial Narrow"/>
              </w:rPr>
              <w:t>Indicar el equivalente en U</w:t>
            </w:r>
            <w:r w:rsidR="00935558">
              <w:rPr>
                <w:rFonts w:ascii="Arial Narrow" w:hAnsi="Arial Narrow"/>
              </w:rPr>
              <w:t>S</w:t>
            </w:r>
            <w:r w:rsidRPr="005C4D6E">
              <w:rPr>
                <w:rFonts w:ascii="Arial Narrow" w:hAnsi="Arial Narrow"/>
              </w:rPr>
              <w:t xml:space="preserve">D Dólares de los </w:t>
            </w:r>
            <w:r w:rsidR="00935558">
              <w:rPr>
                <w:rFonts w:ascii="Arial Narrow" w:hAnsi="Arial Narrow"/>
              </w:rPr>
              <w:t>t</w:t>
            </w:r>
            <w:r w:rsidR="008E0178" w:rsidRPr="005C4D6E">
              <w:rPr>
                <w:rFonts w:ascii="Arial Narrow" w:hAnsi="Arial Narrow"/>
              </w:rPr>
              <w:t>raslados</w:t>
            </w:r>
            <w:r w:rsidRPr="005C4D6E">
              <w:rPr>
                <w:rFonts w:ascii="Arial Narrow" w:hAnsi="Arial Narrow"/>
              </w:rPr>
              <w:t xml:space="preserve"> realizados tanto hacia otras Instituciones Administradoras como dentro de ellas.</w:t>
            </w:r>
          </w:p>
        </w:tc>
      </w:tr>
    </w:tbl>
    <w:p w14:paraId="4112B40F" w14:textId="77777777" w:rsidR="001862C5" w:rsidRPr="005C4D6E" w:rsidRDefault="001862C5" w:rsidP="00E53876">
      <w:pPr>
        <w:spacing w:line="240" w:lineRule="auto"/>
      </w:pPr>
    </w:p>
    <w:p w14:paraId="2CB223E6" w14:textId="77777777" w:rsidR="00BF7518" w:rsidRPr="005C4D6E" w:rsidRDefault="00BF7518" w:rsidP="00E53876">
      <w:pPr>
        <w:spacing w:line="240" w:lineRule="auto"/>
      </w:pPr>
    </w:p>
    <w:p w14:paraId="3D731CC1" w14:textId="77777777" w:rsidR="00BF7518" w:rsidRPr="005C4D6E" w:rsidRDefault="00BF7518" w:rsidP="00E53876">
      <w:pPr>
        <w:spacing w:line="240" w:lineRule="auto"/>
      </w:pPr>
    </w:p>
    <w:p w14:paraId="50561A18" w14:textId="77777777" w:rsidR="00BF7518" w:rsidRPr="005C4D6E" w:rsidRDefault="00BF7518" w:rsidP="00E53876">
      <w:pPr>
        <w:spacing w:line="240" w:lineRule="auto"/>
      </w:pPr>
    </w:p>
    <w:p w14:paraId="322F34A4" w14:textId="77777777" w:rsidR="00BF7518" w:rsidRPr="005C4D6E" w:rsidRDefault="00BF7518" w:rsidP="00E53876">
      <w:pPr>
        <w:spacing w:line="240" w:lineRule="auto"/>
      </w:pPr>
    </w:p>
    <w:p w14:paraId="64EC23D5" w14:textId="77777777" w:rsidR="00BF7518" w:rsidRPr="005C4D6E" w:rsidRDefault="00BF7518" w:rsidP="00E53876">
      <w:pPr>
        <w:spacing w:line="240" w:lineRule="auto"/>
      </w:pPr>
    </w:p>
    <w:p w14:paraId="48AA1944" w14:textId="77777777" w:rsidR="00BF7518" w:rsidRPr="005C4D6E" w:rsidRDefault="00BF7518" w:rsidP="00E53876">
      <w:pPr>
        <w:spacing w:line="240" w:lineRule="auto"/>
      </w:pPr>
    </w:p>
    <w:p w14:paraId="4BF6F459" w14:textId="77777777" w:rsidR="00BF7518" w:rsidRPr="005C4D6E" w:rsidRDefault="00BF7518" w:rsidP="00E53876">
      <w:pPr>
        <w:spacing w:line="240" w:lineRule="auto"/>
      </w:pPr>
    </w:p>
    <w:p w14:paraId="6B66FACB" w14:textId="77777777" w:rsidR="00BF7518" w:rsidRPr="005C4D6E" w:rsidRDefault="00BF7518" w:rsidP="00E53876">
      <w:pPr>
        <w:spacing w:line="240" w:lineRule="auto"/>
      </w:pPr>
    </w:p>
    <w:p w14:paraId="778CFAC2" w14:textId="02F0B23B" w:rsidR="00BF7518" w:rsidRPr="005C4D6E" w:rsidRDefault="00BF7518" w:rsidP="00BF7518">
      <w:pPr>
        <w:spacing w:line="240" w:lineRule="auto"/>
        <w:jc w:val="right"/>
        <w:rPr>
          <w:rFonts w:ascii="Arial Narrow" w:hAnsi="Arial Narrow"/>
          <w:b/>
        </w:rPr>
      </w:pPr>
      <w:r w:rsidRPr="005C4D6E">
        <w:rPr>
          <w:rFonts w:ascii="Arial Narrow" w:hAnsi="Arial Narrow"/>
          <w:b/>
        </w:rPr>
        <w:lastRenderedPageBreak/>
        <w:t xml:space="preserve">Anexo No. </w:t>
      </w:r>
      <w:r w:rsidR="00175061" w:rsidRPr="005C4D6E">
        <w:rPr>
          <w:rFonts w:ascii="Arial Narrow" w:hAnsi="Arial Narrow"/>
          <w:b/>
        </w:rPr>
        <w:t>9</w:t>
      </w:r>
    </w:p>
    <w:p w14:paraId="767CCEF2" w14:textId="3A0305AB" w:rsidR="00BF7518" w:rsidRPr="005C4D6E" w:rsidRDefault="008E0178" w:rsidP="00BF7518">
      <w:pPr>
        <w:spacing w:line="240" w:lineRule="auto"/>
        <w:jc w:val="center"/>
        <w:rPr>
          <w:rFonts w:ascii="Arial Narrow" w:hAnsi="Arial Narrow"/>
          <w:b/>
        </w:rPr>
      </w:pPr>
      <w:r w:rsidRPr="005C4D6E">
        <w:rPr>
          <w:rFonts w:ascii="Arial Narrow" w:hAnsi="Arial Narrow"/>
          <w:b/>
        </w:rPr>
        <w:t>TRASLADOS</w:t>
      </w:r>
      <w:r w:rsidR="001171B6" w:rsidRPr="005C4D6E">
        <w:rPr>
          <w:rFonts w:ascii="Arial Narrow" w:hAnsi="Arial Narrow"/>
          <w:b/>
        </w:rPr>
        <w:t xml:space="preserve"> </w:t>
      </w:r>
      <w:r w:rsidR="00BF7518" w:rsidRPr="005C4D6E">
        <w:rPr>
          <w:rFonts w:ascii="Arial Narrow" w:hAnsi="Arial Narrow"/>
          <w:b/>
        </w:rPr>
        <w:t xml:space="preserve">DE </w:t>
      </w:r>
      <w:r w:rsidR="001171B6" w:rsidRPr="005C4D6E">
        <w:rPr>
          <w:rFonts w:ascii="Arial Narrow" w:hAnsi="Arial Narrow"/>
          <w:b/>
        </w:rPr>
        <w:t xml:space="preserve">APORTES INDIVIDUALES DE </w:t>
      </w:r>
      <w:r w:rsidR="00BF7518" w:rsidRPr="005C4D6E">
        <w:rPr>
          <w:rFonts w:ascii="Arial Narrow" w:hAnsi="Arial Narrow"/>
          <w:b/>
        </w:rPr>
        <w:t>AHORRO PREVISIONAL VOLUNTARIO POR CADA PLAN OFERTADO</w:t>
      </w:r>
    </w:p>
    <w:tbl>
      <w:tblPr>
        <w:tblStyle w:val="Tablaconcuadrcula"/>
        <w:tblW w:w="0" w:type="auto"/>
        <w:tblLook w:val="04A0" w:firstRow="1" w:lastRow="0" w:firstColumn="1" w:lastColumn="0" w:noHBand="0" w:noVBand="1"/>
      </w:tblPr>
      <w:tblGrid>
        <w:gridCol w:w="704"/>
        <w:gridCol w:w="3260"/>
        <w:gridCol w:w="4530"/>
      </w:tblGrid>
      <w:tr w:rsidR="001171B6" w:rsidRPr="005C4D6E" w14:paraId="080E1D29" w14:textId="77777777" w:rsidTr="00175061">
        <w:tc>
          <w:tcPr>
            <w:tcW w:w="704" w:type="dxa"/>
          </w:tcPr>
          <w:p w14:paraId="1E57BF8A" w14:textId="7DE3ACA1" w:rsidR="001171B6" w:rsidRPr="005C4D6E" w:rsidRDefault="001171B6" w:rsidP="00175061">
            <w:pPr>
              <w:spacing w:line="240" w:lineRule="auto"/>
              <w:jc w:val="center"/>
              <w:rPr>
                <w:rFonts w:ascii="Arial Narrow" w:hAnsi="Arial Narrow"/>
                <w:b/>
              </w:rPr>
            </w:pPr>
            <w:r w:rsidRPr="005C4D6E">
              <w:rPr>
                <w:rFonts w:ascii="Arial Narrow" w:hAnsi="Arial Narrow"/>
                <w:b/>
              </w:rPr>
              <w:t>No.</w:t>
            </w:r>
          </w:p>
        </w:tc>
        <w:tc>
          <w:tcPr>
            <w:tcW w:w="3260" w:type="dxa"/>
          </w:tcPr>
          <w:p w14:paraId="275BCA3B" w14:textId="092F88B1" w:rsidR="001171B6" w:rsidRPr="005C4D6E" w:rsidRDefault="00453085" w:rsidP="00175061">
            <w:pPr>
              <w:spacing w:line="240" w:lineRule="auto"/>
              <w:jc w:val="center"/>
              <w:rPr>
                <w:rFonts w:ascii="Arial Narrow" w:hAnsi="Arial Narrow"/>
                <w:b/>
              </w:rPr>
            </w:pPr>
            <w:r w:rsidRPr="005C4D6E">
              <w:rPr>
                <w:rFonts w:ascii="Arial Narrow" w:hAnsi="Arial Narrow"/>
                <w:b/>
              </w:rPr>
              <w:t>Destino</w:t>
            </w:r>
          </w:p>
        </w:tc>
        <w:tc>
          <w:tcPr>
            <w:tcW w:w="4530" w:type="dxa"/>
          </w:tcPr>
          <w:p w14:paraId="0769FCA6" w14:textId="73BF73E7" w:rsidR="001171B6" w:rsidRPr="005C4D6E" w:rsidRDefault="00453085" w:rsidP="00175061">
            <w:pPr>
              <w:spacing w:line="240" w:lineRule="auto"/>
              <w:jc w:val="center"/>
              <w:rPr>
                <w:rFonts w:ascii="Arial Narrow" w:hAnsi="Arial Narrow"/>
                <w:b/>
              </w:rPr>
            </w:pPr>
            <w:r w:rsidRPr="005C4D6E">
              <w:rPr>
                <w:rFonts w:ascii="Arial Narrow" w:hAnsi="Arial Narrow"/>
                <w:b/>
              </w:rPr>
              <w:t>Monto (US$)</w:t>
            </w:r>
          </w:p>
        </w:tc>
      </w:tr>
      <w:tr w:rsidR="001171B6" w:rsidRPr="005C4D6E" w14:paraId="17A84711" w14:textId="77777777" w:rsidTr="00175061">
        <w:tc>
          <w:tcPr>
            <w:tcW w:w="704" w:type="dxa"/>
          </w:tcPr>
          <w:p w14:paraId="208171DB" w14:textId="77777777" w:rsidR="001171B6" w:rsidRPr="005C4D6E" w:rsidRDefault="001171B6" w:rsidP="00175061">
            <w:pPr>
              <w:spacing w:line="240" w:lineRule="auto"/>
              <w:jc w:val="center"/>
              <w:rPr>
                <w:rFonts w:ascii="Arial Narrow" w:hAnsi="Arial Narrow"/>
                <w:b/>
              </w:rPr>
            </w:pPr>
            <w:r w:rsidRPr="005C4D6E">
              <w:rPr>
                <w:rFonts w:ascii="Arial Narrow" w:hAnsi="Arial Narrow"/>
                <w:b/>
              </w:rPr>
              <w:t>1</w:t>
            </w:r>
          </w:p>
        </w:tc>
        <w:tc>
          <w:tcPr>
            <w:tcW w:w="3260" w:type="dxa"/>
          </w:tcPr>
          <w:p w14:paraId="20F9AEBC" w14:textId="36216F33" w:rsidR="001171B6" w:rsidRPr="005C4D6E" w:rsidRDefault="00453085" w:rsidP="00175061">
            <w:pPr>
              <w:spacing w:line="240" w:lineRule="auto"/>
              <w:rPr>
                <w:rFonts w:ascii="Arial Narrow" w:hAnsi="Arial Narrow"/>
                <w:b/>
              </w:rPr>
            </w:pPr>
            <w:r w:rsidRPr="005C4D6E">
              <w:rPr>
                <w:rFonts w:ascii="Arial Narrow" w:hAnsi="Arial Narrow"/>
                <w:b/>
              </w:rPr>
              <w:t>Banco</w:t>
            </w:r>
          </w:p>
        </w:tc>
        <w:tc>
          <w:tcPr>
            <w:tcW w:w="4530" w:type="dxa"/>
          </w:tcPr>
          <w:p w14:paraId="25B12369" w14:textId="197667CC" w:rsidR="001171B6" w:rsidRPr="005C4D6E" w:rsidRDefault="001171B6" w:rsidP="00175061">
            <w:pPr>
              <w:spacing w:line="240" w:lineRule="auto"/>
              <w:jc w:val="both"/>
              <w:rPr>
                <w:rFonts w:ascii="Arial Narrow" w:hAnsi="Arial Narrow"/>
              </w:rPr>
            </w:pPr>
          </w:p>
        </w:tc>
      </w:tr>
      <w:tr w:rsidR="001171B6" w:rsidRPr="005C4D6E" w14:paraId="5992165B" w14:textId="77777777" w:rsidTr="00175061">
        <w:tc>
          <w:tcPr>
            <w:tcW w:w="704" w:type="dxa"/>
          </w:tcPr>
          <w:p w14:paraId="2DBB1B70" w14:textId="77777777" w:rsidR="001171B6" w:rsidRPr="005C4D6E" w:rsidRDefault="001171B6" w:rsidP="00175061">
            <w:pPr>
              <w:spacing w:line="240" w:lineRule="auto"/>
              <w:jc w:val="center"/>
              <w:rPr>
                <w:rFonts w:ascii="Arial Narrow" w:hAnsi="Arial Narrow"/>
                <w:b/>
              </w:rPr>
            </w:pPr>
            <w:r w:rsidRPr="005C4D6E">
              <w:rPr>
                <w:rFonts w:ascii="Arial Narrow" w:hAnsi="Arial Narrow"/>
                <w:b/>
              </w:rPr>
              <w:t>2</w:t>
            </w:r>
          </w:p>
        </w:tc>
        <w:tc>
          <w:tcPr>
            <w:tcW w:w="3260" w:type="dxa"/>
          </w:tcPr>
          <w:p w14:paraId="7E185D5E" w14:textId="3BB3BFD5" w:rsidR="001171B6" w:rsidRPr="005C4D6E" w:rsidRDefault="00453085" w:rsidP="00175061">
            <w:pPr>
              <w:spacing w:line="240" w:lineRule="auto"/>
              <w:rPr>
                <w:rFonts w:ascii="Arial Narrow" w:hAnsi="Arial Narrow"/>
                <w:b/>
              </w:rPr>
            </w:pPr>
            <w:r w:rsidRPr="005C4D6E">
              <w:rPr>
                <w:rFonts w:ascii="Arial Narrow" w:hAnsi="Arial Narrow"/>
                <w:b/>
              </w:rPr>
              <w:t>Bancos Cooperativos</w:t>
            </w:r>
          </w:p>
        </w:tc>
        <w:tc>
          <w:tcPr>
            <w:tcW w:w="4530" w:type="dxa"/>
          </w:tcPr>
          <w:p w14:paraId="07C2DC82" w14:textId="29D2DCDE" w:rsidR="001171B6" w:rsidRPr="005C4D6E" w:rsidRDefault="001171B6" w:rsidP="00175061">
            <w:pPr>
              <w:spacing w:line="240" w:lineRule="auto"/>
              <w:jc w:val="both"/>
              <w:rPr>
                <w:rFonts w:ascii="Arial Narrow" w:hAnsi="Arial Narrow"/>
              </w:rPr>
            </w:pPr>
          </w:p>
        </w:tc>
      </w:tr>
      <w:tr w:rsidR="001171B6" w:rsidRPr="005C4D6E" w14:paraId="1969BC67" w14:textId="77777777" w:rsidTr="00175061">
        <w:tc>
          <w:tcPr>
            <w:tcW w:w="704" w:type="dxa"/>
          </w:tcPr>
          <w:p w14:paraId="54708490" w14:textId="77777777" w:rsidR="001171B6" w:rsidRPr="005C4D6E" w:rsidRDefault="001171B6" w:rsidP="00175061">
            <w:pPr>
              <w:spacing w:line="240" w:lineRule="auto"/>
              <w:jc w:val="center"/>
              <w:rPr>
                <w:rFonts w:ascii="Arial Narrow" w:hAnsi="Arial Narrow"/>
                <w:b/>
              </w:rPr>
            </w:pPr>
            <w:r w:rsidRPr="005C4D6E">
              <w:rPr>
                <w:rFonts w:ascii="Arial Narrow" w:hAnsi="Arial Narrow"/>
                <w:b/>
              </w:rPr>
              <w:t>3</w:t>
            </w:r>
          </w:p>
        </w:tc>
        <w:tc>
          <w:tcPr>
            <w:tcW w:w="3260" w:type="dxa"/>
          </w:tcPr>
          <w:p w14:paraId="7B9A6A8A" w14:textId="365B8B44" w:rsidR="001171B6" w:rsidRPr="005C4D6E" w:rsidRDefault="00453085" w:rsidP="00175061">
            <w:pPr>
              <w:spacing w:line="240" w:lineRule="auto"/>
              <w:rPr>
                <w:rFonts w:ascii="Arial Narrow" w:hAnsi="Arial Narrow"/>
                <w:b/>
              </w:rPr>
            </w:pPr>
            <w:r w:rsidRPr="005C4D6E">
              <w:rPr>
                <w:rFonts w:ascii="Arial Narrow" w:hAnsi="Arial Narrow"/>
                <w:b/>
              </w:rPr>
              <w:t>Gestoras de Fondos de Inversión</w:t>
            </w:r>
          </w:p>
        </w:tc>
        <w:tc>
          <w:tcPr>
            <w:tcW w:w="4530" w:type="dxa"/>
          </w:tcPr>
          <w:p w14:paraId="6DF6355A" w14:textId="7A43AF99" w:rsidR="001171B6" w:rsidRPr="005C4D6E" w:rsidRDefault="001171B6" w:rsidP="00175061">
            <w:pPr>
              <w:spacing w:line="240" w:lineRule="auto"/>
              <w:jc w:val="both"/>
              <w:rPr>
                <w:rFonts w:ascii="Arial Narrow" w:hAnsi="Arial Narrow"/>
              </w:rPr>
            </w:pPr>
          </w:p>
        </w:tc>
      </w:tr>
      <w:tr w:rsidR="001171B6" w:rsidRPr="005C4D6E" w14:paraId="298B5E4C" w14:textId="77777777" w:rsidTr="00175061">
        <w:tc>
          <w:tcPr>
            <w:tcW w:w="704" w:type="dxa"/>
          </w:tcPr>
          <w:p w14:paraId="086D74E4" w14:textId="77777777" w:rsidR="001171B6" w:rsidRPr="005C4D6E" w:rsidRDefault="001171B6" w:rsidP="00175061">
            <w:pPr>
              <w:spacing w:line="240" w:lineRule="auto"/>
              <w:jc w:val="center"/>
              <w:rPr>
                <w:rFonts w:ascii="Arial Narrow" w:hAnsi="Arial Narrow"/>
                <w:b/>
              </w:rPr>
            </w:pPr>
            <w:r w:rsidRPr="005C4D6E">
              <w:rPr>
                <w:rFonts w:ascii="Arial Narrow" w:hAnsi="Arial Narrow"/>
                <w:b/>
              </w:rPr>
              <w:t>4</w:t>
            </w:r>
          </w:p>
        </w:tc>
        <w:tc>
          <w:tcPr>
            <w:tcW w:w="3260" w:type="dxa"/>
          </w:tcPr>
          <w:p w14:paraId="6A2A0E84" w14:textId="531D11F7" w:rsidR="001171B6" w:rsidRPr="005C4D6E" w:rsidRDefault="00453085" w:rsidP="00175061">
            <w:pPr>
              <w:spacing w:line="240" w:lineRule="auto"/>
              <w:rPr>
                <w:rFonts w:ascii="Arial Narrow" w:hAnsi="Arial Narrow"/>
                <w:b/>
              </w:rPr>
            </w:pPr>
            <w:r w:rsidRPr="005C4D6E">
              <w:rPr>
                <w:rFonts w:ascii="Arial Narrow" w:hAnsi="Arial Narrow"/>
                <w:b/>
              </w:rPr>
              <w:t>Instituciones Administradoras de Fondos de Pensiones</w:t>
            </w:r>
          </w:p>
        </w:tc>
        <w:tc>
          <w:tcPr>
            <w:tcW w:w="4530" w:type="dxa"/>
          </w:tcPr>
          <w:p w14:paraId="6A7BC6ED" w14:textId="5164D74E" w:rsidR="001171B6" w:rsidRPr="005C4D6E" w:rsidRDefault="001171B6" w:rsidP="00175061">
            <w:pPr>
              <w:spacing w:line="240" w:lineRule="auto"/>
              <w:jc w:val="both"/>
              <w:rPr>
                <w:rFonts w:ascii="Arial Narrow" w:hAnsi="Arial Narrow"/>
              </w:rPr>
            </w:pPr>
          </w:p>
        </w:tc>
      </w:tr>
      <w:tr w:rsidR="001171B6" w:rsidRPr="005C4D6E" w14:paraId="6488FB0A" w14:textId="77777777" w:rsidTr="00175061">
        <w:tc>
          <w:tcPr>
            <w:tcW w:w="704" w:type="dxa"/>
          </w:tcPr>
          <w:p w14:paraId="62AD482C" w14:textId="77777777" w:rsidR="001171B6" w:rsidRPr="005C4D6E" w:rsidRDefault="001171B6" w:rsidP="00175061">
            <w:pPr>
              <w:spacing w:line="240" w:lineRule="auto"/>
              <w:jc w:val="center"/>
              <w:rPr>
                <w:rFonts w:ascii="Arial Narrow" w:hAnsi="Arial Narrow"/>
                <w:b/>
              </w:rPr>
            </w:pPr>
            <w:r w:rsidRPr="005C4D6E">
              <w:rPr>
                <w:rFonts w:ascii="Arial Narrow" w:hAnsi="Arial Narrow"/>
                <w:b/>
              </w:rPr>
              <w:t>5</w:t>
            </w:r>
          </w:p>
        </w:tc>
        <w:tc>
          <w:tcPr>
            <w:tcW w:w="3260" w:type="dxa"/>
          </w:tcPr>
          <w:p w14:paraId="2CB6B386" w14:textId="4125F743" w:rsidR="001171B6" w:rsidRPr="005C4D6E" w:rsidRDefault="00453085" w:rsidP="00175061">
            <w:pPr>
              <w:spacing w:line="240" w:lineRule="auto"/>
              <w:rPr>
                <w:rFonts w:ascii="Arial Narrow" w:hAnsi="Arial Narrow"/>
                <w:b/>
              </w:rPr>
            </w:pPr>
            <w:r w:rsidRPr="005C4D6E">
              <w:rPr>
                <w:rFonts w:ascii="Arial Narrow" w:hAnsi="Arial Narrow"/>
                <w:b/>
              </w:rPr>
              <w:t>Sociedades de Ahorro y Crédito</w:t>
            </w:r>
          </w:p>
        </w:tc>
        <w:tc>
          <w:tcPr>
            <w:tcW w:w="4530" w:type="dxa"/>
          </w:tcPr>
          <w:p w14:paraId="7811F8F6" w14:textId="6FE6A20C" w:rsidR="001171B6" w:rsidRPr="005C4D6E" w:rsidRDefault="001171B6" w:rsidP="00175061">
            <w:pPr>
              <w:spacing w:line="240" w:lineRule="auto"/>
              <w:jc w:val="both"/>
              <w:rPr>
                <w:rFonts w:ascii="Arial Narrow" w:hAnsi="Arial Narrow"/>
              </w:rPr>
            </w:pPr>
          </w:p>
        </w:tc>
      </w:tr>
      <w:tr w:rsidR="00453085" w:rsidRPr="005C4D6E" w14:paraId="48DA0B0C" w14:textId="77777777" w:rsidTr="00175061">
        <w:tc>
          <w:tcPr>
            <w:tcW w:w="704" w:type="dxa"/>
          </w:tcPr>
          <w:p w14:paraId="18F62769" w14:textId="7071E751" w:rsidR="00453085" w:rsidRPr="005C4D6E" w:rsidRDefault="00453085" w:rsidP="00175061">
            <w:pPr>
              <w:spacing w:line="240" w:lineRule="auto"/>
              <w:jc w:val="center"/>
              <w:rPr>
                <w:rFonts w:ascii="Arial Narrow" w:hAnsi="Arial Narrow"/>
                <w:b/>
              </w:rPr>
            </w:pPr>
            <w:r w:rsidRPr="005C4D6E">
              <w:rPr>
                <w:rFonts w:ascii="Arial Narrow" w:hAnsi="Arial Narrow"/>
                <w:b/>
              </w:rPr>
              <w:t>6</w:t>
            </w:r>
          </w:p>
        </w:tc>
        <w:tc>
          <w:tcPr>
            <w:tcW w:w="3260" w:type="dxa"/>
          </w:tcPr>
          <w:p w14:paraId="3652A3FD" w14:textId="5CC404BC" w:rsidR="00453085" w:rsidRPr="005C4D6E" w:rsidRDefault="00453085" w:rsidP="00175061">
            <w:pPr>
              <w:spacing w:line="240" w:lineRule="auto"/>
              <w:rPr>
                <w:rFonts w:ascii="Arial Narrow" w:hAnsi="Arial Narrow"/>
                <w:b/>
              </w:rPr>
            </w:pPr>
            <w:r w:rsidRPr="005C4D6E">
              <w:rPr>
                <w:rFonts w:ascii="Arial Narrow" w:hAnsi="Arial Narrow"/>
                <w:b/>
              </w:rPr>
              <w:t>TOTAL</w:t>
            </w:r>
          </w:p>
        </w:tc>
        <w:tc>
          <w:tcPr>
            <w:tcW w:w="4530" w:type="dxa"/>
          </w:tcPr>
          <w:p w14:paraId="1B69E745" w14:textId="77777777" w:rsidR="00453085" w:rsidRPr="005C4D6E" w:rsidRDefault="00453085" w:rsidP="00175061">
            <w:pPr>
              <w:spacing w:line="240" w:lineRule="auto"/>
              <w:jc w:val="both"/>
              <w:rPr>
                <w:rFonts w:ascii="Arial Narrow" w:hAnsi="Arial Narrow"/>
              </w:rPr>
            </w:pPr>
          </w:p>
        </w:tc>
      </w:tr>
    </w:tbl>
    <w:p w14:paraId="02E77F18" w14:textId="77777777" w:rsidR="00BF7518" w:rsidRPr="005C4D6E" w:rsidRDefault="00BF7518" w:rsidP="00E53876">
      <w:pPr>
        <w:spacing w:line="240" w:lineRule="auto"/>
      </w:pPr>
    </w:p>
    <w:p w14:paraId="702788DD" w14:textId="0C92DA78" w:rsidR="00453085" w:rsidRPr="005C4D6E" w:rsidRDefault="00453085" w:rsidP="00E53876">
      <w:pPr>
        <w:spacing w:line="240" w:lineRule="auto"/>
      </w:pPr>
    </w:p>
    <w:p w14:paraId="3A709863" w14:textId="77777777" w:rsidR="00453085" w:rsidRPr="005C4D6E" w:rsidRDefault="00453085" w:rsidP="00E53876">
      <w:pPr>
        <w:spacing w:line="240" w:lineRule="auto"/>
      </w:pPr>
    </w:p>
    <w:p w14:paraId="14749025" w14:textId="77777777" w:rsidR="00453085" w:rsidRPr="005C4D6E" w:rsidRDefault="00453085" w:rsidP="00E53876">
      <w:pPr>
        <w:spacing w:line="240" w:lineRule="auto"/>
      </w:pPr>
    </w:p>
    <w:p w14:paraId="0E7CAAC7" w14:textId="77777777" w:rsidR="00453085" w:rsidRPr="005C4D6E" w:rsidRDefault="00453085" w:rsidP="00E53876">
      <w:pPr>
        <w:spacing w:line="240" w:lineRule="auto"/>
      </w:pPr>
    </w:p>
    <w:p w14:paraId="189419D3" w14:textId="77777777" w:rsidR="00453085" w:rsidRPr="005C4D6E" w:rsidRDefault="00453085" w:rsidP="00E53876">
      <w:pPr>
        <w:spacing w:line="240" w:lineRule="auto"/>
      </w:pPr>
    </w:p>
    <w:p w14:paraId="505D5DF3" w14:textId="77777777" w:rsidR="00453085" w:rsidRPr="005C4D6E" w:rsidRDefault="00453085" w:rsidP="00E53876">
      <w:pPr>
        <w:spacing w:line="240" w:lineRule="auto"/>
      </w:pPr>
    </w:p>
    <w:p w14:paraId="56944B09" w14:textId="77777777" w:rsidR="00453085" w:rsidRPr="005C4D6E" w:rsidRDefault="00453085" w:rsidP="00E53876">
      <w:pPr>
        <w:spacing w:line="240" w:lineRule="auto"/>
      </w:pPr>
    </w:p>
    <w:p w14:paraId="68486A92" w14:textId="77777777" w:rsidR="00453085" w:rsidRPr="005C4D6E" w:rsidRDefault="00453085" w:rsidP="00E53876">
      <w:pPr>
        <w:spacing w:line="240" w:lineRule="auto"/>
      </w:pPr>
    </w:p>
    <w:p w14:paraId="02174119" w14:textId="77777777" w:rsidR="00453085" w:rsidRPr="005C4D6E" w:rsidRDefault="00453085" w:rsidP="00E53876">
      <w:pPr>
        <w:spacing w:line="240" w:lineRule="auto"/>
      </w:pPr>
    </w:p>
    <w:p w14:paraId="48AB29A9" w14:textId="77777777" w:rsidR="00453085" w:rsidRPr="005C4D6E" w:rsidRDefault="00453085" w:rsidP="00E53876">
      <w:pPr>
        <w:spacing w:line="240" w:lineRule="auto"/>
      </w:pPr>
    </w:p>
    <w:p w14:paraId="58E40D23" w14:textId="77777777" w:rsidR="00453085" w:rsidRPr="005C4D6E" w:rsidRDefault="00453085" w:rsidP="00E53876">
      <w:pPr>
        <w:spacing w:line="240" w:lineRule="auto"/>
      </w:pPr>
    </w:p>
    <w:p w14:paraId="61B0F094" w14:textId="77777777" w:rsidR="00453085" w:rsidRPr="005C4D6E" w:rsidRDefault="00453085" w:rsidP="00E53876">
      <w:pPr>
        <w:spacing w:line="240" w:lineRule="auto"/>
      </w:pPr>
    </w:p>
    <w:p w14:paraId="6AB8375C" w14:textId="77777777" w:rsidR="00453085" w:rsidRPr="005C4D6E" w:rsidRDefault="00453085" w:rsidP="00E53876">
      <w:pPr>
        <w:spacing w:line="240" w:lineRule="auto"/>
      </w:pPr>
    </w:p>
    <w:p w14:paraId="4308CF9F" w14:textId="77777777" w:rsidR="00453085" w:rsidRPr="005C4D6E" w:rsidRDefault="00453085" w:rsidP="00E53876">
      <w:pPr>
        <w:spacing w:line="240" w:lineRule="auto"/>
      </w:pPr>
    </w:p>
    <w:p w14:paraId="0DAA0CF7" w14:textId="77777777" w:rsidR="00453085" w:rsidRPr="005C4D6E" w:rsidRDefault="00453085" w:rsidP="00E53876">
      <w:pPr>
        <w:spacing w:line="240" w:lineRule="auto"/>
      </w:pPr>
    </w:p>
    <w:p w14:paraId="183F4F3B" w14:textId="77777777" w:rsidR="00453085" w:rsidRPr="005C4D6E" w:rsidRDefault="00453085" w:rsidP="00E53876">
      <w:pPr>
        <w:spacing w:line="240" w:lineRule="auto"/>
      </w:pPr>
    </w:p>
    <w:p w14:paraId="391037B4" w14:textId="77777777" w:rsidR="00453085" w:rsidRPr="005C4D6E" w:rsidRDefault="00453085" w:rsidP="00E53876">
      <w:pPr>
        <w:spacing w:line="240" w:lineRule="auto"/>
      </w:pPr>
    </w:p>
    <w:p w14:paraId="18CD349B" w14:textId="77777777" w:rsidR="00453085" w:rsidRPr="005C4D6E" w:rsidRDefault="00453085" w:rsidP="00E53876">
      <w:pPr>
        <w:spacing w:line="240" w:lineRule="auto"/>
      </w:pPr>
    </w:p>
    <w:p w14:paraId="4B2837D1" w14:textId="1E873519" w:rsidR="00453085" w:rsidRPr="005C4D6E" w:rsidRDefault="00453085" w:rsidP="00453085">
      <w:pPr>
        <w:spacing w:line="240" w:lineRule="auto"/>
        <w:jc w:val="right"/>
        <w:rPr>
          <w:rFonts w:ascii="Arial Narrow" w:hAnsi="Arial Narrow"/>
          <w:b/>
        </w:rPr>
      </w:pPr>
      <w:r w:rsidRPr="005C4D6E">
        <w:rPr>
          <w:rFonts w:ascii="Arial Narrow" w:hAnsi="Arial Narrow"/>
          <w:b/>
        </w:rPr>
        <w:lastRenderedPageBreak/>
        <w:t>Anexo No. 1</w:t>
      </w:r>
      <w:r w:rsidR="00175061" w:rsidRPr="005C4D6E">
        <w:rPr>
          <w:rFonts w:ascii="Arial Narrow" w:hAnsi="Arial Narrow"/>
          <w:b/>
        </w:rPr>
        <w:t>0</w:t>
      </w:r>
    </w:p>
    <w:p w14:paraId="60F21741" w14:textId="2D51B226" w:rsidR="00453085" w:rsidRPr="005C4D6E" w:rsidRDefault="008E0178" w:rsidP="00453085">
      <w:pPr>
        <w:spacing w:line="240" w:lineRule="auto"/>
        <w:jc w:val="center"/>
        <w:rPr>
          <w:rFonts w:ascii="Arial Narrow" w:hAnsi="Arial Narrow"/>
          <w:b/>
        </w:rPr>
      </w:pPr>
      <w:r w:rsidRPr="005C4D6E">
        <w:rPr>
          <w:rFonts w:ascii="Arial Narrow" w:hAnsi="Arial Narrow"/>
          <w:b/>
        </w:rPr>
        <w:t>TRASLADOS</w:t>
      </w:r>
      <w:r w:rsidR="00453085" w:rsidRPr="005C4D6E">
        <w:rPr>
          <w:rFonts w:ascii="Arial Narrow" w:hAnsi="Arial Narrow"/>
          <w:b/>
        </w:rPr>
        <w:t xml:space="preserve"> DE APORTES INSTITUCIONALES DE AHORRO PREVISIONAL VOLUNTARIO POR CADA PLAN OFERTADO</w:t>
      </w:r>
    </w:p>
    <w:tbl>
      <w:tblPr>
        <w:tblStyle w:val="Tablaconcuadrcula"/>
        <w:tblW w:w="0" w:type="auto"/>
        <w:tblLook w:val="04A0" w:firstRow="1" w:lastRow="0" w:firstColumn="1" w:lastColumn="0" w:noHBand="0" w:noVBand="1"/>
      </w:tblPr>
      <w:tblGrid>
        <w:gridCol w:w="704"/>
        <w:gridCol w:w="3260"/>
        <w:gridCol w:w="4530"/>
      </w:tblGrid>
      <w:tr w:rsidR="00453085" w:rsidRPr="005C4D6E" w14:paraId="7210AB54" w14:textId="77777777" w:rsidTr="00175061">
        <w:tc>
          <w:tcPr>
            <w:tcW w:w="704" w:type="dxa"/>
          </w:tcPr>
          <w:p w14:paraId="4272F9A5"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No.</w:t>
            </w:r>
          </w:p>
        </w:tc>
        <w:tc>
          <w:tcPr>
            <w:tcW w:w="3260" w:type="dxa"/>
          </w:tcPr>
          <w:p w14:paraId="4FE01166"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Destino</w:t>
            </w:r>
          </w:p>
        </w:tc>
        <w:tc>
          <w:tcPr>
            <w:tcW w:w="4530" w:type="dxa"/>
          </w:tcPr>
          <w:p w14:paraId="62084374"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Monto (US$)</w:t>
            </w:r>
          </w:p>
        </w:tc>
      </w:tr>
      <w:tr w:rsidR="00453085" w:rsidRPr="005C4D6E" w14:paraId="28571F6F" w14:textId="77777777" w:rsidTr="00175061">
        <w:tc>
          <w:tcPr>
            <w:tcW w:w="704" w:type="dxa"/>
          </w:tcPr>
          <w:p w14:paraId="0489AED4"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1</w:t>
            </w:r>
          </w:p>
        </w:tc>
        <w:tc>
          <w:tcPr>
            <w:tcW w:w="3260" w:type="dxa"/>
          </w:tcPr>
          <w:p w14:paraId="3104B17D" w14:textId="77777777" w:rsidR="00453085" w:rsidRPr="005C4D6E" w:rsidRDefault="00453085" w:rsidP="00175061">
            <w:pPr>
              <w:spacing w:line="240" w:lineRule="auto"/>
              <w:rPr>
                <w:rFonts w:ascii="Arial Narrow" w:hAnsi="Arial Narrow"/>
                <w:b/>
              </w:rPr>
            </w:pPr>
            <w:r w:rsidRPr="005C4D6E">
              <w:rPr>
                <w:rFonts w:ascii="Arial Narrow" w:hAnsi="Arial Narrow"/>
                <w:b/>
              </w:rPr>
              <w:t>Banco</w:t>
            </w:r>
          </w:p>
        </w:tc>
        <w:tc>
          <w:tcPr>
            <w:tcW w:w="4530" w:type="dxa"/>
          </w:tcPr>
          <w:p w14:paraId="1C19E446" w14:textId="77777777" w:rsidR="00453085" w:rsidRPr="005C4D6E" w:rsidRDefault="00453085" w:rsidP="00175061">
            <w:pPr>
              <w:spacing w:line="240" w:lineRule="auto"/>
              <w:jc w:val="both"/>
              <w:rPr>
                <w:rFonts w:ascii="Arial Narrow" w:hAnsi="Arial Narrow"/>
              </w:rPr>
            </w:pPr>
          </w:p>
        </w:tc>
      </w:tr>
      <w:tr w:rsidR="00453085" w:rsidRPr="005C4D6E" w14:paraId="0DC278E2" w14:textId="77777777" w:rsidTr="00175061">
        <w:tc>
          <w:tcPr>
            <w:tcW w:w="704" w:type="dxa"/>
          </w:tcPr>
          <w:p w14:paraId="315D9C2C"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2</w:t>
            </w:r>
          </w:p>
        </w:tc>
        <w:tc>
          <w:tcPr>
            <w:tcW w:w="3260" w:type="dxa"/>
          </w:tcPr>
          <w:p w14:paraId="6F3D1C53" w14:textId="77777777" w:rsidR="00453085" w:rsidRPr="005C4D6E" w:rsidRDefault="00453085" w:rsidP="00175061">
            <w:pPr>
              <w:spacing w:line="240" w:lineRule="auto"/>
              <w:rPr>
                <w:rFonts w:ascii="Arial Narrow" w:hAnsi="Arial Narrow"/>
                <w:b/>
              </w:rPr>
            </w:pPr>
            <w:r w:rsidRPr="005C4D6E">
              <w:rPr>
                <w:rFonts w:ascii="Arial Narrow" w:hAnsi="Arial Narrow"/>
                <w:b/>
              </w:rPr>
              <w:t>Bancos Cooperativos</w:t>
            </w:r>
          </w:p>
        </w:tc>
        <w:tc>
          <w:tcPr>
            <w:tcW w:w="4530" w:type="dxa"/>
          </w:tcPr>
          <w:p w14:paraId="16747BEA" w14:textId="77777777" w:rsidR="00453085" w:rsidRPr="005C4D6E" w:rsidRDefault="00453085" w:rsidP="00175061">
            <w:pPr>
              <w:spacing w:line="240" w:lineRule="auto"/>
              <w:jc w:val="both"/>
              <w:rPr>
                <w:rFonts w:ascii="Arial Narrow" w:hAnsi="Arial Narrow"/>
              </w:rPr>
            </w:pPr>
          </w:p>
        </w:tc>
      </w:tr>
      <w:tr w:rsidR="00453085" w:rsidRPr="005C4D6E" w14:paraId="434AED5F" w14:textId="77777777" w:rsidTr="00175061">
        <w:tc>
          <w:tcPr>
            <w:tcW w:w="704" w:type="dxa"/>
          </w:tcPr>
          <w:p w14:paraId="78A42467"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3</w:t>
            </w:r>
          </w:p>
        </w:tc>
        <w:tc>
          <w:tcPr>
            <w:tcW w:w="3260" w:type="dxa"/>
          </w:tcPr>
          <w:p w14:paraId="4C158D5C" w14:textId="77777777" w:rsidR="00453085" w:rsidRPr="005C4D6E" w:rsidRDefault="00453085" w:rsidP="00175061">
            <w:pPr>
              <w:spacing w:line="240" w:lineRule="auto"/>
              <w:rPr>
                <w:rFonts w:ascii="Arial Narrow" w:hAnsi="Arial Narrow"/>
                <w:b/>
              </w:rPr>
            </w:pPr>
            <w:r w:rsidRPr="005C4D6E">
              <w:rPr>
                <w:rFonts w:ascii="Arial Narrow" w:hAnsi="Arial Narrow"/>
                <w:b/>
              </w:rPr>
              <w:t>Gestoras de Fondos de Inversión</w:t>
            </w:r>
          </w:p>
        </w:tc>
        <w:tc>
          <w:tcPr>
            <w:tcW w:w="4530" w:type="dxa"/>
          </w:tcPr>
          <w:p w14:paraId="71DCEBB2" w14:textId="77777777" w:rsidR="00453085" w:rsidRPr="005C4D6E" w:rsidRDefault="00453085" w:rsidP="00175061">
            <w:pPr>
              <w:spacing w:line="240" w:lineRule="auto"/>
              <w:jc w:val="both"/>
              <w:rPr>
                <w:rFonts w:ascii="Arial Narrow" w:hAnsi="Arial Narrow"/>
              </w:rPr>
            </w:pPr>
          </w:p>
        </w:tc>
      </w:tr>
      <w:tr w:rsidR="00453085" w:rsidRPr="005C4D6E" w14:paraId="7368E9D5" w14:textId="77777777" w:rsidTr="00175061">
        <w:tc>
          <w:tcPr>
            <w:tcW w:w="704" w:type="dxa"/>
          </w:tcPr>
          <w:p w14:paraId="2C8129F5"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4</w:t>
            </w:r>
          </w:p>
        </w:tc>
        <w:tc>
          <w:tcPr>
            <w:tcW w:w="3260" w:type="dxa"/>
          </w:tcPr>
          <w:p w14:paraId="72336AAD" w14:textId="77777777" w:rsidR="00453085" w:rsidRPr="005C4D6E" w:rsidRDefault="00453085" w:rsidP="00175061">
            <w:pPr>
              <w:spacing w:line="240" w:lineRule="auto"/>
              <w:rPr>
                <w:rFonts w:ascii="Arial Narrow" w:hAnsi="Arial Narrow"/>
                <w:b/>
              </w:rPr>
            </w:pPr>
            <w:r w:rsidRPr="005C4D6E">
              <w:rPr>
                <w:rFonts w:ascii="Arial Narrow" w:hAnsi="Arial Narrow"/>
                <w:b/>
              </w:rPr>
              <w:t>Instituciones Administradoras de Fondos de Pensiones</w:t>
            </w:r>
          </w:p>
        </w:tc>
        <w:tc>
          <w:tcPr>
            <w:tcW w:w="4530" w:type="dxa"/>
          </w:tcPr>
          <w:p w14:paraId="39906469" w14:textId="77777777" w:rsidR="00453085" w:rsidRPr="005C4D6E" w:rsidRDefault="00453085" w:rsidP="00175061">
            <w:pPr>
              <w:spacing w:line="240" w:lineRule="auto"/>
              <w:jc w:val="both"/>
              <w:rPr>
                <w:rFonts w:ascii="Arial Narrow" w:hAnsi="Arial Narrow"/>
              </w:rPr>
            </w:pPr>
          </w:p>
        </w:tc>
      </w:tr>
      <w:tr w:rsidR="00453085" w:rsidRPr="005C4D6E" w14:paraId="5F5E0AB1" w14:textId="77777777" w:rsidTr="00175061">
        <w:tc>
          <w:tcPr>
            <w:tcW w:w="704" w:type="dxa"/>
          </w:tcPr>
          <w:p w14:paraId="1ADF7A7B"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5</w:t>
            </w:r>
          </w:p>
        </w:tc>
        <w:tc>
          <w:tcPr>
            <w:tcW w:w="3260" w:type="dxa"/>
          </w:tcPr>
          <w:p w14:paraId="0A6A7BF5" w14:textId="77777777" w:rsidR="00453085" w:rsidRPr="005C4D6E" w:rsidRDefault="00453085" w:rsidP="00175061">
            <w:pPr>
              <w:spacing w:line="240" w:lineRule="auto"/>
              <w:rPr>
                <w:rFonts w:ascii="Arial Narrow" w:hAnsi="Arial Narrow"/>
                <w:b/>
              </w:rPr>
            </w:pPr>
            <w:r w:rsidRPr="005C4D6E">
              <w:rPr>
                <w:rFonts w:ascii="Arial Narrow" w:hAnsi="Arial Narrow"/>
                <w:b/>
              </w:rPr>
              <w:t>Sociedades de Ahorro y Crédito</w:t>
            </w:r>
          </w:p>
        </w:tc>
        <w:tc>
          <w:tcPr>
            <w:tcW w:w="4530" w:type="dxa"/>
          </w:tcPr>
          <w:p w14:paraId="32220D1E" w14:textId="77777777" w:rsidR="00453085" w:rsidRPr="005C4D6E" w:rsidRDefault="00453085" w:rsidP="00175061">
            <w:pPr>
              <w:spacing w:line="240" w:lineRule="auto"/>
              <w:jc w:val="both"/>
              <w:rPr>
                <w:rFonts w:ascii="Arial Narrow" w:hAnsi="Arial Narrow"/>
              </w:rPr>
            </w:pPr>
          </w:p>
        </w:tc>
      </w:tr>
      <w:tr w:rsidR="00453085" w:rsidRPr="005C4D6E" w14:paraId="3454C050" w14:textId="77777777" w:rsidTr="00175061">
        <w:tc>
          <w:tcPr>
            <w:tcW w:w="704" w:type="dxa"/>
          </w:tcPr>
          <w:p w14:paraId="35CD1D7D" w14:textId="77777777" w:rsidR="00453085" w:rsidRPr="005C4D6E" w:rsidRDefault="00453085" w:rsidP="00175061">
            <w:pPr>
              <w:spacing w:line="240" w:lineRule="auto"/>
              <w:jc w:val="center"/>
              <w:rPr>
                <w:rFonts w:ascii="Arial Narrow" w:hAnsi="Arial Narrow"/>
                <w:b/>
              </w:rPr>
            </w:pPr>
            <w:r w:rsidRPr="005C4D6E">
              <w:rPr>
                <w:rFonts w:ascii="Arial Narrow" w:hAnsi="Arial Narrow"/>
                <w:b/>
              </w:rPr>
              <w:t>6</w:t>
            </w:r>
          </w:p>
        </w:tc>
        <w:tc>
          <w:tcPr>
            <w:tcW w:w="3260" w:type="dxa"/>
          </w:tcPr>
          <w:p w14:paraId="18F1218C" w14:textId="77777777" w:rsidR="00453085" w:rsidRPr="005C4D6E" w:rsidRDefault="00453085" w:rsidP="00175061">
            <w:pPr>
              <w:spacing w:line="240" w:lineRule="auto"/>
              <w:rPr>
                <w:rFonts w:ascii="Arial Narrow" w:hAnsi="Arial Narrow"/>
                <w:b/>
              </w:rPr>
            </w:pPr>
            <w:r w:rsidRPr="005C4D6E">
              <w:rPr>
                <w:rFonts w:ascii="Arial Narrow" w:hAnsi="Arial Narrow"/>
                <w:b/>
              </w:rPr>
              <w:t>TOTAL</w:t>
            </w:r>
          </w:p>
        </w:tc>
        <w:tc>
          <w:tcPr>
            <w:tcW w:w="4530" w:type="dxa"/>
          </w:tcPr>
          <w:p w14:paraId="75A0C93B" w14:textId="77777777" w:rsidR="00453085" w:rsidRPr="005C4D6E" w:rsidRDefault="00453085" w:rsidP="00175061">
            <w:pPr>
              <w:spacing w:line="240" w:lineRule="auto"/>
              <w:jc w:val="both"/>
              <w:rPr>
                <w:rFonts w:ascii="Arial Narrow" w:hAnsi="Arial Narrow"/>
              </w:rPr>
            </w:pPr>
          </w:p>
        </w:tc>
      </w:tr>
    </w:tbl>
    <w:p w14:paraId="1B8CB01D" w14:textId="77777777" w:rsidR="00453085" w:rsidRPr="005C4D6E" w:rsidRDefault="00453085" w:rsidP="00E53876">
      <w:pPr>
        <w:spacing w:line="240" w:lineRule="auto"/>
      </w:pPr>
    </w:p>
    <w:p w14:paraId="3FBB29E6" w14:textId="530C4E74" w:rsidR="00C223F3" w:rsidRPr="005C4D6E" w:rsidRDefault="00C223F3" w:rsidP="00E53876">
      <w:pPr>
        <w:spacing w:line="240" w:lineRule="auto"/>
      </w:pPr>
    </w:p>
    <w:p w14:paraId="5F5759C0" w14:textId="77777777" w:rsidR="00C223F3" w:rsidRPr="005C4D6E" w:rsidRDefault="00C223F3" w:rsidP="00C223F3"/>
    <w:p w14:paraId="1A2AA1F1" w14:textId="351B121D" w:rsidR="00C223F3" w:rsidRPr="005C4D6E" w:rsidRDefault="00C223F3" w:rsidP="00C223F3"/>
    <w:p w14:paraId="6A92A392" w14:textId="0740FA80" w:rsidR="00C223F3" w:rsidRPr="005C4D6E" w:rsidRDefault="00C223F3" w:rsidP="00C223F3"/>
    <w:p w14:paraId="62D6ABBB" w14:textId="3C476BBE" w:rsidR="00C223F3" w:rsidRPr="005C4D6E" w:rsidRDefault="00C223F3" w:rsidP="00C223F3">
      <w:pPr>
        <w:tabs>
          <w:tab w:val="center" w:pos="4252"/>
        </w:tabs>
        <w:sectPr w:rsidR="00C223F3" w:rsidRPr="005C4D6E">
          <w:headerReference w:type="default" r:id="rId12"/>
          <w:footerReference w:type="default" r:id="rId13"/>
          <w:pgSz w:w="11906" w:h="16838"/>
          <w:pgMar w:top="1417" w:right="1701" w:bottom="1417" w:left="1701" w:header="708" w:footer="708" w:gutter="0"/>
          <w:cols w:space="708"/>
          <w:docGrid w:linePitch="360"/>
        </w:sectPr>
      </w:pPr>
      <w:r w:rsidRPr="005C4D6E">
        <w:tab/>
      </w:r>
    </w:p>
    <w:p w14:paraId="2CC200D0" w14:textId="3667CC16" w:rsidR="00B4573C" w:rsidRPr="005C4D6E" w:rsidRDefault="00B4573C" w:rsidP="00B4573C">
      <w:pPr>
        <w:spacing w:line="240" w:lineRule="auto"/>
        <w:jc w:val="right"/>
        <w:rPr>
          <w:rFonts w:ascii="Arial Narrow" w:hAnsi="Arial Narrow"/>
          <w:b/>
        </w:rPr>
      </w:pPr>
      <w:r w:rsidRPr="005C4D6E">
        <w:rPr>
          <w:rFonts w:ascii="Arial Narrow" w:hAnsi="Arial Narrow"/>
          <w:b/>
        </w:rPr>
        <w:lastRenderedPageBreak/>
        <w:t>Anexo No. 1</w:t>
      </w:r>
      <w:r w:rsidR="00175061" w:rsidRPr="005C4D6E">
        <w:rPr>
          <w:rFonts w:ascii="Arial Narrow" w:hAnsi="Arial Narrow"/>
          <w:b/>
        </w:rPr>
        <w:t>1</w:t>
      </w:r>
    </w:p>
    <w:p w14:paraId="29A6058E" w14:textId="259C4A78" w:rsidR="00B4573C" w:rsidRPr="005C4D6E" w:rsidRDefault="007C306A" w:rsidP="00B4573C">
      <w:pPr>
        <w:spacing w:line="240" w:lineRule="auto"/>
        <w:jc w:val="center"/>
        <w:rPr>
          <w:rFonts w:ascii="Arial Narrow" w:hAnsi="Arial Narrow"/>
          <w:b/>
        </w:rPr>
      </w:pPr>
      <w:r w:rsidRPr="005C4D6E">
        <w:rPr>
          <w:rFonts w:ascii="Arial Narrow" w:hAnsi="Arial Narrow"/>
          <w:b/>
        </w:rPr>
        <w:t xml:space="preserve">NÚMERO DE PERSONAS CON CUENTAS DE AHORRO PREVISIONAL VOLUNTARIO </w:t>
      </w:r>
      <w:r w:rsidR="00960D54" w:rsidRPr="005C4D6E">
        <w:rPr>
          <w:rFonts w:ascii="Arial Narrow" w:hAnsi="Arial Narrow"/>
          <w:b/>
        </w:rPr>
        <w:t xml:space="preserve">INDIVIDUAL </w:t>
      </w:r>
      <w:r w:rsidRPr="005C4D6E">
        <w:rPr>
          <w:rFonts w:ascii="Arial Narrow" w:hAnsi="Arial Narrow"/>
          <w:b/>
        </w:rPr>
        <w:t>POR SALDO, EDAD Y GÉNERO</w:t>
      </w:r>
    </w:p>
    <w:p w14:paraId="6502DA8C" w14:textId="77777777" w:rsidR="00C223F3" w:rsidRPr="005C4D6E" w:rsidRDefault="00C223F3" w:rsidP="00C223F3">
      <w:pPr>
        <w:spacing w:after="0" w:line="240" w:lineRule="auto"/>
        <w:jc w:val="center"/>
        <w:rPr>
          <w:rFonts w:ascii="Arial Narrow" w:hAnsi="Arial Narrow"/>
          <w:b/>
        </w:rPr>
      </w:pPr>
    </w:p>
    <w:tbl>
      <w:tblPr>
        <w:tblStyle w:val="Tablaconcuadrcula"/>
        <w:tblW w:w="0" w:type="auto"/>
        <w:jc w:val="center"/>
        <w:tblLook w:val="04A0" w:firstRow="1" w:lastRow="0" w:firstColumn="1" w:lastColumn="0" w:noHBand="0" w:noVBand="1"/>
      </w:tblPr>
      <w:tblGrid>
        <w:gridCol w:w="2574"/>
        <w:gridCol w:w="507"/>
        <w:gridCol w:w="452"/>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518"/>
        <w:gridCol w:w="461"/>
        <w:gridCol w:w="433"/>
        <w:gridCol w:w="385"/>
      </w:tblGrid>
      <w:tr w:rsidR="00960D54" w:rsidRPr="005C4D6E" w14:paraId="788979B8" w14:textId="77777777" w:rsidTr="00F45CB4">
        <w:trPr>
          <w:jc w:val="center"/>
        </w:trPr>
        <w:tc>
          <w:tcPr>
            <w:tcW w:w="0" w:type="auto"/>
            <w:vMerge w:val="restart"/>
            <w:vAlign w:val="center"/>
          </w:tcPr>
          <w:p w14:paraId="438E4465" w14:textId="706F84E5" w:rsidR="00960D54" w:rsidRPr="005C4D6E" w:rsidRDefault="00960D54" w:rsidP="00F45CB4">
            <w:pPr>
              <w:spacing w:after="0" w:line="240" w:lineRule="auto"/>
              <w:jc w:val="center"/>
              <w:rPr>
                <w:rFonts w:ascii="Arial Narrow" w:hAnsi="Arial Narrow"/>
                <w:b/>
              </w:rPr>
            </w:pPr>
            <w:r w:rsidRPr="005C4D6E">
              <w:rPr>
                <w:rFonts w:ascii="Arial Narrow" w:hAnsi="Arial Narrow"/>
                <w:b/>
              </w:rPr>
              <w:t>SALDO (En miles US$)</w:t>
            </w:r>
          </w:p>
        </w:tc>
        <w:tc>
          <w:tcPr>
            <w:tcW w:w="0" w:type="auto"/>
            <w:gridSpan w:val="24"/>
            <w:vAlign w:val="center"/>
          </w:tcPr>
          <w:p w14:paraId="625AC4CA" w14:textId="09B3B613" w:rsidR="00960D54" w:rsidRPr="005C4D6E" w:rsidRDefault="00960D54" w:rsidP="00F45CB4">
            <w:pPr>
              <w:spacing w:after="0" w:line="240" w:lineRule="auto"/>
              <w:jc w:val="center"/>
              <w:rPr>
                <w:rFonts w:ascii="Arial Narrow" w:hAnsi="Arial Narrow"/>
                <w:b/>
              </w:rPr>
            </w:pPr>
            <w:r w:rsidRPr="005C4D6E">
              <w:rPr>
                <w:rFonts w:ascii="Arial Narrow" w:hAnsi="Arial Narrow"/>
                <w:b/>
              </w:rPr>
              <w:t>GRUPOS DE EDAD (AÑOS)</w:t>
            </w:r>
          </w:p>
        </w:tc>
        <w:tc>
          <w:tcPr>
            <w:tcW w:w="0" w:type="auto"/>
            <w:gridSpan w:val="2"/>
            <w:vMerge w:val="restart"/>
            <w:vAlign w:val="center"/>
          </w:tcPr>
          <w:p w14:paraId="2765612C" w14:textId="3B0ABC19" w:rsidR="00960D54" w:rsidRPr="005C4D6E" w:rsidRDefault="00960D54" w:rsidP="00F45CB4">
            <w:pPr>
              <w:spacing w:after="0" w:line="240" w:lineRule="auto"/>
              <w:jc w:val="center"/>
              <w:rPr>
                <w:rFonts w:ascii="Arial Narrow" w:hAnsi="Arial Narrow"/>
                <w:b/>
              </w:rPr>
            </w:pPr>
            <w:r w:rsidRPr="005C4D6E">
              <w:rPr>
                <w:rFonts w:ascii="Arial Narrow" w:hAnsi="Arial Narrow"/>
                <w:b/>
              </w:rPr>
              <w:t>TOTAL</w:t>
            </w:r>
          </w:p>
        </w:tc>
      </w:tr>
      <w:tr w:rsidR="00960D54" w:rsidRPr="005C4D6E" w14:paraId="26A41CB6" w14:textId="77777777" w:rsidTr="00F45CB4">
        <w:trPr>
          <w:jc w:val="center"/>
        </w:trPr>
        <w:tc>
          <w:tcPr>
            <w:tcW w:w="0" w:type="auto"/>
            <w:vMerge/>
            <w:vAlign w:val="center"/>
          </w:tcPr>
          <w:p w14:paraId="4D0F8BF1" w14:textId="77777777" w:rsidR="00960D54" w:rsidRPr="005C4D6E" w:rsidRDefault="00960D54" w:rsidP="00F45CB4">
            <w:pPr>
              <w:spacing w:after="0" w:line="240" w:lineRule="auto"/>
              <w:rPr>
                <w:rFonts w:ascii="Arial Narrow" w:hAnsi="Arial Narrow"/>
                <w:b/>
              </w:rPr>
            </w:pPr>
          </w:p>
        </w:tc>
        <w:tc>
          <w:tcPr>
            <w:tcW w:w="0" w:type="auto"/>
            <w:gridSpan w:val="2"/>
            <w:vAlign w:val="center"/>
          </w:tcPr>
          <w:p w14:paraId="68787F61" w14:textId="72C4A61F" w:rsidR="00960D54" w:rsidRPr="005C4D6E" w:rsidRDefault="00960D54" w:rsidP="00F45CB4">
            <w:pPr>
              <w:spacing w:after="0" w:line="240" w:lineRule="auto"/>
              <w:jc w:val="center"/>
              <w:rPr>
                <w:rFonts w:ascii="Arial Narrow" w:hAnsi="Arial Narrow"/>
                <w:b/>
              </w:rPr>
            </w:pPr>
            <w:r w:rsidRPr="005C4D6E">
              <w:rPr>
                <w:rFonts w:ascii="Arial Narrow" w:hAnsi="Arial Narrow"/>
                <w:b/>
              </w:rPr>
              <w:t>Hasta 20</w:t>
            </w:r>
          </w:p>
        </w:tc>
        <w:tc>
          <w:tcPr>
            <w:tcW w:w="0" w:type="auto"/>
            <w:gridSpan w:val="2"/>
            <w:vAlign w:val="center"/>
          </w:tcPr>
          <w:p w14:paraId="71BB9C7A" w14:textId="7F083153" w:rsidR="00960D54" w:rsidRPr="005C4D6E" w:rsidRDefault="00960D54" w:rsidP="00F45CB4">
            <w:pPr>
              <w:spacing w:after="0" w:line="240" w:lineRule="auto"/>
              <w:jc w:val="center"/>
              <w:rPr>
                <w:rFonts w:ascii="Arial Narrow" w:hAnsi="Arial Narrow"/>
                <w:b/>
              </w:rPr>
            </w:pPr>
            <w:r w:rsidRPr="005C4D6E">
              <w:rPr>
                <w:rFonts w:ascii="Arial Narrow" w:hAnsi="Arial Narrow"/>
                <w:b/>
              </w:rPr>
              <w:t>20</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25</w:t>
            </w:r>
          </w:p>
        </w:tc>
        <w:tc>
          <w:tcPr>
            <w:tcW w:w="0" w:type="auto"/>
            <w:gridSpan w:val="2"/>
            <w:vAlign w:val="center"/>
          </w:tcPr>
          <w:p w14:paraId="456EF845" w14:textId="0339FB71" w:rsidR="00960D54" w:rsidRPr="005C4D6E" w:rsidRDefault="00960D54" w:rsidP="00F45CB4">
            <w:pPr>
              <w:spacing w:after="0" w:line="240" w:lineRule="auto"/>
              <w:jc w:val="center"/>
              <w:rPr>
                <w:rFonts w:ascii="Arial Narrow" w:hAnsi="Arial Narrow"/>
                <w:b/>
              </w:rPr>
            </w:pPr>
            <w:r w:rsidRPr="005C4D6E">
              <w:rPr>
                <w:rFonts w:ascii="Arial Narrow" w:hAnsi="Arial Narrow"/>
                <w:b/>
              </w:rPr>
              <w:t>25</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30</w:t>
            </w:r>
          </w:p>
        </w:tc>
        <w:tc>
          <w:tcPr>
            <w:tcW w:w="0" w:type="auto"/>
            <w:gridSpan w:val="2"/>
            <w:vAlign w:val="center"/>
          </w:tcPr>
          <w:p w14:paraId="4D3743F6" w14:textId="120A0F88" w:rsidR="00960D54" w:rsidRPr="005C4D6E" w:rsidRDefault="00960D54" w:rsidP="00F45CB4">
            <w:pPr>
              <w:spacing w:after="0" w:line="240" w:lineRule="auto"/>
              <w:jc w:val="center"/>
              <w:rPr>
                <w:rFonts w:ascii="Arial Narrow" w:hAnsi="Arial Narrow"/>
                <w:b/>
              </w:rPr>
            </w:pPr>
            <w:r w:rsidRPr="005C4D6E">
              <w:rPr>
                <w:rFonts w:ascii="Arial Narrow" w:hAnsi="Arial Narrow"/>
                <w:b/>
              </w:rPr>
              <w:t>30</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35</w:t>
            </w:r>
          </w:p>
        </w:tc>
        <w:tc>
          <w:tcPr>
            <w:tcW w:w="0" w:type="auto"/>
            <w:gridSpan w:val="2"/>
            <w:vAlign w:val="center"/>
          </w:tcPr>
          <w:p w14:paraId="5C37067D" w14:textId="4BCF4F34" w:rsidR="00960D54" w:rsidRPr="005C4D6E" w:rsidRDefault="00960D54" w:rsidP="00F45CB4">
            <w:pPr>
              <w:spacing w:after="0" w:line="240" w:lineRule="auto"/>
              <w:jc w:val="center"/>
              <w:rPr>
                <w:rFonts w:ascii="Arial Narrow" w:hAnsi="Arial Narrow"/>
                <w:b/>
              </w:rPr>
            </w:pPr>
            <w:r w:rsidRPr="005C4D6E">
              <w:rPr>
                <w:rFonts w:ascii="Arial Narrow" w:hAnsi="Arial Narrow"/>
                <w:b/>
              </w:rPr>
              <w:t>35</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40</w:t>
            </w:r>
          </w:p>
        </w:tc>
        <w:tc>
          <w:tcPr>
            <w:tcW w:w="0" w:type="auto"/>
            <w:gridSpan w:val="2"/>
            <w:vAlign w:val="center"/>
          </w:tcPr>
          <w:p w14:paraId="4600C63F" w14:textId="280C487D" w:rsidR="00960D54" w:rsidRPr="005C4D6E" w:rsidRDefault="00960D54" w:rsidP="00F45CB4">
            <w:pPr>
              <w:spacing w:after="0" w:line="240" w:lineRule="auto"/>
              <w:jc w:val="center"/>
              <w:rPr>
                <w:rFonts w:ascii="Arial Narrow" w:hAnsi="Arial Narrow"/>
                <w:b/>
              </w:rPr>
            </w:pPr>
            <w:r w:rsidRPr="005C4D6E">
              <w:rPr>
                <w:rFonts w:ascii="Arial Narrow" w:hAnsi="Arial Narrow"/>
                <w:b/>
              </w:rPr>
              <w:t>40</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45</w:t>
            </w:r>
          </w:p>
        </w:tc>
        <w:tc>
          <w:tcPr>
            <w:tcW w:w="0" w:type="auto"/>
            <w:gridSpan w:val="2"/>
            <w:vAlign w:val="center"/>
          </w:tcPr>
          <w:p w14:paraId="1BEE5B56" w14:textId="57E739FF" w:rsidR="00960D54" w:rsidRPr="005C4D6E" w:rsidRDefault="00960D54" w:rsidP="00F45CB4">
            <w:pPr>
              <w:spacing w:after="0" w:line="240" w:lineRule="auto"/>
              <w:jc w:val="center"/>
              <w:rPr>
                <w:rFonts w:ascii="Arial Narrow" w:hAnsi="Arial Narrow"/>
                <w:b/>
              </w:rPr>
            </w:pPr>
            <w:r w:rsidRPr="005C4D6E">
              <w:rPr>
                <w:rFonts w:ascii="Arial Narrow" w:hAnsi="Arial Narrow"/>
                <w:b/>
              </w:rPr>
              <w:t>45</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50</w:t>
            </w:r>
          </w:p>
        </w:tc>
        <w:tc>
          <w:tcPr>
            <w:tcW w:w="0" w:type="auto"/>
            <w:gridSpan w:val="2"/>
            <w:vAlign w:val="center"/>
          </w:tcPr>
          <w:p w14:paraId="2232A007" w14:textId="23DC1501" w:rsidR="00960D54" w:rsidRPr="005C4D6E" w:rsidRDefault="00960D54" w:rsidP="00F45CB4">
            <w:pPr>
              <w:spacing w:after="0" w:line="240" w:lineRule="auto"/>
              <w:jc w:val="center"/>
              <w:rPr>
                <w:rFonts w:ascii="Arial Narrow" w:hAnsi="Arial Narrow"/>
                <w:b/>
              </w:rPr>
            </w:pPr>
            <w:r w:rsidRPr="005C4D6E">
              <w:rPr>
                <w:rFonts w:ascii="Arial Narrow" w:hAnsi="Arial Narrow"/>
                <w:b/>
              </w:rPr>
              <w:t>5</w:t>
            </w:r>
            <w:r w:rsidR="00F45CB4">
              <w:rPr>
                <w:rFonts w:ascii="Arial Narrow" w:hAnsi="Arial Narrow"/>
                <w:b/>
              </w:rPr>
              <w:t>0</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55</w:t>
            </w:r>
          </w:p>
        </w:tc>
        <w:tc>
          <w:tcPr>
            <w:tcW w:w="0" w:type="auto"/>
            <w:gridSpan w:val="2"/>
            <w:vAlign w:val="center"/>
          </w:tcPr>
          <w:p w14:paraId="0B31DF59" w14:textId="4F025D70" w:rsidR="00960D54" w:rsidRPr="005C4D6E" w:rsidRDefault="00960D54" w:rsidP="00F45CB4">
            <w:pPr>
              <w:spacing w:after="0" w:line="240" w:lineRule="auto"/>
              <w:jc w:val="center"/>
              <w:rPr>
                <w:rFonts w:ascii="Arial Narrow" w:hAnsi="Arial Narrow"/>
                <w:b/>
              </w:rPr>
            </w:pPr>
            <w:r w:rsidRPr="005C4D6E">
              <w:rPr>
                <w:rFonts w:ascii="Arial Narrow" w:hAnsi="Arial Narrow"/>
                <w:b/>
              </w:rPr>
              <w:t>55</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60</w:t>
            </w:r>
          </w:p>
        </w:tc>
        <w:tc>
          <w:tcPr>
            <w:tcW w:w="0" w:type="auto"/>
            <w:gridSpan w:val="2"/>
            <w:vAlign w:val="center"/>
          </w:tcPr>
          <w:p w14:paraId="5922F5BB" w14:textId="4CC49F49" w:rsidR="00960D54" w:rsidRPr="005C4D6E" w:rsidRDefault="00960D54" w:rsidP="00F45CB4">
            <w:pPr>
              <w:spacing w:after="0" w:line="240" w:lineRule="auto"/>
              <w:jc w:val="center"/>
              <w:rPr>
                <w:rFonts w:ascii="Arial Narrow" w:hAnsi="Arial Narrow"/>
                <w:b/>
              </w:rPr>
            </w:pPr>
            <w:r w:rsidRPr="005C4D6E">
              <w:rPr>
                <w:rFonts w:ascii="Arial Narrow" w:hAnsi="Arial Narrow"/>
                <w:b/>
              </w:rPr>
              <w:t>60</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65</w:t>
            </w:r>
          </w:p>
        </w:tc>
        <w:tc>
          <w:tcPr>
            <w:tcW w:w="0" w:type="auto"/>
            <w:gridSpan w:val="2"/>
            <w:vAlign w:val="center"/>
          </w:tcPr>
          <w:p w14:paraId="2D39ED10" w14:textId="15D4A95C" w:rsidR="00960D54" w:rsidRPr="005C4D6E" w:rsidRDefault="00960D54" w:rsidP="00F45CB4">
            <w:pPr>
              <w:spacing w:after="0" w:line="240" w:lineRule="auto"/>
              <w:jc w:val="center"/>
              <w:rPr>
                <w:rFonts w:ascii="Arial Narrow" w:hAnsi="Arial Narrow"/>
                <w:b/>
              </w:rPr>
            </w:pPr>
            <w:r w:rsidRPr="005C4D6E">
              <w:rPr>
                <w:rFonts w:ascii="Arial Narrow" w:hAnsi="Arial Narrow"/>
                <w:b/>
              </w:rPr>
              <w:t>65</w:t>
            </w:r>
            <w:r w:rsidR="00B774AA">
              <w:rPr>
                <w:rFonts w:ascii="Arial Narrow" w:hAnsi="Arial Narrow"/>
                <w:b/>
              </w:rPr>
              <w:t xml:space="preserve"> </w:t>
            </w:r>
            <w:r w:rsidR="00F45CB4">
              <w:rPr>
                <w:rFonts w:ascii="Arial Narrow" w:hAnsi="Arial Narrow"/>
                <w:b/>
              </w:rPr>
              <w:t>&lt;</w:t>
            </w:r>
            <w:r w:rsidR="00B774AA">
              <w:rPr>
                <w:rFonts w:ascii="Arial Narrow" w:hAnsi="Arial Narrow"/>
                <w:b/>
              </w:rPr>
              <w:t xml:space="preserve"> </w:t>
            </w:r>
            <w:r w:rsidRPr="005C4D6E">
              <w:rPr>
                <w:rFonts w:ascii="Arial Narrow" w:hAnsi="Arial Narrow"/>
                <w:b/>
              </w:rPr>
              <w:t>70</w:t>
            </w:r>
          </w:p>
        </w:tc>
        <w:tc>
          <w:tcPr>
            <w:tcW w:w="0" w:type="auto"/>
            <w:gridSpan w:val="2"/>
            <w:vAlign w:val="center"/>
          </w:tcPr>
          <w:p w14:paraId="22484865" w14:textId="401AA472" w:rsidR="00960D54" w:rsidRPr="005C4D6E" w:rsidRDefault="00960D54" w:rsidP="00F45CB4">
            <w:pPr>
              <w:spacing w:after="0" w:line="240" w:lineRule="auto"/>
              <w:jc w:val="center"/>
              <w:rPr>
                <w:rFonts w:ascii="Arial Narrow" w:hAnsi="Arial Narrow"/>
                <w:b/>
              </w:rPr>
            </w:pPr>
            <w:r w:rsidRPr="005C4D6E">
              <w:rPr>
                <w:rFonts w:ascii="Arial Narrow" w:hAnsi="Arial Narrow"/>
                <w:b/>
              </w:rPr>
              <w:t>70 y más</w:t>
            </w:r>
          </w:p>
        </w:tc>
        <w:tc>
          <w:tcPr>
            <w:tcW w:w="0" w:type="auto"/>
            <w:gridSpan w:val="2"/>
            <w:vMerge/>
            <w:vAlign w:val="center"/>
          </w:tcPr>
          <w:p w14:paraId="0454A5C1" w14:textId="77777777" w:rsidR="00960D54" w:rsidRPr="005C4D6E" w:rsidRDefault="00960D54" w:rsidP="00F45CB4">
            <w:pPr>
              <w:spacing w:after="0" w:line="240" w:lineRule="auto"/>
              <w:rPr>
                <w:rFonts w:ascii="Arial Narrow" w:hAnsi="Arial Narrow"/>
                <w:b/>
              </w:rPr>
            </w:pPr>
          </w:p>
        </w:tc>
      </w:tr>
      <w:tr w:rsidR="00F45CB4" w:rsidRPr="005C4D6E" w14:paraId="7C7E07A9" w14:textId="77777777" w:rsidTr="00F45CB4">
        <w:trPr>
          <w:trHeight w:val="279"/>
          <w:jc w:val="center"/>
        </w:trPr>
        <w:tc>
          <w:tcPr>
            <w:tcW w:w="0" w:type="auto"/>
            <w:vMerge/>
            <w:vAlign w:val="center"/>
          </w:tcPr>
          <w:p w14:paraId="00EE2B84" w14:textId="77777777" w:rsidR="00960D54" w:rsidRPr="005C4D6E" w:rsidRDefault="00960D54" w:rsidP="00F45CB4">
            <w:pPr>
              <w:spacing w:after="0" w:line="240" w:lineRule="auto"/>
              <w:rPr>
                <w:rFonts w:ascii="Arial Narrow" w:hAnsi="Arial Narrow"/>
                <w:b/>
              </w:rPr>
            </w:pPr>
          </w:p>
        </w:tc>
        <w:tc>
          <w:tcPr>
            <w:tcW w:w="0" w:type="auto"/>
            <w:vAlign w:val="center"/>
          </w:tcPr>
          <w:p w14:paraId="7F145ACF" w14:textId="698E8E29"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C081FAC" w14:textId="1CF0B8DA"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1B75FA9" w14:textId="6CCBC295"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6EB3F694" w14:textId="5FF4B887"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5C887A5" w14:textId="010D57ED"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0907830E" w14:textId="77F2D199"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47732C12" w14:textId="00BA04BE"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003B6A29" w14:textId="7B54ACC9"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3394BE7E" w14:textId="13441148"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0264519C" w14:textId="3557AD1B"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B841511" w14:textId="6EAB58AC"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5D9B6F51" w14:textId="3E75B792"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7E3193EF" w14:textId="1613E9D5"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EA268C8" w14:textId="14FE58C3"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2E413548" w14:textId="27E285A6"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79AB1DF" w14:textId="382E03BA"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3BCADD70" w14:textId="28C59286"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14A6A376" w14:textId="3E92DF91"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55C69717" w14:textId="3C4EAC4A"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17FEB0B9" w14:textId="313469CD"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7B4F0FB1" w14:textId="41E646EC"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20CE72DD" w14:textId="3A3BB04A"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A07882D" w14:textId="623591B7"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2B1950F8" w14:textId="3C23F9B0"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5AB1942E" w14:textId="2F04A6F8" w:rsidR="00960D54" w:rsidRPr="005C4D6E" w:rsidRDefault="00960D54" w:rsidP="00F45CB4">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395103E3" w14:textId="60863861" w:rsidR="00960D54" w:rsidRPr="005C4D6E" w:rsidRDefault="00960D54" w:rsidP="00F45CB4">
            <w:pPr>
              <w:spacing w:after="0" w:line="240" w:lineRule="auto"/>
              <w:jc w:val="center"/>
              <w:rPr>
                <w:rFonts w:ascii="Arial Narrow" w:hAnsi="Arial Narrow"/>
                <w:b/>
              </w:rPr>
            </w:pPr>
            <w:r w:rsidRPr="005C4D6E">
              <w:rPr>
                <w:rFonts w:ascii="Arial Narrow" w:hAnsi="Arial Narrow"/>
                <w:b/>
              </w:rPr>
              <w:t>F</w:t>
            </w:r>
          </w:p>
        </w:tc>
      </w:tr>
      <w:tr w:rsidR="00F45CB4" w:rsidRPr="005C4D6E" w14:paraId="515956C7" w14:textId="77777777" w:rsidTr="00F45CB4">
        <w:trPr>
          <w:jc w:val="center"/>
        </w:trPr>
        <w:tc>
          <w:tcPr>
            <w:tcW w:w="0" w:type="auto"/>
            <w:vAlign w:val="center"/>
          </w:tcPr>
          <w:p w14:paraId="09F8D935" w14:textId="708C63A2" w:rsidR="00B71753" w:rsidRPr="00F45CB4" w:rsidRDefault="00F45CB4" w:rsidP="00F45CB4">
            <w:pPr>
              <w:spacing w:line="240" w:lineRule="auto"/>
              <w:jc w:val="center"/>
              <w:rPr>
                <w:rFonts w:ascii="Arial Narrow" w:hAnsi="Arial Narrow"/>
                <w:b/>
              </w:rPr>
            </w:pPr>
            <w:r w:rsidRPr="00F45CB4">
              <w:rPr>
                <w:rFonts w:ascii="Arial Narrow" w:hAnsi="Arial Narrow"/>
                <w:b/>
              </w:rPr>
              <w:t>0.00               a         1,000.00</w:t>
            </w:r>
          </w:p>
        </w:tc>
        <w:tc>
          <w:tcPr>
            <w:tcW w:w="0" w:type="auto"/>
            <w:vAlign w:val="center"/>
          </w:tcPr>
          <w:p w14:paraId="54BE1D4B" w14:textId="77777777" w:rsidR="00B71753" w:rsidRPr="005C4D6E" w:rsidRDefault="00B71753" w:rsidP="00960D54">
            <w:pPr>
              <w:spacing w:line="240" w:lineRule="auto"/>
              <w:rPr>
                <w:rFonts w:ascii="Arial Narrow" w:hAnsi="Arial Narrow"/>
              </w:rPr>
            </w:pPr>
          </w:p>
        </w:tc>
        <w:tc>
          <w:tcPr>
            <w:tcW w:w="0" w:type="auto"/>
            <w:vAlign w:val="center"/>
          </w:tcPr>
          <w:p w14:paraId="2AB16EA4" w14:textId="5AB10949" w:rsidR="00B71753" w:rsidRPr="005C4D6E" w:rsidRDefault="00B71753" w:rsidP="00960D54">
            <w:pPr>
              <w:spacing w:line="240" w:lineRule="auto"/>
              <w:rPr>
                <w:rFonts w:ascii="Arial Narrow" w:hAnsi="Arial Narrow"/>
              </w:rPr>
            </w:pPr>
          </w:p>
        </w:tc>
        <w:tc>
          <w:tcPr>
            <w:tcW w:w="0" w:type="auto"/>
            <w:vAlign w:val="center"/>
          </w:tcPr>
          <w:p w14:paraId="7A13EDF8" w14:textId="77777777" w:rsidR="00B71753" w:rsidRPr="005C4D6E" w:rsidRDefault="00B71753" w:rsidP="00960D54">
            <w:pPr>
              <w:spacing w:line="240" w:lineRule="auto"/>
              <w:rPr>
                <w:rFonts w:ascii="Arial Narrow" w:hAnsi="Arial Narrow"/>
              </w:rPr>
            </w:pPr>
          </w:p>
        </w:tc>
        <w:tc>
          <w:tcPr>
            <w:tcW w:w="0" w:type="auto"/>
            <w:vAlign w:val="center"/>
          </w:tcPr>
          <w:p w14:paraId="73EE5FBE" w14:textId="3C469020" w:rsidR="00B71753" w:rsidRPr="005C4D6E" w:rsidRDefault="00B71753" w:rsidP="00960D54">
            <w:pPr>
              <w:spacing w:line="240" w:lineRule="auto"/>
              <w:rPr>
                <w:rFonts w:ascii="Arial Narrow" w:hAnsi="Arial Narrow"/>
              </w:rPr>
            </w:pPr>
          </w:p>
        </w:tc>
        <w:tc>
          <w:tcPr>
            <w:tcW w:w="0" w:type="auto"/>
            <w:vAlign w:val="center"/>
          </w:tcPr>
          <w:p w14:paraId="476B7422" w14:textId="77777777" w:rsidR="00B71753" w:rsidRPr="005C4D6E" w:rsidRDefault="00B71753" w:rsidP="00960D54">
            <w:pPr>
              <w:spacing w:line="240" w:lineRule="auto"/>
              <w:rPr>
                <w:rFonts w:ascii="Arial Narrow" w:hAnsi="Arial Narrow"/>
              </w:rPr>
            </w:pPr>
          </w:p>
        </w:tc>
        <w:tc>
          <w:tcPr>
            <w:tcW w:w="0" w:type="auto"/>
            <w:vAlign w:val="center"/>
          </w:tcPr>
          <w:p w14:paraId="1ADBF7E2" w14:textId="7F0394AC" w:rsidR="00B71753" w:rsidRPr="005C4D6E" w:rsidRDefault="00B71753" w:rsidP="00960D54">
            <w:pPr>
              <w:spacing w:line="240" w:lineRule="auto"/>
              <w:rPr>
                <w:rFonts w:ascii="Arial Narrow" w:hAnsi="Arial Narrow"/>
              </w:rPr>
            </w:pPr>
          </w:p>
        </w:tc>
        <w:tc>
          <w:tcPr>
            <w:tcW w:w="0" w:type="auto"/>
            <w:vAlign w:val="center"/>
          </w:tcPr>
          <w:p w14:paraId="6D104815" w14:textId="77777777" w:rsidR="00B71753" w:rsidRPr="005C4D6E" w:rsidRDefault="00B71753" w:rsidP="00960D54">
            <w:pPr>
              <w:spacing w:line="240" w:lineRule="auto"/>
              <w:rPr>
                <w:rFonts w:ascii="Arial Narrow" w:hAnsi="Arial Narrow"/>
              </w:rPr>
            </w:pPr>
          </w:p>
        </w:tc>
        <w:tc>
          <w:tcPr>
            <w:tcW w:w="0" w:type="auto"/>
            <w:vAlign w:val="center"/>
          </w:tcPr>
          <w:p w14:paraId="03C15652" w14:textId="41C2E677" w:rsidR="00B71753" w:rsidRPr="005C4D6E" w:rsidRDefault="00B71753" w:rsidP="00960D54">
            <w:pPr>
              <w:spacing w:line="240" w:lineRule="auto"/>
              <w:rPr>
                <w:rFonts w:ascii="Arial Narrow" w:hAnsi="Arial Narrow"/>
              </w:rPr>
            </w:pPr>
          </w:p>
        </w:tc>
        <w:tc>
          <w:tcPr>
            <w:tcW w:w="0" w:type="auto"/>
            <w:vAlign w:val="center"/>
          </w:tcPr>
          <w:p w14:paraId="74B5A8B6" w14:textId="77777777" w:rsidR="00B71753" w:rsidRPr="005C4D6E" w:rsidRDefault="00B71753" w:rsidP="00960D54">
            <w:pPr>
              <w:spacing w:line="240" w:lineRule="auto"/>
              <w:rPr>
                <w:rFonts w:ascii="Arial Narrow" w:hAnsi="Arial Narrow"/>
              </w:rPr>
            </w:pPr>
          </w:p>
        </w:tc>
        <w:tc>
          <w:tcPr>
            <w:tcW w:w="0" w:type="auto"/>
            <w:vAlign w:val="center"/>
          </w:tcPr>
          <w:p w14:paraId="2B194AA0" w14:textId="7EEA11B1" w:rsidR="00B71753" w:rsidRPr="005C4D6E" w:rsidRDefault="00B71753" w:rsidP="00960D54">
            <w:pPr>
              <w:spacing w:line="240" w:lineRule="auto"/>
              <w:rPr>
                <w:rFonts w:ascii="Arial Narrow" w:hAnsi="Arial Narrow"/>
              </w:rPr>
            </w:pPr>
          </w:p>
        </w:tc>
        <w:tc>
          <w:tcPr>
            <w:tcW w:w="0" w:type="auto"/>
            <w:vAlign w:val="center"/>
          </w:tcPr>
          <w:p w14:paraId="5FDF6166" w14:textId="77777777" w:rsidR="00B71753" w:rsidRPr="005C4D6E" w:rsidRDefault="00B71753" w:rsidP="00960D54">
            <w:pPr>
              <w:spacing w:line="240" w:lineRule="auto"/>
              <w:rPr>
                <w:rFonts w:ascii="Arial Narrow" w:hAnsi="Arial Narrow"/>
              </w:rPr>
            </w:pPr>
          </w:p>
        </w:tc>
        <w:tc>
          <w:tcPr>
            <w:tcW w:w="0" w:type="auto"/>
            <w:vAlign w:val="center"/>
          </w:tcPr>
          <w:p w14:paraId="0450B6DE" w14:textId="7D8E8709" w:rsidR="00B71753" w:rsidRPr="005C4D6E" w:rsidRDefault="00B71753" w:rsidP="00960D54">
            <w:pPr>
              <w:spacing w:line="240" w:lineRule="auto"/>
              <w:rPr>
                <w:rFonts w:ascii="Arial Narrow" w:hAnsi="Arial Narrow"/>
              </w:rPr>
            </w:pPr>
          </w:p>
        </w:tc>
        <w:tc>
          <w:tcPr>
            <w:tcW w:w="0" w:type="auto"/>
            <w:vAlign w:val="center"/>
          </w:tcPr>
          <w:p w14:paraId="7BB524BE" w14:textId="77777777" w:rsidR="00B71753" w:rsidRPr="005C4D6E" w:rsidRDefault="00B71753" w:rsidP="00960D54">
            <w:pPr>
              <w:spacing w:line="240" w:lineRule="auto"/>
              <w:rPr>
                <w:rFonts w:ascii="Arial Narrow" w:hAnsi="Arial Narrow"/>
              </w:rPr>
            </w:pPr>
          </w:p>
        </w:tc>
        <w:tc>
          <w:tcPr>
            <w:tcW w:w="0" w:type="auto"/>
            <w:vAlign w:val="center"/>
          </w:tcPr>
          <w:p w14:paraId="54943758" w14:textId="2BE14231" w:rsidR="00B71753" w:rsidRPr="005C4D6E" w:rsidRDefault="00B71753" w:rsidP="00960D54">
            <w:pPr>
              <w:spacing w:line="240" w:lineRule="auto"/>
              <w:rPr>
                <w:rFonts w:ascii="Arial Narrow" w:hAnsi="Arial Narrow"/>
              </w:rPr>
            </w:pPr>
          </w:p>
        </w:tc>
        <w:tc>
          <w:tcPr>
            <w:tcW w:w="0" w:type="auto"/>
            <w:vAlign w:val="center"/>
          </w:tcPr>
          <w:p w14:paraId="0FC1C1EB" w14:textId="77777777" w:rsidR="00B71753" w:rsidRPr="005C4D6E" w:rsidRDefault="00B71753" w:rsidP="00960D54">
            <w:pPr>
              <w:spacing w:line="240" w:lineRule="auto"/>
              <w:rPr>
                <w:rFonts w:ascii="Arial Narrow" w:hAnsi="Arial Narrow"/>
              </w:rPr>
            </w:pPr>
          </w:p>
        </w:tc>
        <w:tc>
          <w:tcPr>
            <w:tcW w:w="0" w:type="auto"/>
            <w:vAlign w:val="center"/>
          </w:tcPr>
          <w:p w14:paraId="551C0482" w14:textId="69EEF88A" w:rsidR="00B71753" w:rsidRPr="005C4D6E" w:rsidRDefault="00B71753" w:rsidP="00960D54">
            <w:pPr>
              <w:spacing w:line="240" w:lineRule="auto"/>
              <w:rPr>
                <w:rFonts w:ascii="Arial Narrow" w:hAnsi="Arial Narrow"/>
              </w:rPr>
            </w:pPr>
          </w:p>
        </w:tc>
        <w:tc>
          <w:tcPr>
            <w:tcW w:w="0" w:type="auto"/>
            <w:vAlign w:val="center"/>
          </w:tcPr>
          <w:p w14:paraId="00ABAE35" w14:textId="77777777" w:rsidR="00B71753" w:rsidRPr="005C4D6E" w:rsidRDefault="00B71753" w:rsidP="00960D54">
            <w:pPr>
              <w:spacing w:line="240" w:lineRule="auto"/>
              <w:rPr>
                <w:rFonts w:ascii="Arial Narrow" w:hAnsi="Arial Narrow"/>
              </w:rPr>
            </w:pPr>
          </w:p>
        </w:tc>
        <w:tc>
          <w:tcPr>
            <w:tcW w:w="0" w:type="auto"/>
            <w:vAlign w:val="center"/>
          </w:tcPr>
          <w:p w14:paraId="2EE5CB64" w14:textId="1E3C0C2C" w:rsidR="00B71753" w:rsidRPr="005C4D6E" w:rsidRDefault="00B71753" w:rsidP="00960D54">
            <w:pPr>
              <w:spacing w:line="240" w:lineRule="auto"/>
              <w:rPr>
                <w:rFonts w:ascii="Arial Narrow" w:hAnsi="Arial Narrow"/>
              </w:rPr>
            </w:pPr>
          </w:p>
        </w:tc>
        <w:tc>
          <w:tcPr>
            <w:tcW w:w="0" w:type="auto"/>
            <w:vAlign w:val="center"/>
          </w:tcPr>
          <w:p w14:paraId="3883D151" w14:textId="77777777" w:rsidR="00B71753" w:rsidRPr="005C4D6E" w:rsidRDefault="00B71753" w:rsidP="00960D54">
            <w:pPr>
              <w:spacing w:line="240" w:lineRule="auto"/>
              <w:rPr>
                <w:rFonts w:ascii="Arial Narrow" w:hAnsi="Arial Narrow"/>
              </w:rPr>
            </w:pPr>
          </w:p>
        </w:tc>
        <w:tc>
          <w:tcPr>
            <w:tcW w:w="0" w:type="auto"/>
            <w:vAlign w:val="center"/>
          </w:tcPr>
          <w:p w14:paraId="1B177F0A" w14:textId="79B53A20" w:rsidR="00B71753" w:rsidRPr="005C4D6E" w:rsidRDefault="00B71753" w:rsidP="00960D54">
            <w:pPr>
              <w:spacing w:line="240" w:lineRule="auto"/>
              <w:rPr>
                <w:rFonts w:ascii="Arial Narrow" w:hAnsi="Arial Narrow"/>
              </w:rPr>
            </w:pPr>
          </w:p>
        </w:tc>
        <w:tc>
          <w:tcPr>
            <w:tcW w:w="0" w:type="auto"/>
            <w:vAlign w:val="center"/>
          </w:tcPr>
          <w:p w14:paraId="57C7B9AE" w14:textId="77777777" w:rsidR="00B71753" w:rsidRPr="005C4D6E" w:rsidRDefault="00B71753" w:rsidP="00960D54">
            <w:pPr>
              <w:spacing w:line="240" w:lineRule="auto"/>
              <w:rPr>
                <w:rFonts w:ascii="Arial Narrow" w:hAnsi="Arial Narrow"/>
              </w:rPr>
            </w:pPr>
          </w:p>
        </w:tc>
        <w:tc>
          <w:tcPr>
            <w:tcW w:w="0" w:type="auto"/>
            <w:vAlign w:val="center"/>
          </w:tcPr>
          <w:p w14:paraId="6F7167CA" w14:textId="7A743950" w:rsidR="00B71753" w:rsidRPr="005C4D6E" w:rsidRDefault="00B71753" w:rsidP="00960D54">
            <w:pPr>
              <w:spacing w:line="240" w:lineRule="auto"/>
              <w:rPr>
                <w:rFonts w:ascii="Arial Narrow" w:hAnsi="Arial Narrow"/>
              </w:rPr>
            </w:pPr>
          </w:p>
        </w:tc>
        <w:tc>
          <w:tcPr>
            <w:tcW w:w="0" w:type="auto"/>
            <w:vAlign w:val="center"/>
          </w:tcPr>
          <w:p w14:paraId="3EACDC67" w14:textId="77777777" w:rsidR="00B71753" w:rsidRPr="005C4D6E" w:rsidRDefault="00B71753" w:rsidP="00960D54">
            <w:pPr>
              <w:spacing w:line="240" w:lineRule="auto"/>
              <w:rPr>
                <w:rFonts w:ascii="Arial Narrow" w:hAnsi="Arial Narrow"/>
              </w:rPr>
            </w:pPr>
          </w:p>
        </w:tc>
        <w:tc>
          <w:tcPr>
            <w:tcW w:w="0" w:type="auto"/>
            <w:vAlign w:val="center"/>
          </w:tcPr>
          <w:p w14:paraId="6CA7A352" w14:textId="0EFA982E" w:rsidR="00B71753" w:rsidRPr="005C4D6E" w:rsidRDefault="00B71753" w:rsidP="00960D54">
            <w:pPr>
              <w:spacing w:line="240" w:lineRule="auto"/>
              <w:rPr>
                <w:rFonts w:ascii="Arial Narrow" w:hAnsi="Arial Narrow"/>
              </w:rPr>
            </w:pPr>
          </w:p>
        </w:tc>
        <w:tc>
          <w:tcPr>
            <w:tcW w:w="0" w:type="auto"/>
            <w:vAlign w:val="center"/>
          </w:tcPr>
          <w:p w14:paraId="284812AD" w14:textId="77777777" w:rsidR="00B71753" w:rsidRPr="005C4D6E" w:rsidRDefault="00B71753" w:rsidP="00960D54">
            <w:pPr>
              <w:spacing w:line="240" w:lineRule="auto"/>
              <w:rPr>
                <w:rFonts w:ascii="Arial Narrow" w:hAnsi="Arial Narrow"/>
              </w:rPr>
            </w:pPr>
          </w:p>
        </w:tc>
        <w:tc>
          <w:tcPr>
            <w:tcW w:w="0" w:type="auto"/>
            <w:vAlign w:val="center"/>
          </w:tcPr>
          <w:p w14:paraId="1120BD80" w14:textId="1E61C826" w:rsidR="00B71753" w:rsidRPr="005C4D6E" w:rsidRDefault="00B71753" w:rsidP="00960D54">
            <w:pPr>
              <w:spacing w:line="240" w:lineRule="auto"/>
              <w:rPr>
                <w:rFonts w:ascii="Arial Narrow" w:hAnsi="Arial Narrow"/>
              </w:rPr>
            </w:pPr>
          </w:p>
        </w:tc>
      </w:tr>
      <w:tr w:rsidR="00F45CB4" w:rsidRPr="005C4D6E" w14:paraId="5FDC0130" w14:textId="77777777" w:rsidTr="00F45CB4">
        <w:trPr>
          <w:jc w:val="center"/>
        </w:trPr>
        <w:tc>
          <w:tcPr>
            <w:tcW w:w="0" w:type="auto"/>
            <w:vAlign w:val="center"/>
          </w:tcPr>
          <w:p w14:paraId="6B62F18C" w14:textId="494C4248" w:rsidR="00B71753" w:rsidRPr="00F45CB4" w:rsidRDefault="00F45CB4" w:rsidP="00F45CB4">
            <w:pPr>
              <w:spacing w:line="240" w:lineRule="auto"/>
              <w:jc w:val="center"/>
              <w:rPr>
                <w:rFonts w:ascii="Arial Narrow" w:hAnsi="Arial Narrow"/>
                <w:b/>
              </w:rPr>
            </w:pPr>
            <w:r w:rsidRPr="00F45CB4">
              <w:rPr>
                <w:rFonts w:ascii="Arial Narrow" w:hAnsi="Arial Narrow"/>
                <w:b/>
              </w:rPr>
              <w:t>1,000.01        a         5,000.00</w:t>
            </w:r>
          </w:p>
        </w:tc>
        <w:tc>
          <w:tcPr>
            <w:tcW w:w="0" w:type="auto"/>
            <w:vAlign w:val="center"/>
          </w:tcPr>
          <w:p w14:paraId="450303AE" w14:textId="77777777" w:rsidR="00B71753" w:rsidRPr="005C4D6E" w:rsidRDefault="00B71753" w:rsidP="00960D54">
            <w:pPr>
              <w:spacing w:line="240" w:lineRule="auto"/>
              <w:rPr>
                <w:rFonts w:ascii="Arial Narrow" w:hAnsi="Arial Narrow"/>
              </w:rPr>
            </w:pPr>
          </w:p>
        </w:tc>
        <w:tc>
          <w:tcPr>
            <w:tcW w:w="0" w:type="auto"/>
            <w:vAlign w:val="center"/>
          </w:tcPr>
          <w:p w14:paraId="4DD97F38" w14:textId="67A877A6" w:rsidR="00B71753" w:rsidRPr="005C4D6E" w:rsidRDefault="00B71753" w:rsidP="00960D54">
            <w:pPr>
              <w:spacing w:line="240" w:lineRule="auto"/>
              <w:rPr>
                <w:rFonts w:ascii="Arial Narrow" w:hAnsi="Arial Narrow"/>
              </w:rPr>
            </w:pPr>
          </w:p>
        </w:tc>
        <w:tc>
          <w:tcPr>
            <w:tcW w:w="0" w:type="auto"/>
            <w:vAlign w:val="center"/>
          </w:tcPr>
          <w:p w14:paraId="403F98FE" w14:textId="77777777" w:rsidR="00B71753" w:rsidRPr="005C4D6E" w:rsidRDefault="00B71753" w:rsidP="00960D54">
            <w:pPr>
              <w:spacing w:line="240" w:lineRule="auto"/>
              <w:rPr>
                <w:rFonts w:ascii="Arial Narrow" w:hAnsi="Arial Narrow"/>
              </w:rPr>
            </w:pPr>
          </w:p>
        </w:tc>
        <w:tc>
          <w:tcPr>
            <w:tcW w:w="0" w:type="auto"/>
            <w:vAlign w:val="center"/>
          </w:tcPr>
          <w:p w14:paraId="2BF26ED2" w14:textId="7DC66C8F" w:rsidR="00B71753" w:rsidRPr="005C4D6E" w:rsidRDefault="00B71753" w:rsidP="00960D54">
            <w:pPr>
              <w:spacing w:line="240" w:lineRule="auto"/>
              <w:rPr>
                <w:rFonts w:ascii="Arial Narrow" w:hAnsi="Arial Narrow"/>
              </w:rPr>
            </w:pPr>
          </w:p>
        </w:tc>
        <w:tc>
          <w:tcPr>
            <w:tcW w:w="0" w:type="auto"/>
            <w:vAlign w:val="center"/>
          </w:tcPr>
          <w:p w14:paraId="65930ADD" w14:textId="77777777" w:rsidR="00B71753" w:rsidRPr="005C4D6E" w:rsidRDefault="00B71753" w:rsidP="00960D54">
            <w:pPr>
              <w:spacing w:line="240" w:lineRule="auto"/>
              <w:rPr>
                <w:rFonts w:ascii="Arial Narrow" w:hAnsi="Arial Narrow"/>
              </w:rPr>
            </w:pPr>
          </w:p>
        </w:tc>
        <w:tc>
          <w:tcPr>
            <w:tcW w:w="0" w:type="auto"/>
            <w:vAlign w:val="center"/>
          </w:tcPr>
          <w:p w14:paraId="0E924236" w14:textId="1644B9A7" w:rsidR="00B71753" w:rsidRPr="005C4D6E" w:rsidRDefault="00B71753" w:rsidP="00960D54">
            <w:pPr>
              <w:spacing w:line="240" w:lineRule="auto"/>
              <w:rPr>
                <w:rFonts w:ascii="Arial Narrow" w:hAnsi="Arial Narrow"/>
              </w:rPr>
            </w:pPr>
          </w:p>
        </w:tc>
        <w:tc>
          <w:tcPr>
            <w:tcW w:w="0" w:type="auto"/>
            <w:vAlign w:val="center"/>
          </w:tcPr>
          <w:p w14:paraId="1A79F10E" w14:textId="77777777" w:rsidR="00B71753" w:rsidRPr="005C4D6E" w:rsidRDefault="00B71753" w:rsidP="00960D54">
            <w:pPr>
              <w:spacing w:line="240" w:lineRule="auto"/>
              <w:rPr>
                <w:rFonts w:ascii="Arial Narrow" w:hAnsi="Arial Narrow"/>
              </w:rPr>
            </w:pPr>
          </w:p>
        </w:tc>
        <w:tc>
          <w:tcPr>
            <w:tcW w:w="0" w:type="auto"/>
            <w:vAlign w:val="center"/>
          </w:tcPr>
          <w:p w14:paraId="1C02D5E1" w14:textId="1C844C90" w:rsidR="00B71753" w:rsidRPr="005C4D6E" w:rsidRDefault="00B71753" w:rsidP="00960D54">
            <w:pPr>
              <w:spacing w:line="240" w:lineRule="auto"/>
              <w:rPr>
                <w:rFonts w:ascii="Arial Narrow" w:hAnsi="Arial Narrow"/>
              </w:rPr>
            </w:pPr>
          </w:p>
        </w:tc>
        <w:tc>
          <w:tcPr>
            <w:tcW w:w="0" w:type="auto"/>
            <w:vAlign w:val="center"/>
          </w:tcPr>
          <w:p w14:paraId="04E7EDA7" w14:textId="77777777" w:rsidR="00B71753" w:rsidRPr="005C4D6E" w:rsidRDefault="00B71753" w:rsidP="00960D54">
            <w:pPr>
              <w:spacing w:line="240" w:lineRule="auto"/>
              <w:rPr>
                <w:rFonts w:ascii="Arial Narrow" w:hAnsi="Arial Narrow"/>
              </w:rPr>
            </w:pPr>
          </w:p>
        </w:tc>
        <w:tc>
          <w:tcPr>
            <w:tcW w:w="0" w:type="auto"/>
            <w:vAlign w:val="center"/>
          </w:tcPr>
          <w:p w14:paraId="33D3DE6C" w14:textId="7A074B7D" w:rsidR="00B71753" w:rsidRPr="005C4D6E" w:rsidRDefault="00B71753" w:rsidP="00960D54">
            <w:pPr>
              <w:spacing w:line="240" w:lineRule="auto"/>
              <w:rPr>
                <w:rFonts w:ascii="Arial Narrow" w:hAnsi="Arial Narrow"/>
              </w:rPr>
            </w:pPr>
          </w:p>
        </w:tc>
        <w:tc>
          <w:tcPr>
            <w:tcW w:w="0" w:type="auto"/>
            <w:vAlign w:val="center"/>
          </w:tcPr>
          <w:p w14:paraId="6A6545E7" w14:textId="77777777" w:rsidR="00B71753" w:rsidRPr="005C4D6E" w:rsidRDefault="00B71753" w:rsidP="00960D54">
            <w:pPr>
              <w:spacing w:line="240" w:lineRule="auto"/>
              <w:rPr>
                <w:rFonts w:ascii="Arial Narrow" w:hAnsi="Arial Narrow"/>
              </w:rPr>
            </w:pPr>
          </w:p>
        </w:tc>
        <w:tc>
          <w:tcPr>
            <w:tcW w:w="0" w:type="auto"/>
            <w:vAlign w:val="center"/>
          </w:tcPr>
          <w:p w14:paraId="6208AC39" w14:textId="664B1B5A" w:rsidR="00B71753" w:rsidRPr="005C4D6E" w:rsidRDefault="00B71753" w:rsidP="00960D54">
            <w:pPr>
              <w:spacing w:line="240" w:lineRule="auto"/>
              <w:rPr>
                <w:rFonts w:ascii="Arial Narrow" w:hAnsi="Arial Narrow"/>
              </w:rPr>
            </w:pPr>
          </w:p>
        </w:tc>
        <w:tc>
          <w:tcPr>
            <w:tcW w:w="0" w:type="auto"/>
            <w:vAlign w:val="center"/>
          </w:tcPr>
          <w:p w14:paraId="1CFEC462" w14:textId="77777777" w:rsidR="00B71753" w:rsidRPr="005C4D6E" w:rsidRDefault="00B71753" w:rsidP="00960D54">
            <w:pPr>
              <w:spacing w:line="240" w:lineRule="auto"/>
              <w:rPr>
                <w:rFonts w:ascii="Arial Narrow" w:hAnsi="Arial Narrow"/>
              </w:rPr>
            </w:pPr>
          </w:p>
        </w:tc>
        <w:tc>
          <w:tcPr>
            <w:tcW w:w="0" w:type="auto"/>
            <w:vAlign w:val="center"/>
          </w:tcPr>
          <w:p w14:paraId="00E6CAD6" w14:textId="1C0F961E" w:rsidR="00B71753" w:rsidRPr="005C4D6E" w:rsidRDefault="00B71753" w:rsidP="00960D54">
            <w:pPr>
              <w:spacing w:line="240" w:lineRule="auto"/>
              <w:rPr>
                <w:rFonts w:ascii="Arial Narrow" w:hAnsi="Arial Narrow"/>
              </w:rPr>
            </w:pPr>
          </w:p>
        </w:tc>
        <w:tc>
          <w:tcPr>
            <w:tcW w:w="0" w:type="auto"/>
            <w:vAlign w:val="center"/>
          </w:tcPr>
          <w:p w14:paraId="67CF1C78" w14:textId="77777777" w:rsidR="00B71753" w:rsidRPr="005C4D6E" w:rsidRDefault="00B71753" w:rsidP="00960D54">
            <w:pPr>
              <w:spacing w:line="240" w:lineRule="auto"/>
              <w:rPr>
                <w:rFonts w:ascii="Arial Narrow" w:hAnsi="Arial Narrow"/>
              </w:rPr>
            </w:pPr>
          </w:p>
        </w:tc>
        <w:tc>
          <w:tcPr>
            <w:tcW w:w="0" w:type="auto"/>
            <w:vAlign w:val="center"/>
          </w:tcPr>
          <w:p w14:paraId="31002738" w14:textId="53E3DE2C" w:rsidR="00B71753" w:rsidRPr="005C4D6E" w:rsidRDefault="00B71753" w:rsidP="00960D54">
            <w:pPr>
              <w:spacing w:line="240" w:lineRule="auto"/>
              <w:rPr>
                <w:rFonts w:ascii="Arial Narrow" w:hAnsi="Arial Narrow"/>
              </w:rPr>
            </w:pPr>
          </w:p>
        </w:tc>
        <w:tc>
          <w:tcPr>
            <w:tcW w:w="0" w:type="auto"/>
            <w:vAlign w:val="center"/>
          </w:tcPr>
          <w:p w14:paraId="07176C34" w14:textId="77777777" w:rsidR="00B71753" w:rsidRPr="005C4D6E" w:rsidRDefault="00B71753" w:rsidP="00960D54">
            <w:pPr>
              <w:spacing w:line="240" w:lineRule="auto"/>
              <w:rPr>
                <w:rFonts w:ascii="Arial Narrow" w:hAnsi="Arial Narrow"/>
              </w:rPr>
            </w:pPr>
          </w:p>
        </w:tc>
        <w:tc>
          <w:tcPr>
            <w:tcW w:w="0" w:type="auto"/>
            <w:vAlign w:val="center"/>
          </w:tcPr>
          <w:p w14:paraId="6DED6104" w14:textId="5B55D69F" w:rsidR="00B71753" w:rsidRPr="005C4D6E" w:rsidRDefault="00B71753" w:rsidP="00960D54">
            <w:pPr>
              <w:spacing w:line="240" w:lineRule="auto"/>
              <w:rPr>
                <w:rFonts w:ascii="Arial Narrow" w:hAnsi="Arial Narrow"/>
              </w:rPr>
            </w:pPr>
          </w:p>
        </w:tc>
        <w:tc>
          <w:tcPr>
            <w:tcW w:w="0" w:type="auto"/>
            <w:vAlign w:val="center"/>
          </w:tcPr>
          <w:p w14:paraId="223E3E84" w14:textId="77777777" w:rsidR="00B71753" w:rsidRPr="005C4D6E" w:rsidRDefault="00B71753" w:rsidP="00960D54">
            <w:pPr>
              <w:spacing w:line="240" w:lineRule="auto"/>
              <w:rPr>
                <w:rFonts w:ascii="Arial Narrow" w:hAnsi="Arial Narrow"/>
              </w:rPr>
            </w:pPr>
          </w:p>
        </w:tc>
        <w:tc>
          <w:tcPr>
            <w:tcW w:w="0" w:type="auto"/>
            <w:vAlign w:val="center"/>
          </w:tcPr>
          <w:p w14:paraId="621D79D0" w14:textId="14FBFDA4" w:rsidR="00B71753" w:rsidRPr="005C4D6E" w:rsidRDefault="00B71753" w:rsidP="00960D54">
            <w:pPr>
              <w:spacing w:line="240" w:lineRule="auto"/>
              <w:rPr>
                <w:rFonts w:ascii="Arial Narrow" w:hAnsi="Arial Narrow"/>
              </w:rPr>
            </w:pPr>
          </w:p>
        </w:tc>
        <w:tc>
          <w:tcPr>
            <w:tcW w:w="0" w:type="auto"/>
            <w:vAlign w:val="center"/>
          </w:tcPr>
          <w:p w14:paraId="58BB7918" w14:textId="77777777" w:rsidR="00B71753" w:rsidRPr="005C4D6E" w:rsidRDefault="00B71753" w:rsidP="00960D54">
            <w:pPr>
              <w:spacing w:line="240" w:lineRule="auto"/>
              <w:rPr>
                <w:rFonts w:ascii="Arial Narrow" w:hAnsi="Arial Narrow"/>
              </w:rPr>
            </w:pPr>
          </w:p>
        </w:tc>
        <w:tc>
          <w:tcPr>
            <w:tcW w:w="0" w:type="auto"/>
            <w:vAlign w:val="center"/>
          </w:tcPr>
          <w:p w14:paraId="1FD71E5F" w14:textId="308E28AE" w:rsidR="00B71753" w:rsidRPr="005C4D6E" w:rsidRDefault="00B71753" w:rsidP="00960D54">
            <w:pPr>
              <w:spacing w:line="240" w:lineRule="auto"/>
              <w:rPr>
                <w:rFonts w:ascii="Arial Narrow" w:hAnsi="Arial Narrow"/>
              </w:rPr>
            </w:pPr>
          </w:p>
        </w:tc>
        <w:tc>
          <w:tcPr>
            <w:tcW w:w="0" w:type="auto"/>
            <w:vAlign w:val="center"/>
          </w:tcPr>
          <w:p w14:paraId="5C3883BB" w14:textId="77777777" w:rsidR="00B71753" w:rsidRPr="005C4D6E" w:rsidRDefault="00B71753" w:rsidP="00960D54">
            <w:pPr>
              <w:spacing w:line="240" w:lineRule="auto"/>
              <w:rPr>
                <w:rFonts w:ascii="Arial Narrow" w:hAnsi="Arial Narrow"/>
              </w:rPr>
            </w:pPr>
          </w:p>
        </w:tc>
        <w:tc>
          <w:tcPr>
            <w:tcW w:w="0" w:type="auto"/>
            <w:vAlign w:val="center"/>
          </w:tcPr>
          <w:p w14:paraId="1AB4D504" w14:textId="65572BCF" w:rsidR="00B71753" w:rsidRPr="005C4D6E" w:rsidRDefault="00B71753" w:rsidP="00960D54">
            <w:pPr>
              <w:spacing w:line="240" w:lineRule="auto"/>
              <w:rPr>
                <w:rFonts w:ascii="Arial Narrow" w:hAnsi="Arial Narrow"/>
              </w:rPr>
            </w:pPr>
          </w:p>
        </w:tc>
        <w:tc>
          <w:tcPr>
            <w:tcW w:w="0" w:type="auto"/>
            <w:vAlign w:val="center"/>
          </w:tcPr>
          <w:p w14:paraId="0DBF9A94" w14:textId="77777777" w:rsidR="00B71753" w:rsidRPr="005C4D6E" w:rsidRDefault="00B71753" w:rsidP="00960D54">
            <w:pPr>
              <w:spacing w:line="240" w:lineRule="auto"/>
              <w:rPr>
                <w:rFonts w:ascii="Arial Narrow" w:hAnsi="Arial Narrow"/>
              </w:rPr>
            </w:pPr>
          </w:p>
        </w:tc>
        <w:tc>
          <w:tcPr>
            <w:tcW w:w="0" w:type="auto"/>
            <w:vAlign w:val="center"/>
          </w:tcPr>
          <w:p w14:paraId="57A051F2" w14:textId="36484659" w:rsidR="00B71753" w:rsidRPr="005C4D6E" w:rsidRDefault="00B71753" w:rsidP="00960D54">
            <w:pPr>
              <w:spacing w:line="240" w:lineRule="auto"/>
              <w:rPr>
                <w:rFonts w:ascii="Arial Narrow" w:hAnsi="Arial Narrow"/>
              </w:rPr>
            </w:pPr>
          </w:p>
        </w:tc>
      </w:tr>
      <w:tr w:rsidR="00F45CB4" w:rsidRPr="005C4D6E" w14:paraId="45F82304" w14:textId="77777777" w:rsidTr="00F45CB4">
        <w:trPr>
          <w:jc w:val="center"/>
        </w:trPr>
        <w:tc>
          <w:tcPr>
            <w:tcW w:w="0" w:type="auto"/>
          </w:tcPr>
          <w:p w14:paraId="16268773" w14:textId="2F18D31D" w:rsidR="00F45CB4" w:rsidRPr="00F45CB4" w:rsidRDefault="00F45CB4" w:rsidP="00F45CB4">
            <w:pPr>
              <w:spacing w:line="240" w:lineRule="auto"/>
              <w:jc w:val="center"/>
              <w:rPr>
                <w:rFonts w:ascii="Arial Narrow" w:hAnsi="Arial Narrow"/>
                <w:b/>
              </w:rPr>
            </w:pPr>
            <w:r w:rsidRPr="00F45CB4">
              <w:rPr>
                <w:rFonts w:ascii="Arial Narrow" w:hAnsi="Arial Narrow"/>
                <w:b/>
              </w:rPr>
              <w:t>5,000.01        a         8,500,00</w:t>
            </w:r>
          </w:p>
        </w:tc>
        <w:tc>
          <w:tcPr>
            <w:tcW w:w="0" w:type="auto"/>
            <w:vAlign w:val="center"/>
          </w:tcPr>
          <w:p w14:paraId="7F014D9E" w14:textId="77777777" w:rsidR="00F45CB4" w:rsidRPr="005C4D6E" w:rsidRDefault="00F45CB4" w:rsidP="00F45CB4">
            <w:pPr>
              <w:spacing w:line="240" w:lineRule="auto"/>
              <w:rPr>
                <w:rFonts w:ascii="Arial Narrow" w:hAnsi="Arial Narrow"/>
              </w:rPr>
            </w:pPr>
          </w:p>
        </w:tc>
        <w:tc>
          <w:tcPr>
            <w:tcW w:w="0" w:type="auto"/>
            <w:vAlign w:val="center"/>
          </w:tcPr>
          <w:p w14:paraId="5F2707AA" w14:textId="4E35BF86" w:rsidR="00F45CB4" w:rsidRPr="005C4D6E" w:rsidRDefault="00F45CB4" w:rsidP="00F45CB4">
            <w:pPr>
              <w:spacing w:line="240" w:lineRule="auto"/>
              <w:rPr>
                <w:rFonts w:ascii="Arial Narrow" w:hAnsi="Arial Narrow"/>
              </w:rPr>
            </w:pPr>
          </w:p>
        </w:tc>
        <w:tc>
          <w:tcPr>
            <w:tcW w:w="0" w:type="auto"/>
            <w:vAlign w:val="center"/>
          </w:tcPr>
          <w:p w14:paraId="394038D6" w14:textId="77777777" w:rsidR="00F45CB4" w:rsidRPr="005C4D6E" w:rsidRDefault="00F45CB4" w:rsidP="00F45CB4">
            <w:pPr>
              <w:spacing w:line="240" w:lineRule="auto"/>
              <w:rPr>
                <w:rFonts w:ascii="Arial Narrow" w:hAnsi="Arial Narrow"/>
              </w:rPr>
            </w:pPr>
          </w:p>
        </w:tc>
        <w:tc>
          <w:tcPr>
            <w:tcW w:w="0" w:type="auto"/>
            <w:vAlign w:val="center"/>
          </w:tcPr>
          <w:p w14:paraId="775DEA22" w14:textId="684EFCAC" w:rsidR="00F45CB4" w:rsidRPr="005C4D6E" w:rsidRDefault="00F45CB4" w:rsidP="00F45CB4">
            <w:pPr>
              <w:spacing w:line="240" w:lineRule="auto"/>
              <w:rPr>
                <w:rFonts w:ascii="Arial Narrow" w:hAnsi="Arial Narrow"/>
              </w:rPr>
            </w:pPr>
          </w:p>
        </w:tc>
        <w:tc>
          <w:tcPr>
            <w:tcW w:w="0" w:type="auto"/>
            <w:vAlign w:val="center"/>
          </w:tcPr>
          <w:p w14:paraId="1E5B83E5" w14:textId="77777777" w:rsidR="00F45CB4" w:rsidRPr="005C4D6E" w:rsidRDefault="00F45CB4" w:rsidP="00F45CB4">
            <w:pPr>
              <w:spacing w:line="240" w:lineRule="auto"/>
              <w:rPr>
                <w:rFonts w:ascii="Arial Narrow" w:hAnsi="Arial Narrow"/>
              </w:rPr>
            </w:pPr>
          </w:p>
        </w:tc>
        <w:tc>
          <w:tcPr>
            <w:tcW w:w="0" w:type="auto"/>
            <w:vAlign w:val="center"/>
          </w:tcPr>
          <w:p w14:paraId="68EC1156" w14:textId="02F223FE" w:rsidR="00F45CB4" w:rsidRPr="005C4D6E" w:rsidRDefault="00F45CB4" w:rsidP="00F45CB4">
            <w:pPr>
              <w:spacing w:line="240" w:lineRule="auto"/>
              <w:rPr>
                <w:rFonts w:ascii="Arial Narrow" w:hAnsi="Arial Narrow"/>
              </w:rPr>
            </w:pPr>
          </w:p>
        </w:tc>
        <w:tc>
          <w:tcPr>
            <w:tcW w:w="0" w:type="auto"/>
            <w:vAlign w:val="center"/>
          </w:tcPr>
          <w:p w14:paraId="2D8776BD" w14:textId="77777777" w:rsidR="00F45CB4" w:rsidRPr="005C4D6E" w:rsidRDefault="00F45CB4" w:rsidP="00F45CB4">
            <w:pPr>
              <w:spacing w:line="240" w:lineRule="auto"/>
              <w:rPr>
                <w:rFonts w:ascii="Arial Narrow" w:hAnsi="Arial Narrow"/>
              </w:rPr>
            </w:pPr>
          </w:p>
        </w:tc>
        <w:tc>
          <w:tcPr>
            <w:tcW w:w="0" w:type="auto"/>
            <w:vAlign w:val="center"/>
          </w:tcPr>
          <w:p w14:paraId="4361FB2A" w14:textId="365D1F53" w:rsidR="00F45CB4" w:rsidRPr="005C4D6E" w:rsidRDefault="00F45CB4" w:rsidP="00F45CB4">
            <w:pPr>
              <w:spacing w:line="240" w:lineRule="auto"/>
              <w:rPr>
                <w:rFonts w:ascii="Arial Narrow" w:hAnsi="Arial Narrow"/>
              </w:rPr>
            </w:pPr>
          </w:p>
        </w:tc>
        <w:tc>
          <w:tcPr>
            <w:tcW w:w="0" w:type="auto"/>
            <w:vAlign w:val="center"/>
          </w:tcPr>
          <w:p w14:paraId="08F1BF5B" w14:textId="77777777" w:rsidR="00F45CB4" w:rsidRPr="005C4D6E" w:rsidRDefault="00F45CB4" w:rsidP="00F45CB4">
            <w:pPr>
              <w:spacing w:line="240" w:lineRule="auto"/>
              <w:rPr>
                <w:rFonts w:ascii="Arial Narrow" w:hAnsi="Arial Narrow"/>
              </w:rPr>
            </w:pPr>
          </w:p>
        </w:tc>
        <w:tc>
          <w:tcPr>
            <w:tcW w:w="0" w:type="auto"/>
            <w:vAlign w:val="center"/>
          </w:tcPr>
          <w:p w14:paraId="20ED5BD1" w14:textId="0AAC241A" w:rsidR="00F45CB4" w:rsidRPr="005C4D6E" w:rsidRDefault="00F45CB4" w:rsidP="00F45CB4">
            <w:pPr>
              <w:spacing w:line="240" w:lineRule="auto"/>
              <w:rPr>
                <w:rFonts w:ascii="Arial Narrow" w:hAnsi="Arial Narrow"/>
              </w:rPr>
            </w:pPr>
          </w:p>
        </w:tc>
        <w:tc>
          <w:tcPr>
            <w:tcW w:w="0" w:type="auto"/>
            <w:vAlign w:val="center"/>
          </w:tcPr>
          <w:p w14:paraId="7A9E98A7" w14:textId="77777777" w:rsidR="00F45CB4" w:rsidRPr="005C4D6E" w:rsidRDefault="00F45CB4" w:rsidP="00F45CB4">
            <w:pPr>
              <w:spacing w:line="240" w:lineRule="auto"/>
              <w:rPr>
                <w:rFonts w:ascii="Arial Narrow" w:hAnsi="Arial Narrow"/>
              </w:rPr>
            </w:pPr>
          </w:p>
        </w:tc>
        <w:tc>
          <w:tcPr>
            <w:tcW w:w="0" w:type="auto"/>
            <w:vAlign w:val="center"/>
          </w:tcPr>
          <w:p w14:paraId="4CE8276F" w14:textId="356B90CB" w:rsidR="00F45CB4" w:rsidRPr="005C4D6E" w:rsidRDefault="00F45CB4" w:rsidP="00F45CB4">
            <w:pPr>
              <w:spacing w:line="240" w:lineRule="auto"/>
              <w:rPr>
                <w:rFonts w:ascii="Arial Narrow" w:hAnsi="Arial Narrow"/>
              </w:rPr>
            </w:pPr>
          </w:p>
        </w:tc>
        <w:tc>
          <w:tcPr>
            <w:tcW w:w="0" w:type="auto"/>
            <w:vAlign w:val="center"/>
          </w:tcPr>
          <w:p w14:paraId="5792DDC9" w14:textId="77777777" w:rsidR="00F45CB4" w:rsidRPr="005C4D6E" w:rsidRDefault="00F45CB4" w:rsidP="00F45CB4">
            <w:pPr>
              <w:spacing w:line="240" w:lineRule="auto"/>
              <w:rPr>
                <w:rFonts w:ascii="Arial Narrow" w:hAnsi="Arial Narrow"/>
              </w:rPr>
            </w:pPr>
          </w:p>
        </w:tc>
        <w:tc>
          <w:tcPr>
            <w:tcW w:w="0" w:type="auto"/>
            <w:vAlign w:val="center"/>
          </w:tcPr>
          <w:p w14:paraId="5EB2FBF4" w14:textId="2C9E7FA0" w:rsidR="00F45CB4" w:rsidRPr="005C4D6E" w:rsidRDefault="00F45CB4" w:rsidP="00F45CB4">
            <w:pPr>
              <w:spacing w:line="240" w:lineRule="auto"/>
              <w:rPr>
                <w:rFonts w:ascii="Arial Narrow" w:hAnsi="Arial Narrow"/>
              </w:rPr>
            </w:pPr>
          </w:p>
        </w:tc>
        <w:tc>
          <w:tcPr>
            <w:tcW w:w="0" w:type="auto"/>
            <w:vAlign w:val="center"/>
          </w:tcPr>
          <w:p w14:paraId="20D029AF" w14:textId="77777777" w:rsidR="00F45CB4" w:rsidRPr="005C4D6E" w:rsidRDefault="00F45CB4" w:rsidP="00F45CB4">
            <w:pPr>
              <w:spacing w:line="240" w:lineRule="auto"/>
              <w:rPr>
                <w:rFonts w:ascii="Arial Narrow" w:hAnsi="Arial Narrow"/>
              </w:rPr>
            </w:pPr>
          </w:p>
        </w:tc>
        <w:tc>
          <w:tcPr>
            <w:tcW w:w="0" w:type="auto"/>
            <w:vAlign w:val="center"/>
          </w:tcPr>
          <w:p w14:paraId="1378A971" w14:textId="16DC69B6" w:rsidR="00F45CB4" w:rsidRPr="005C4D6E" w:rsidRDefault="00F45CB4" w:rsidP="00F45CB4">
            <w:pPr>
              <w:spacing w:line="240" w:lineRule="auto"/>
              <w:rPr>
                <w:rFonts w:ascii="Arial Narrow" w:hAnsi="Arial Narrow"/>
              </w:rPr>
            </w:pPr>
          </w:p>
        </w:tc>
        <w:tc>
          <w:tcPr>
            <w:tcW w:w="0" w:type="auto"/>
            <w:vAlign w:val="center"/>
          </w:tcPr>
          <w:p w14:paraId="78008EA8" w14:textId="77777777" w:rsidR="00F45CB4" w:rsidRPr="005C4D6E" w:rsidRDefault="00F45CB4" w:rsidP="00F45CB4">
            <w:pPr>
              <w:spacing w:line="240" w:lineRule="auto"/>
              <w:rPr>
                <w:rFonts w:ascii="Arial Narrow" w:hAnsi="Arial Narrow"/>
              </w:rPr>
            </w:pPr>
          </w:p>
        </w:tc>
        <w:tc>
          <w:tcPr>
            <w:tcW w:w="0" w:type="auto"/>
            <w:vAlign w:val="center"/>
          </w:tcPr>
          <w:p w14:paraId="170919D0" w14:textId="788DEE6C" w:rsidR="00F45CB4" w:rsidRPr="005C4D6E" w:rsidRDefault="00F45CB4" w:rsidP="00F45CB4">
            <w:pPr>
              <w:spacing w:line="240" w:lineRule="auto"/>
              <w:rPr>
                <w:rFonts w:ascii="Arial Narrow" w:hAnsi="Arial Narrow"/>
              </w:rPr>
            </w:pPr>
          </w:p>
        </w:tc>
        <w:tc>
          <w:tcPr>
            <w:tcW w:w="0" w:type="auto"/>
            <w:vAlign w:val="center"/>
          </w:tcPr>
          <w:p w14:paraId="22E07641" w14:textId="77777777" w:rsidR="00F45CB4" w:rsidRPr="005C4D6E" w:rsidRDefault="00F45CB4" w:rsidP="00F45CB4">
            <w:pPr>
              <w:spacing w:line="240" w:lineRule="auto"/>
              <w:rPr>
                <w:rFonts w:ascii="Arial Narrow" w:hAnsi="Arial Narrow"/>
              </w:rPr>
            </w:pPr>
          </w:p>
        </w:tc>
        <w:tc>
          <w:tcPr>
            <w:tcW w:w="0" w:type="auto"/>
            <w:vAlign w:val="center"/>
          </w:tcPr>
          <w:p w14:paraId="4EFBF8F0" w14:textId="35B2AE96" w:rsidR="00F45CB4" w:rsidRPr="005C4D6E" w:rsidRDefault="00F45CB4" w:rsidP="00F45CB4">
            <w:pPr>
              <w:spacing w:line="240" w:lineRule="auto"/>
              <w:rPr>
                <w:rFonts w:ascii="Arial Narrow" w:hAnsi="Arial Narrow"/>
              </w:rPr>
            </w:pPr>
          </w:p>
        </w:tc>
        <w:tc>
          <w:tcPr>
            <w:tcW w:w="0" w:type="auto"/>
            <w:vAlign w:val="center"/>
          </w:tcPr>
          <w:p w14:paraId="4ECFD2AF" w14:textId="77777777" w:rsidR="00F45CB4" w:rsidRPr="005C4D6E" w:rsidRDefault="00F45CB4" w:rsidP="00F45CB4">
            <w:pPr>
              <w:spacing w:line="240" w:lineRule="auto"/>
              <w:rPr>
                <w:rFonts w:ascii="Arial Narrow" w:hAnsi="Arial Narrow"/>
              </w:rPr>
            </w:pPr>
          </w:p>
        </w:tc>
        <w:tc>
          <w:tcPr>
            <w:tcW w:w="0" w:type="auto"/>
            <w:vAlign w:val="center"/>
          </w:tcPr>
          <w:p w14:paraId="3389FEE8" w14:textId="6B3E4451" w:rsidR="00F45CB4" w:rsidRPr="005C4D6E" w:rsidRDefault="00F45CB4" w:rsidP="00F45CB4">
            <w:pPr>
              <w:spacing w:line="240" w:lineRule="auto"/>
              <w:rPr>
                <w:rFonts w:ascii="Arial Narrow" w:hAnsi="Arial Narrow"/>
              </w:rPr>
            </w:pPr>
          </w:p>
        </w:tc>
        <w:tc>
          <w:tcPr>
            <w:tcW w:w="0" w:type="auto"/>
            <w:vAlign w:val="center"/>
          </w:tcPr>
          <w:p w14:paraId="29FFCBA1" w14:textId="77777777" w:rsidR="00F45CB4" w:rsidRPr="005C4D6E" w:rsidRDefault="00F45CB4" w:rsidP="00F45CB4">
            <w:pPr>
              <w:spacing w:line="240" w:lineRule="auto"/>
              <w:rPr>
                <w:rFonts w:ascii="Arial Narrow" w:hAnsi="Arial Narrow"/>
              </w:rPr>
            </w:pPr>
          </w:p>
        </w:tc>
        <w:tc>
          <w:tcPr>
            <w:tcW w:w="0" w:type="auto"/>
            <w:vAlign w:val="center"/>
          </w:tcPr>
          <w:p w14:paraId="5004DD73" w14:textId="4B0C17F4" w:rsidR="00F45CB4" w:rsidRPr="005C4D6E" w:rsidRDefault="00F45CB4" w:rsidP="00F45CB4">
            <w:pPr>
              <w:spacing w:line="240" w:lineRule="auto"/>
              <w:rPr>
                <w:rFonts w:ascii="Arial Narrow" w:hAnsi="Arial Narrow"/>
              </w:rPr>
            </w:pPr>
          </w:p>
        </w:tc>
        <w:tc>
          <w:tcPr>
            <w:tcW w:w="0" w:type="auto"/>
            <w:vAlign w:val="center"/>
          </w:tcPr>
          <w:p w14:paraId="00E347CE" w14:textId="77777777" w:rsidR="00F45CB4" w:rsidRPr="005C4D6E" w:rsidRDefault="00F45CB4" w:rsidP="00F45CB4">
            <w:pPr>
              <w:spacing w:line="240" w:lineRule="auto"/>
              <w:rPr>
                <w:rFonts w:ascii="Arial Narrow" w:hAnsi="Arial Narrow"/>
              </w:rPr>
            </w:pPr>
          </w:p>
        </w:tc>
        <w:tc>
          <w:tcPr>
            <w:tcW w:w="0" w:type="auto"/>
            <w:vAlign w:val="center"/>
          </w:tcPr>
          <w:p w14:paraId="34D2ACF9" w14:textId="2B874EB5" w:rsidR="00F45CB4" w:rsidRPr="005C4D6E" w:rsidRDefault="00F45CB4" w:rsidP="00F45CB4">
            <w:pPr>
              <w:spacing w:line="240" w:lineRule="auto"/>
              <w:rPr>
                <w:rFonts w:ascii="Arial Narrow" w:hAnsi="Arial Narrow"/>
              </w:rPr>
            </w:pPr>
          </w:p>
        </w:tc>
      </w:tr>
      <w:tr w:rsidR="00F45CB4" w:rsidRPr="005C4D6E" w14:paraId="0E594997" w14:textId="77777777" w:rsidTr="00F45CB4">
        <w:trPr>
          <w:jc w:val="center"/>
        </w:trPr>
        <w:tc>
          <w:tcPr>
            <w:tcW w:w="0" w:type="auto"/>
          </w:tcPr>
          <w:p w14:paraId="5B641ABE" w14:textId="35989140" w:rsidR="00F45CB4" w:rsidRPr="00F45CB4" w:rsidRDefault="00F45CB4" w:rsidP="00F45CB4">
            <w:pPr>
              <w:spacing w:line="240" w:lineRule="auto"/>
              <w:jc w:val="center"/>
              <w:rPr>
                <w:rFonts w:ascii="Arial Narrow" w:hAnsi="Arial Narrow"/>
                <w:b/>
              </w:rPr>
            </w:pPr>
            <w:r w:rsidRPr="00F45CB4">
              <w:rPr>
                <w:rFonts w:ascii="Arial Narrow" w:hAnsi="Arial Narrow"/>
                <w:b/>
              </w:rPr>
              <w:t>8,500.01</w:t>
            </w:r>
            <w:r w:rsidRPr="00F45CB4">
              <w:rPr>
                <w:rFonts w:ascii="Arial Narrow" w:hAnsi="Arial Narrow"/>
                <w:b/>
              </w:rPr>
              <w:tab/>
              <w:t xml:space="preserve">        a      25,000.00</w:t>
            </w:r>
          </w:p>
        </w:tc>
        <w:tc>
          <w:tcPr>
            <w:tcW w:w="0" w:type="auto"/>
            <w:vAlign w:val="center"/>
          </w:tcPr>
          <w:p w14:paraId="289556CD" w14:textId="77777777" w:rsidR="00F45CB4" w:rsidRPr="005C4D6E" w:rsidRDefault="00F45CB4" w:rsidP="00F45CB4">
            <w:pPr>
              <w:spacing w:line="240" w:lineRule="auto"/>
              <w:rPr>
                <w:rFonts w:ascii="Arial Narrow" w:hAnsi="Arial Narrow"/>
              </w:rPr>
            </w:pPr>
          </w:p>
        </w:tc>
        <w:tc>
          <w:tcPr>
            <w:tcW w:w="0" w:type="auto"/>
            <w:vAlign w:val="center"/>
          </w:tcPr>
          <w:p w14:paraId="2A62DBB8" w14:textId="14F22580" w:rsidR="00F45CB4" w:rsidRPr="005C4D6E" w:rsidRDefault="00F45CB4" w:rsidP="00F45CB4">
            <w:pPr>
              <w:spacing w:line="240" w:lineRule="auto"/>
              <w:rPr>
                <w:rFonts w:ascii="Arial Narrow" w:hAnsi="Arial Narrow"/>
              </w:rPr>
            </w:pPr>
          </w:p>
        </w:tc>
        <w:tc>
          <w:tcPr>
            <w:tcW w:w="0" w:type="auto"/>
            <w:vAlign w:val="center"/>
          </w:tcPr>
          <w:p w14:paraId="5D8ADE9F" w14:textId="77777777" w:rsidR="00F45CB4" w:rsidRPr="005C4D6E" w:rsidRDefault="00F45CB4" w:rsidP="00F45CB4">
            <w:pPr>
              <w:spacing w:line="240" w:lineRule="auto"/>
              <w:rPr>
                <w:rFonts w:ascii="Arial Narrow" w:hAnsi="Arial Narrow"/>
              </w:rPr>
            </w:pPr>
          </w:p>
        </w:tc>
        <w:tc>
          <w:tcPr>
            <w:tcW w:w="0" w:type="auto"/>
            <w:vAlign w:val="center"/>
          </w:tcPr>
          <w:p w14:paraId="2D93DC84" w14:textId="459E1B51" w:rsidR="00F45CB4" w:rsidRPr="005C4D6E" w:rsidRDefault="00F45CB4" w:rsidP="00F45CB4">
            <w:pPr>
              <w:spacing w:line="240" w:lineRule="auto"/>
              <w:rPr>
                <w:rFonts w:ascii="Arial Narrow" w:hAnsi="Arial Narrow"/>
              </w:rPr>
            </w:pPr>
          </w:p>
        </w:tc>
        <w:tc>
          <w:tcPr>
            <w:tcW w:w="0" w:type="auto"/>
            <w:vAlign w:val="center"/>
          </w:tcPr>
          <w:p w14:paraId="580CE9ED" w14:textId="77777777" w:rsidR="00F45CB4" w:rsidRPr="005C4D6E" w:rsidRDefault="00F45CB4" w:rsidP="00F45CB4">
            <w:pPr>
              <w:spacing w:line="240" w:lineRule="auto"/>
              <w:rPr>
                <w:rFonts w:ascii="Arial Narrow" w:hAnsi="Arial Narrow"/>
              </w:rPr>
            </w:pPr>
          </w:p>
        </w:tc>
        <w:tc>
          <w:tcPr>
            <w:tcW w:w="0" w:type="auto"/>
            <w:vAlign w:val="center"/>
          </w:tcPr>
          <w:p w14:paraId="1C7F700C" w14:textId="4A6D240D" w:rsidR="00F45CB4" w:rsidRPr="005C4D6E" w:rsidRDefault="00F45CB4" w:rsidP="00F45CB4">
            <w:pPr>
              <w:spacing w:line="240" w:lineRule="auto"/>
              <w:rPr>
                <w:rFonts w:ascii="Arial Narrow" w:hAnsi="Arial Narrow"/>
              </w:rPr>
            </w:pPr>
          </w:p>
        </w:tc>
        <w:tc>
          <w:tcPr>
            <w:tcW w:w="0" w:type="auto"/>
            <w:vAlign w:val="center"/>
          </w:tcPr>
          <w:p w14:paraId="71C82635" w14:textId="77777777" w:rsidR="00F45CB4" w:rsidRPr="005C4D6E" w:rsidRDefault="00F45CB4" w:rsidP="00F45CB4">
            <w:pPr>
              <w:spacing w:line="240" w:lineRule="auto"/>
              <w:rPr>
                <w:rFonts w:ascii="Arial Narrow" w:hAnsi="Arial Narrow"/>
              </w:rPr>
            </w:pPr>
          </w:p>
        </w:tc>
        <w:tc>
          <w:tcPr>
            <w:tcW w:w="0" w:type="auto"/>
            <w:vAlign w:val="center"/>
          </w:tcPr>
          <w:p w14:paraId="5FFA49C2" w14:textId="02618216" w:rsidR="00F45CB4" w:rsidRPr="005C4D6E" w:rsidRDefault="00F45CB4" w:rsidP="00F45CB4">
            <w:pPr>
              <w:spacing w:line="240" w:lineRule="auto"/>
              <w:rPr>
                <w:rFonts w:ascii="Arial Narrow" w:hAnsi="Arial Narrow"/>
              </w:rPr>
            </w:pPr>
          </w:p>
        </w:tc>
        <w:tc>
          <w:tcPr>
            <w:tcW w:w="0" w:type="auto"/>
            <w:vAlign w:val="center"/>
          </w:tcPr>
          <w:p w14:paraId="1340771D" w14:textId="77777777" w:rsidR="00F45CB4" w:rsidRPr="005C4D6E" w:rsidRDefault="00F45CB4" w:rsidP="00F45CB4">
            <w:pPr>
              <w:spacing w:line="240" w:lineRule="auto"/>
              <w:rPr>
                <w:rFonts w:ascii="Arial Narrow" w:hAnsi="Arial Narrow"/>
              </w:rPr>
            </w:pPr>
          </w:p>
        </w:tc>
        <w:tc>
          <w:tcPr>
            <w:tcW w:w="0" w:type="auto"/>
            <w:vAlign w:val="center"/>
          </w:tcPr>
          <w:p w14:paraId="1FEC89AB" w14:textId="0D305BDA" w:rsidR="00F45CB4" w:rsidRPr="005C4D6E" w:rsidRDefault="00F45CB4" w:rsidP="00F45CB4">
            <w:pPr>
              <w:spacing w:line="240" w:lineRule="auto"/>
              <w:rPr>
                <w:rFonts w:ascii="Arial Narrow" w:hAnsi="Arial Narrow"/>
              </w:rPr>
            </w:pPr>
          </w:p>
        </w:tc>
        <w:tc>
          <w:tcPr>
            <w:tcW w:w="0" w:type="auto"/>
            <w:vAlign w:val="center"/>
          </w:tcPr>
          <w:p w14:paraId="6FB7C03E" w14:textId="77777777" w:rsidR="00F45CB4" w:rsidRPr="005C4D6E" w:rsidRDefault="00F45CB4" w:rsidP="00F45CB4">
            <w:pPr>
              <w:spacing w:line="240" w:lineRule="auto"/>
              <w:rPr>
                <w:rFonts w:ascii="Arial Narrow" w:hAnsi="Arial Narrow"/>
              </w:rPr>
            </w:pPr>
          </w:p>
        </w:tc>
        <w:tc>
          <w:tcPr>
            <w:tcW w:w="0" w:type="auto"/>
            <w:vAlign w:val="center"/>
          </w:tcPr>
          <w:p w14:paraId="506A3811" w14:textId="2AC5576D" w:rsidR="00F45CB4" w:rsidRPr="005C4D6E" w:rsidRDefault="00F45CB4" w:rsidP="00F45CB4">
            <w:pPr>
              <w:spacing w:line="240" w:lineRule="auto"/>
              <w:rPr>
                <w:rFonts w:ascii="Arial Narrow" w:hAnsi="Arial Narrow"/>
              </w:rPr>
            </w:pPr>
          </w:p>
        </w:tc>
        <w:tc>
          <w:tcPr>
            <w:tcW w:w="0" w:type="auto"/>
            <w:vAlign w:val="center"/>
          </w:tcPr>
          <w:p w14:paraId="4CC9E1B1" w14:textId="77777777" w:rsidR="00F45CB4" w:rsidRPr="005C4D6E" w:rsidRDefault="00F45CB4" w:rsidP="00F45CB4">
            <w:pPr>
              <w:spacing w:line="240" w:lineRule="auto"/>
              <w:rPr>
                <w:rFonts w:ascii="Arial Narrow" w:hAnsi="Arial Narrow"/>
              </w:rPr>
            </w:pPr>
          </w:p>
        </w:tc>
        <w:tc>
          <w:tcPr>
            <w:tcW w:w="0" w:type="auto"/>
            <w:vAlign w:val="center"/>
          </w:tcPr>
          <w:p w14:paraId="72500E30" w14:textId="6921B281" w:rsidR="00F45CB4" w:rsidRPr="005C4D6E" w:rsidRDefault="00F45CB4" w:rsidP="00F45CB4">
            <w:pPr>
              <w:spacing w:line="240" w:lineRule="auto"/>
              <w:rPr>
                <w:rFonts w:ascii="Arial Narrow" w:hAnsi="Arial Narrow"/>
              </w:rPr>
            </w:pPr>
          </w:p>
        </w:tc>
        <w:tc>
          <w:tcPr>
            <w:tcW w:w="0" w:type="auto"/>
            <w:vAlign w:val="center"/>
          </w:tcPr>
          <w:p w14:paraId="13B15F02" w14:textId="77777777" w:rsidR="00F45CB4" w:rsidRPr="005C4D6E" w:rsidRDefault="00F45CB4" w:rsidP="00F45CB4">
            <w:pPr>
              <w:spacing w:line="240" w:lineRule="auto"/>
              <w:rPr>
                <w:rFonts w:ascii="Arial Narrow" w:hAnsi="Arial Narrow"/>
              </w:rPr>
            </w:pPr>
          </w:p>
        </w:tc>
        <w:tc>
          <w:tcPr>
            <w:tcW w:w="0" w:type="auto"/>
            <w:vAlign w:val="center"/>
          </w:tcPr>
          <w:p w14:paraId="043D4AB7" w14:textId="542467DD" w:rsidR="00F45CB4" w:rsidRPr="005C4D6E" w:rsidRDefault="00F45CB4" w:rsidP="00F45CB4">
            <w:pPr>
              <w:spacing w:line="240" w:lineRule="auto"/>
              <w:rPr>
                <w:rFonts w:ascii="Arial Narrow" w:hAnsi="Arial Narrow"/>
              </w:rPr>
            </w:pPr>
          </w:p>
        </w:tc>
        <w:tc>
          <w:tcPr>
            <w:tcW w:w="0" w:type="auto"/>
            <w:vAlign w:val="center"/>
          </w:tcPr>
          <w:p w14:paraId="5DCCDA66" w14:textId="77777777" w:rsidR="00F45CB4" w:rsidRPr="005C4D6E" w:rsidRDefault="00F45CB4" w:rsidP="00F45CB4">
            <w:pPr>
              <w:spacing w:line="240" w:lineRule="auto"/>
              <w:rPr>
                <w:rFonts w:ascii="Arial Narrow" w:hAnsi="Arial Narrow"/>
              </w:rPr>
            </w:pPr>
          </w:p>
        </w:tc>
        <w:tc>
          <w:tcPr>
            <w:tcW w:w="0" w:type="auto"/>
            <w:vAlign w:val="center"/>
          </w:tcPr>
          <w:p w14:paraId="3E680AF3" w14:textId="2DE8FA08" w:rsidR="00F45CB4" w:rsidRPr="005C4D6E" w:rsidRDefault="00F45CB4" w:rsidP="00F45CB4">
            <w:pPr>
              <w:spacing w:line="240" w:lineRule="auto"/>
              <w:rPr>
                <w:rFonts w:ascii="Arial Narrow" w:hAnsi="Arial Narrow"/>
              </w:rPr>
            </w:pPr>
          </w:p>
        </w:tc>
        <w:tc>
          <w:tcPr>
            <w:tcW w:w="0" w:type="auto"/>
            <w:vAlign w:val="center"/>
          </w:tcPr>
          <w:p w14:paraId="24D8A429" w14:textId="77777777" w:rsidR="00F45CB4" w:rsidRPr="005C4D6E" w:rsidRDefault="00F45CB4" w:rsidP="00F45CB4">
            <w:pPr>
              <w:spacing w:line="240" w:lineRule="auto"/>
              <w:rPr>
                <w:rFonts w:ascii="Arial Narrow" w:hAnsi="Arial Narrow"/>
              </w:rPr>
            </w:pPr>
          </w:p>
        </w:tc>
        <w:tc>
          <w:tcPr>
            <w:tcW w:w="0" w:type="auto"/>
            <w:vAlign w:val="center"/>
          </w:tcPr>
          <w:p w14:paraId="3DBCBBF2" w14:textId="226C03C0" w:rsidR="00F45CB4" w:rsidRPr="005C4D6E" w:rsidRDefault="00F45CB4" w:rsidP="00F45CB4">
            <w:pPr>
              <w:spacing w:line="240" w:lineRule="auto"/>
              <w:rPr>
                <w:rFonts w:ascii="Arial Narrow" w:hAnsi="Arial Narrow"/>
              </w:rPr>
            </w:pPr>
          </w:p>
        </w:tc>
        <w:tc>
          <w:tcPr>
            <w:tcW w:w="0" w:type="auto"/>
            <w:vAlign w:val="center"/>
          </w:tcPr>
          <w:p w14:paraId="55C6A6F2" w14:textId="77777777" w:rsidR="00F45CB4" w:rsidRPr="005C4D6E" w:rsidRDefault="00F45CB4" w:rsidP="00F45CB4">
            <w:pPr>
              <w:spacing w:line="240" w:lineRule="auto"/>
              <w:rPr>
                <w:rFonts w:ascii="Arial Narrow" w:hAnsi="Arial Narrow"/>
              </w:rPr>
            </w:pPr>
          </w:p>
        </w:tc>
        <w:tc>
          <w:tcPr>
            <w:tcW w:w="0" w:type="auto"/>
            <w:vAlign w:val="center"/>
          </w:tcPr>
          <w:p w14:paraId="0C83062A" w14:textId="2F11B7D8" w:rsidR="00F45CB4" w:rsidRPr="005C4D6E" w:rsidRDefault="00F45CB4" w:rsidP="00F45CB4">
            <w:pPr>
              <w:spacing w:line="240" w:lineRule="auto"/>
              <w:rPr>
                <w:rFonts w:ascii="Arial Narrow" w:hAnsi="Arial Narrow"/>
              </w:rPr>
            </w:pPr>
          </w:p>
        </w:tc>
        <w:tc>
          <w:tcPr>
            <w:tcW w:w="0" w:type="auto"/>
            <w:vAlign w:val="center"/>
          </w:tcPr>
          <w:p w14:paraId="04D6B9AC" w14:textId="77777777" w:rsidR="00F45CB4" w:rsidRPr="005C4D6E" w:rsidRDefault="00F45CB4" w:rsidP="00F45CB4">
            <w:pPr>
              <w:spacing w:line="240" w:lineRule="auto"/>
              <w:rPr>
                <w:rFonts w:ascii="Arial Narrow" w:hAnsi="Arial Narrow"/>
              </w:rPr>
            </w:pPr>
          </w:p>
        </w:tc>
        <w:tc>
          <w:tcPr>
            <w:tcW w:w="0" w:type="auto"/>
            <w:vAlign w:val="center"/>
          </w:tcPr>
          <w:p w14:paraId="1990252B" w14:textId="4F44289C" w:rsidR="00F45CB4" w:rsidRPr="005C4D6E" w:rsidRDefault="00F45CB4" w:rsidP="00F45CB4">
            <w:pPr>
              <w:spacing w:line="240" w:lineRule="auto"/>
              <w:rPr>
                <w:rFonts w:ascii="Arial Narrow" w:hAnsi="Arial Narrow"/>
              </w:rPr>
            </w:pPr>
          </w:p>
        </w:tc>
        <w:tc>
          <w:tcPr>
            <w:tcW w:w="0" w:type="auto"/>
            <w:vAlign w:val="center"/>
          </w:tcPr>
          <w:p w14:paraId="5C436A92" w14:textId="77777777" w:rsidR="00F45CB4" w:rsidRPr="005C4D6E" w:rsidRDefault="00F45CB4" w:rsidP="00F45CB4">
            <w:pPr>
              <w:spacing w:line="240" w:lineRule="auto"/>
              <w:rPr>
                <w:rFonts w:ascii="Arial Narrow" w:hAnsi="Arial Narrow"/>
              </w:rPr>
            </w:pPr>
          </w:p>
        </w:tc>
        <w:tc>
          <w:tcPr>
            <w:tcW w:w="0" w:type="auto"/>
            <w:vAlign w:val="center"/>
          </w:tcPr>
          <w:p w14:paraId="0FF78C16" w14:textId="6F9257E9" w:rsidR="00F45CB4" w:rsidRPr="005C4D6E" w:rsidRDefault="00F45CB4" w:rsidP="00F45CB4">
            <w:pPr>
              <w:spacing w:line="240" w:lineRule="auto"/>
              <w:rPr>
                <w:rFonts w:ascii="Arial Narrow" w:hAnsi="Arial Narrow"/>
              </w:rPr>
            </w:pPr>
          </w:p>
        </w:tc>
      </w:tr>
      <w:tr w:rsidR="00F45CB4" w:rsidRPr="005C4D6E" w14:paraId="5FD280DD" w14:textId="77777777" w:rsidTr="00F45CB4">
        <w:trPr>
          <w:jc w:val="center"/>
        </w:trPr>
        <w:tc>
          <w:tcPr>
            <w:tcW w:w="0" w:type="auto"/>
          </w:tcPr>
          <w:p w14:paraId="1268DB5B" w14:textId="2DA34C3A" w:rsidR="00F45CB4" w:rsidRPr="00F45CB4" w:rsidRDefault="00F45CB4" w:rsidP="00F45CB4">
            <w:pPr>
              <w:spacing w:line="240" w:lineRule="auto"/>
              <w:jc w:val="center"/>
              <w:rPr>
                <w:rFonts w:ascii="Arial Narrow" w:hAnsi="Arial Narrow"/>
                <w:b/>
              </w:rPr>
            </w:pPr>
            <w:r w:rsidRPr="00F45CB4">
              <w:rPr>
                <w:rFonts w:ascii="Arial Narrow" w:hAnsi="Arial Narrow"/>
                <w:b/>
              </w:rPr>
              <w:t>25,000.01      a       50,000.00</w:t>
            </w:r>
          </w:p>
        </w:tc>
        <w:tc>
          <w:tcPr>
            <w:tcW w:w="0" w:type="auto"/>
            <w:vAlign w:val="center"/>
          </w:tcPr>
          <w:p w14:paraId="59A9153B" w14:textId="77777777" w:rsidR="00F45CB4" w:rsidRPr="005C4D6E" w:rsidRDefault="00F45CB4" w:rsidP="00F45CB4">
            <w:pPr>
              <w:spacing w:line="240" w:lineRule="auto"/>
              <w:rPr>
                <w:rFonts w:ascii="Arial Narrow" w:hAnsi="Arial Narrow"/>
              </w:rPr>
            </w:pPr>
          </w:p>
        </w:tc>
        <w:tc>
          <w:tcPr>
            <w:tcW w:w="0" w:type="auto"/>
            <w:vAlign w:val="center"/>
          </w:tcPr>
          <w:p w14:paraId="5BB4000F" w14:textId="3DED74DD" w:rsidR="00F45CB4" w:rsidRPr="005C4D6E" w:rsidRDefault="00F45CB4" w:rsidP="00F45CB4">
            <w:pPr>
              <w:spacing w:line="240" w:lineRule="auto"/>
              <w:rPr>
                <w:rFonts w:ascii="Arial Narrow" w:hAnsi="Arial Narrow"/>
              </w:rPr>
            </w:pPr>
          </w:p>
        </w:tc>
        <w:tc>
          <w:tcPr>
            <w:tcW w:w="0" w:type="auto"/>
            <w:vAlign w:val="center"/>
          </w:tcPr>
          <w:p w14:paraId="6F3A87A8" w14:textId="77777777" w:rsidR="00F45CB4" w:rsidRPr="005C4D6E" w:rsidRDefault="00F45CB4" w:rsidP="00F45CB4">
            <w:pPr>
              <w:spacing w:line="240" w:lineRule="auto"/>
              <w:rPr>
                <w:rFonts w:ascii="Arial Narrow" w:hAnsi="Arial Narrow"/>
              </w:rPr>
            </w:pPr>
          </w:p>
        </w:tc>
        <w:tc>
          <w:tcPr>
            <w:tcW w:w="0" w:type="auto"/>
            <w:vAlign w:val="center"/>
          </w:tcPr>
          <w:p w14:paraId="23731CA9" w14:textId="375C6925" w:rsidR="00F45CB4" w:rsidRPr="005C4D6E" w:rsidRDefault="00F45CB4" w:rsidP="00F45CB4">
            <w:pPr>
              <w:spacing w:line="240" w:lineRule="auto"/>
              <w:rPr>
                <w:rFonts w:ascii="Arial Narrow" w:hAnsi="Arial Narrow"/>
              </w:rPr>
            </w:pPr>
          </w:p>
        </w:tc>
        <w:tc>
          <w:tcPr>
            <w:tcW w:w="0" w:type="auto"/>
            <w:vAlign w:val="center"/>
          </w:tcPr>
          <w:p w14:paraId="05EBFA00" w14:textId="77777777" w:rsidR="00F45CB4" w:rsidRPr="005C4D6E" w:rsidRDefault="00F45CB4" w:rsidP="00F45CB4">
            <w:pPr>
              <w:spacing w:line="240" w:lineRule="auto"/>
              <w:rPr>
                <w:rFonts w:ascii="Arial Narrow" w:hAnsi="Arial Narrow"/>
              </w:rPr>
            </w:pPr>
          </w:p>
        </w:tc>
        <w:tc>
          <w:tcPr>
            <w:tcW w:w="0" w:type="auto"/>
            <w:vAlign w:val="center"/>
          </w:tcPr>
          <w:p w14:paraId="121F57BD" w14:textId="7F76A6DA" w:rsidR="00F45CB4" w:rsidRPr="005C4D6E" w:rsidRDefault="00F45CB4" w:rsidP="00F45CB4">
            <w:pPr>
              <w:spacing w:line="240" w:lineRule="auto"/>
              <w:rPr>
                <w:rFonts w:ascii="Arial Narrow" w:hAnsi="Arial Narrow"/>
              </w:rPr>
            </w:pPr>
          </w:p>
        </w:tc>
        <w:tc>
          <w:tcPr>
            <w:tcW w:w="0" w:type="auto"/>
            <w:vAlign w:val="center"/>
          </w:tcPr>
          <w:p w14:paraId="09501486" w14:textId="77777777" w:rsidR="00F45CB4" w:rsidRPr="005C4D6E" w:rsidRDefault="00F45CB4" w:rsidP="00F45CB4">
            <w:pPr>
              <w:spacing w:line="240" w:lineRule="auto"/>
              <w:rPr>
                <w:rFonts w:ascii="Arial Narrow" w:hAnsi="Arial Narrow"/>
              </w:rPr>
            </w:pPr>
          </w:p>
        </w:tc>
        <w:tc>
          <w:tcPr>
            <w:tcW w:w="0" w:type="auto"/>
            <w:vAlign w:val="center"/>
          </w:tcPr>
          <w:p w14:paraId="5775A70E" w14:textId="236F8BBA" w:rsidR="00F45CB4" w:rsidRPr="005C4D6E" w:rsidRDefault="00F45CB4" w:rsidP="00F45CB4">
            <w:pPr>
              <w:spacing w:line="240" w:lineRule="auto"/>
              <w:rPr>
                <w:rFonts w:ascii="Arial Narrow" w:hAnsi="Arial Narrow"/>
              </w:rPr>
            </w:pPr>
          </w:p>
        </w:tc>
        <w:tc>
          <w:tcPr>
            <w:tcW w:w="0" w:type="auto"/>
            <w:vAlign w:val="center"/>
          </w:tcPr>
          <w:p w14:paraId="65DFA6DC" w14:textId="77777777" w:rsidR="00F45CB4" w:rsidRPr="005C4D6E" w:rsidRDefault="00F45CB4" w:rsidP="00F45CB4">
            <w:pPr>
              <w:spacing w:line="240" w:lineRule="auto"/>
              <w:rPr>
                <w:rFonts w:ascii="Arial Narrow" w:hAnsi="Arial Narrow"/>
              </w:rPr>
            </w:pPr>
          </w:p>
        </w:tc>
        <w:tc>
          <w:tcPr>
            <w:tcW w:w="0" w:type="auto"/>
            <w:vAlign w:val="center"/>
          </w:tcPr>
          <w:p w14:paraId="5796A32B" w14:textId="2A60FD3C" w:rsidR="00F45CB4" w:rsidRPr="005C4D6E" w:rsidRDefault="00F45CB4" w:rsidP="00F45CB4">
            <w:pPr>
              <w:spacing w:line="240" w:lineRule="auto"/>
              <w:rPr>
                <w:rFonts w:ascii="Arial Narrow" w:hAnsi="Arial Narrow"/>
              </w:rPr>
            </w:pPr>
          </w:p>
        </w:tc>
        <w:tc>
          <w:tcPr>
            <w:tcW w:w="0" w:type="auto"/>
            <w:vAlign w:val="center"/>
          </w:tcPr>
          <w:p w14:paraId="082DE3FC" w14:textId="77777777" w:rsidR="00F45CB4" w:rsidRPr="005C4D6E" w:rsidRDefault="00F45CB4" w:rsidP="00F45CB4">
            <w:pPr>
              <w:spacing w:line="240" w:lineRule="auto"/>
              <w:rPr>
                <w:rFonts w:ascii="Arial Narrow" w:hAnsi="Arial Narrow"/>
              </w:rPr>
            </w:pPr>
          </w:p>
        </w:tc>
        <w:tc>
          <w:tcPr>
            <w:tcW w:w="0" w:type="auto"/>
            <w:vAlign w:val="center"/>
          </w:tcPr>
          <w:p w14:paraId="48FE95B7" w14:textId="7722AC03" w:rsidR="00F45CB4" w:rsidRPr="005C4D6E" w:rsidRDefault="00F45CB4" w:rsidP="00F45CB4">
            <w:pPr>
              <w:spacing w:line="240" w:lineRule="auto"/>
              <w:rPr>
                <w:rFonts w:ascii="Arial Narrow" w:hAnsi="Arial Narrow"/>
              </w:rPr>
            </w:pPr>
          </w:p>
        </w:tc>
        <w:tc>
          <w:tcPr>
            <w:tcW w:w="0" w:type="auto"/>
            <w:vAlign w:val="center"/>
          </w:tcPr>
          <w:p w14:paraId="4CA0522A" w14:textId="77777777" w:rsidR="00F45CB4" w:rsidRPr="005C4D6E" w:rsidRDefault="00F45CB4" w:rsidP="00F45CB4">
            <w:pPr>
              <w:spacing w:line="240" w:lineRule="auto"/>
              <w:rPr>
                <w:rFonts w:ascii="Arial Narrow" w:hAnsi="Arial Narrow"/>
              </w:rPr>
            </w:pPr>
          </w:p>
        </w:tc>
        <w:tc>
          <w:tcPr>
            <w:tcW w:w="0" w:type="auto"/>
            <w:vAlign w:val="center"/>
          </w:tcPr>
          <w:p w14:paraId="0EBC9A1F" w14:textId="545B462F" w:rsidR="00F45CB4" w:rsidRPr="005C4D6E" w:rsidRDefault="00F45CB4" w:rsidP="00F45CB4">
            <w:pPr>
              <w:spacing w:line="240" w:lineRule="auto"/>
              <w:rPr>
                <w:rFonts w:ascii="Arial Narrow" w:hAnsi="Arial Narrow"/>
              </w:rPr>
            </w:pPr>
          </w:p>
        </w:tc>
        <w:tc>
          <w:tcPr>
            <w:tcW w:w="0" w:type="auto"/>
            <w:vAlign w:val="center"/>
          </w:tcPr>
          <w:p w14:paraId="1667BCAC" w14:textId="77777777" w:rsidR="00F45CB4" w:rsidRPr="005C4D6E" w:rsidRDefault="00F45CB4" w:rsidP="00F45CB4">
            <w:pPr>
              <w:spacing w:line="240" w:lineRule="auto"/>
              <w:rPr>
                <w:rFonts w:ascii="Arial Narrow" w:hAnsi="Arial Narrow"/>
              </w:rPr>
            </w:pPr>
          </w:p>
        </w:tc>
        <w:tc>
          <w:tcPr>
            <w:tcW w:w="0" w:type="auto"/>
            <w:vAlign w:val="center"/>
          </w:tcPr>
          <w:p w14:paraId="747145B7" w14:textId="44B60843" w:rsidR="00F45CB4" w:rsidRPr="005C4D6E" w:rsidRDefault="00F45CB4" w:rsidP="00F45CB4">
            <w:pPr>
              <w:spacing w:line="240" w:lineRule="auto"/>
              <w:rPr>
                <w:rFonts w:ascii="Arial Narrow" w:hAnsi="Arial Narrow"/>
              </w:rPr>
            </w:pPr>
          </w:p>
        </w:tc>
        <w:tc>
          <w:tcPr>
            <w:tcW w:w="0" w:type="auto"/>
            <w:vAlign w:val="center"/>
          </w:tcPr>
          <w:p w14:paraId="542EF245" w14:textId="77777777" w:rsidR="00F45CB4" w:rsidRPr="005C4D6E" w:rsidRDefault="00F45CB4" w:rsidP="00F45CB4">
            <w:pPr>
              <w:spacing w:line="240" w:lineRule="auto"/>
              <w:rPr>
                <w:rFonts w:ascii="Arial Narrow" w:hAnsi="Arial Narrow"/>
              </w:rPr>
            </w:pPr>
          </w:p>
        </w:tc>
        <w:tc>
          <w:tcPr>
            <w:tcW w:w="0" w:type="auto"/>
            <w:vAlign w:val="center"/>
          </w:tcPr>
          <w:p w14:paraId="388C6EFF" w14:textId="396E3689" w:rsidR="00F45CB4" w:rsidRPr="005C4D6E" w:rsidRDefault="00F45CB4" w:rsidP="00F45CB4">
            <w:pPr>
              <w:spacing w:line="240" w:lineRule="auto"/>
              <w:rPr>
                <w:rFonts w:ascii="Arial Narrow" w:hAnsi="Arial Narrow"/>
              </w:rPr>
            </w:pPr>
          </w:p>
        </w:tc>
        <w:tc>
          <w:tcPr>
            <w:tcW w:w="0" w:type="auto"/>
            <w:vAlign w:val="center"/>
          </w:tcPr>
          <w:p w14:paraId="5BE3BDBB" w14:textId="77777777" w:rsidR="00F45CB4" w:rsidRPr="005C4D6E" w:rsidRDefault="00F45CB4" w:rsidP="00F45CB4">
            <w:pPr>
              <w:spacing w:line="240" w:lineRule="auto"/>
              <w:rPr>
                <w:rFonts w:ascii="Arial Narrow" w:hAnsi="Arial Narrow"/>
              </w:rPr>
            </w:pPr>
          </w:p>
        </w:tc>
        <w:tc>
          <w:tcPr>
            <w:tcW w:w="0" w:type="auto"/>
            <w:vAlign w:val="center"/>
          </w:tcPr>
          <w:p w14:paraId="638AB186" w14:textId="20183631" w:rsidR="00F45CB4" w:rsidRPr="005C4D6E" w:rsidRDefault="00F45CB4" w:rsidP="00F45CB4">
            <w:pPr>
              <w:spacing w:line="240" w:lineRule="auto"/>
              <w:rPr>
                <w:rFonts w:ascii="Arial Narrow" w:hAnsi="Arial Narrow"/>
              </w:rPr>
            </w:pPr>
          </w:p>
        </w:tc>
        <w:tc>
          <w:tcPr>
            <w:tcW w:w="0" w:type="auto"/>
            <w:vAlign w:val="center"/>
          </w:tcPr>
          <w:p w14:paraId="3AE31477" w14:textId="77777777" w:rsidR="00F45CB4" w:rsidRPr="005C4D6E" w:rsidRDefault="00F45CB4" w:rsidP="00F45CB4">
            <w:pPr>
              <w:spacing w:line="240" w:lineRule="auto"/>
              <w:rPr>
                <w:rFonts w:ascii="Arial Narrow" w:hAnsi="Arial Narrow"/>
              </w:rPr>
            </w:pPr>
          </w:p>
        </w:tc>
        <w:tc>
          <w:tcPr>
            <w:tcW w:w="0" w:type="auto"/>
            <w:vAlign w:val="center"/>
          </w:tcPr>
          <w:p w14:paraId="5AC956CB" w14:textId="21F7CF94" w:rsidR="00F45CB4" w:rsidRPr="005C4D6E" w:rsidRDefault="00F45CB4" w:rsidP="00F45CB4">
            <w:pPr>
              <w:spacing w:line="240" w:lineRule="auto"/>
              <w:rPr>
                <w:rFonts w:ascii="Arial Narrow" w:hAnsi="Arial Narrow"/>
              </w:rPr>
            </w:pPr>
          </w:p>
        </w:tc>
        <w:tc>
          <w:tcPr>
            <w:tcW w:w="0" w:type="auto"/>
            <w:vAlign w:val="center"/>
          </w:tcPr>
          <w:p w14:paraId="6EF2B4AA" w14:textId="77777777" w:rsidR="00F45CB4" w:rsidRPr="005C4D6E" w:rsidRDefault="00F45CB4" w:rsidP="00F45CB4">
            <w:pPr>
              <w:spacing w:line="240" w:lineRule="auto"/>
              <w:rPr>
                <w:rFonts w:ascii="Arial Narrow" w:hAnsi="Arial Narrow"/>
              </w:rPr>
            </w:pPr>
          </w:p>
        </w:tc>
        <w:tc>
          <w:tcPr>
            <w:tcW w:w="0" w:type="auto"/>
            <w:vAlign w:val="center"/>
          </w:tcPr>
          <w:p w14:paraId="79137FE9" w14:textId="28DADA3A" w:rsidR="00F45CB4" w:rsidRPr="005C4D6E" w:rsidRDefault="00F45CB4" w:rsidP="00F45CB4">
            <w:pPr>
              <w:spacing w:line="240" w:lineRule="auto"/>
              <w:rPr>
                <w:rFonts w:ascii="Arial Narrow" w:hAnsi="Arial Narrow"/>
              </w:rPr>
            </w:pPr>
          </w:p>
        </w:tc>
        <w:tc>
          <w:tcPr>
            <w:tcW w:w="0" w:type="auto"/>
            <w:vAlign w:val="center"/>
          </w:tcPr>
          <w:p w14:paraId="6A7BCFC7" w14:textId="77777777" w:rsidR="00F45CB4" w:rsidRPr="005C4D6E" w:rsidRDefault="00F45CB4" w:rsidP="00F45CB4">
            <w:pPr>
              <w:spacing w:line="240" w:lineRule="auto"/>
              <w:rPr>
                <w:rFonts w:ascii="Arial Narrow" w:hAnsi="Arial Narrow"/>
              </w:rPr>
            </w:pPr>
          </w:p>
        </w:tc>
        <w:tc>
          <w:tcPr>
            <w:tcW w:w="0" w:type="auto"/>
            <w:vAlign w:val="center"/>
          </w:tcPr>
          <w:p w14:paraId="64B4676C" w14:textId="335F4F8E" w:rsidR="00F45CB4" w:rsidRPr="005C4D6E" w:rsidRDefault="00F45CB4" w:rsidP="00F45CB4">
            <w:pPr>
              <w:spacing w:line="240" w:lineRule="auto"/>
              <w:rPr>
                <w:rFonts w:ascii="Arial Narrow" w:hAnsi="Arial Narrow"/>
              </w:rPr>
            </w:pPr>
          </w:p>
        </w:tc>
      </w:tr>
      <w:tr w:rsidR="00F45CB4" w:rsidRPr="005C4D6E" w14:paraId="6CD22A1B" w14:textId="77777777" w:rsidTr="00F45CB4">
        <w:trPr>
          <w:jc w:val="center"/>
        </w:trPr>
        <w:tc>
          <w:tcPr>
            <w:tcW w:w="0" w:type="auto"/>
          </w:tcPr>
          <w:p w14:paraId="297B4A19" w14:textId="3BC0769A" w:rsidR="00F45CB4" w:rsidRPr="00F45CB4" w:rsidRDefault="00F45CB4" w:rsidP="00F45CB4">
            <w:pPr>
              <w:spacing w:line="240" w:lineRule="auto"/>
              <w:jc w:val="center"/>
              <w:rPr>
                <w:rFonts w:ascii="Arial Narrow" w:hAnsi="Arial Narrow"/>
                <w:b/>
              </w:rPr>
            </w:pPr>
            <w:r w:rsidRPr="00F45CB4">
              <w:rPr>
                <w:rFonts w:ascii="Arial Narrow" w:hAnsi="Arial Narrow"/>
                <w:b/>
              </w:rPr>
              <w:t>50,000.01      a       75,000.00</w:t>
            </w:r>
          </w:p>
        </w:tc>
        <w:tc>
          <w:tcPr>
            <w:tcW w:w="0" w:type="auto"/>
            <w:vAlign w:val="center"/>
          </w:tcPr>
          <w:p w14:paraId="66DDDF26" w14:textId="77777777" w:rsidR="00F45CB4" w:rsidRPr="005C4D6E" w:rsidRDefault="00F45CB4" w:rsidP="00F45CB4">
            <w:pPr>
              <w:spacing w:line="240" w:lineRule="auto"/>
              <w:rPr>
                <w:rFonts w:ascii="Arial Narrow" w:hAnsi="Arial Narrow"/>
              </w:rPr>
            </w:pPr>
          </w:p>
        </w:tc>
        <w:tc>
          <w:tcPr>
            <w:tcW w:w="0" w:type="auto"/>
            <w:vAlign w:val="center"/>
          </w:tcPr>
          <w:p w14:paraId="79D65F7E" w14:textId="1ADB371C" w:rsidR="00F45CB4" w:rsidRPr="005C4D6E" w:rsidRDefault="00F45CB4" w:rsidP="00F45CB4">
            <w:pPr>
              <w:spacing w:line="240" w:lineRule="auto"/>
              <w:rPr>
                <w:rFonts w:ascii="Arial Narrow" w:hAnsi="Arial Narrow"/>
              </w:rPr>
            </w:pPr>
          </w:p>
        </w:tc>
        <w:tc>
          <w:tcPr>
            <w:tcW w:w="0" w:type="auto"/>
            <w:vAlign w:val="center"/>
          </w:tcPr>
          <w:p w14:paraId="37F1D0F0" w14:textId="77777777" w:rsidR="00F45CB4" w:rsidRPr="005C4D6E" w:rsidRDefault="00F45CB4" w:rsidP="00F45CB4">
            <w:pPr>
              <w:spacing w:line="240" w:lineRule="auto"/>
              <w:rPr>
                <w:rFonts w:ascii="Arial Narrow" w:hAnsi="Arial Narrow"/>
              </w:rPr>
            </w:pPr>
          </w:p>
        </w:tc>
        <w:tc>
          <w:tcPr>
            <w:tcW w:w="0" w:type="auto"/>
            <w:vAlign w:val="center"/>
          </w:tcPr>
          <w:p w14:paraId="301A70BE" w14:textId="3BAB5BE9" w:rsidR="00F45CB4" w:rsidRPr="005C4D6E" w:rsidRDefault="00F45CB4" w:rsidP="00F45CB4">
            <w:pPr>
              <w:spacing w:line="240" w:lineRule="auto"/>
              <w:rPr>
                <w:rFonts w:ascii="Arial Narrow" w:hAnsi="Arial Narrow"/>
              </w:rPr>
            </w:pPr>
          </w:p>
        </w:tc>
        <w:tc>
          <w:tcPr>
            <w:tcW w:w="0" w:type="auto"/>
            <w:vAlign w:val="center"/>
          </w:tcPr>
          <w:p w14:paraId="5E4D88F4" w14:textId="77777777" w:rsidR="00F45CB4" w:rsidRPr="005C4D6E" w:rsidRDefault="00F45CB4" w:rsidP="00F45CB4">
            <w:pPr>
              <w:spacing w:line="240" w:lineRule="auto"/>
              <w:rPr>
                <w:rFonts w:ascii="Arial Narrow" w:hAnsi="Arial Narrow"/>
              </w:rPr>
            </w:pPr>
          </w:p>
        </w:tc>
        <w:tc>
          <w:tcPr>
            <w:tcW w:w="0" w:type="auto"/>
            <w:vAlign w:val="center"/>
          </w:tcPr>
          <w:p w14:paraId="0163E831" w14:textId="04D44451" w:rsidR="00F45CB4" w:rsidRPr="005C4D6E" w:rsidRDefault="00F45CB4" w:rsidP="00F45CB4">
            <w:pPr>
              <w:spacing w:line="240" w:lineRule="auto"/>
              <w:rPr>
                <w:rFonts w:ascii="Arial Narrow" w:hAnsi="Arial Narrow"/>
              </w:rPr>
            </w:pPr>
          </w:p>
        </w:tc>
        <w:tc>
          <w:tcPr>
            <w:tcW w:w="0" w:type="auto"/>
            <w:vAlign w:val="center"/>
          </w:tcPr>
          <w:p w14:paraId="36CB9D1E" w14:textId="77777777" w:rsidR="00F45CB4" w:rsidRPr="005C4D6E" w:rsidRDefault="00F45CB4" w:rsidP="00F45CB4">
            <w:pPr>
              <w:spacing w:line="240" w:lineRule="auto"/>
              <w:rPr>
                <w:rFonts w:ascii="Arial Narrow" w:hAnsi="Arial Narrow"/>
              </w:rPr>
            </w:pPr>
          </w:p>
        </w:tc>
        <w:tc>
          <w:tcPr>
            <w:tcW w:w="0" w:type="auto"/>
            <w:vAlign w:val="center"/>
          </w:tcPr>
          <w:p w14:paraId="70CF57FF" w14:textId="7218A700" w:rsidR="00F45CB4" w:rsidRPr="005C4D6E" w:rsidRDefault="00F45CB4" w:rsidP="00F45CB4">
            <w:pPr>
              <w:spacing w:line="240" w:lineRule="auto"/>
              <w:rPr>
                <w:rFonts w:ascii="Arial Narrow" w:hAnsi="Arial Narrow"/>
              </w:rPr>
            </w:pPr>
          </w:p>
        </w:tc>
        <w:tc>
          <w:tcPr>
            <w:tcW w:w="0" w:type="auto"/>
            <w:vAlign w:val="center"/>
          </w:tcPr>
          <w:p w14:paraId="4322A87C" w14:textId="77777777" w:rsidR="00F45CB4" w:rsidRPr="005C4D6E" w:rsidRDefault="00F45CB4" w:rsidP="00F45CB4">
            <w:pPr>
              <w:spacing w:line="240" w:lineRule="auto"/>
              <w:rPr>
                <w:rFonts w:ascii="Arial Narrow" w:hAnsi="Arial Narrow"/>
              </w:rPr>
            </w:pPr>
          </w:p>
        </w:tc>
        <w:tc>
          <w:tcPr>
            <w:tcW w:w="0" w:type="auto"/>
            <w:vAlign w:val="center"/>
          </w:tcPr>
          <w:p w14:paraId="5D6FB451" w14:textId="512CEA3B" w:rsidR="00F45CB4" w:rsidRPr="005C4D6E" w:rsidRDefault="00F45CB4" w:rsidP="00F45CB4">
            <w:pPr>
              <w:spacing w:line="240" w:lineRule="auto"/>
              <w:rPr>
                <w:rFonts w:ascii="Arial Narrow" w:hAnsi="Arial Narrow"/>
              </w:rPr>
            </w:pPr>
          </w:p>
        </w:tc>
        <w:tc>
          <w:tcPr>
            <w:tcW w:w="0" w:type="auto"/>
            <w:vAlign w:val="center"/>
          </w:tcPr>
          <w:p w14:paraId="793F7553" w14:textId="77777777" w:rsidR="00F45CB4" w:rsidRPr="005C4D6E" w:rsidRDefault="00F45CB4" w:rsidP="00F45CB4">
            <w:pPr>
              <w:spacing w:line="240" w:lineRule="auto"/>
              <w:rPr>
                <w:rFonts w:ascii="Arial Narrow" w:hAnsi="Arial Narrow"/>
              </w:rPr>
            </w:pPr>
          </w:p>
        </w:tc>
        <w:tc>
          <w:tcPr>
            <w:tcW w:w="0" w:type="auto"/>
            <w:vAlign w:val="center"/>
          </w:tcPr>
          <w:p w14:paraId="21657559" w14:textId="29C8039D" w:rsidR="00F45CB4" w:rsidRPr="005C4D6E" w:rsidRDefault="00F45CB4" w:rsidP="00F45CB4">
            <w:pPr>
              <w:spacing w:line="240" w:lineRule="auto"/>
              <w:rPr>
                <w:rFonts w:ascii="Arial Narrow" w:hAnsi="Arial Narrow"/>
              </w:rPr>
            </w:pPr>
          </w:p>
        </w:tc>
        <w:tc>
          <w:tcPr>
            <w:tcW w:w="0" w:type="auto"/>
            <w:vAlign w:val="center"/>
          </w:tcPr>
          <w:p w14:paraId="27D1EE38" w14:textId="77777777" w:rsidR="00F45CB4" w:rsidRPr="005C4D6E" w:rsidRDefault="00F45CB4" w:rsidP="00F45CB4">
            <w:pPr>
              <w:spacing w:line="240" w:lineRule="auto"/>
              <w:rPr>
                <w:rFonts w:ascii="Arial Narrow" w:hAnsi="Arial Narrow"/>
              </w:rPr>
            </w:pPr>
          </w:p>
        </w:tc>
        <w:tc>
          <w:tcPr>
            <w:tcW w:w="0" w:type="auto"/>
            <w:vAlign w:val="center"/>
          </w:tcPr>
          <w:p w14:paraId="4C539CB7" w14:textId="23A90FDA" w:rsidR="00F45CB4" w:rsidRPr="005C4D6E" w:rsidRDefault="00F45CB4" w:rsidP="00F45CB4">
            <w:pPr>
              <w:spacing w:line="240" w:lineRule="auto"/>
              <w:rPr>
                <w:rFonts w:ascii="Arial Narrow" w:hAnsi="Arial Narrow"/>
              </w:rPr>
            </w:pPr>
          </w:p>
        </w:tc>
        <w:tc>
          <w:tcPr>
            <w:tcW w:w="0" w:type="auto"/>
            <w:vAlign w:val="center"/>
          </w:tcPr>
          <w:p w14:paraId="74792D33" w14:textId="77777777" w:rsidR="00F45CB4" w:rsidRPr="005C4D6E" w:rsidRDefault="00F45CB4" w:rsidP="00F45CB4">
            <w:pPr>
              <w:spacing w:line="240" w:lineRule="auto"/>
              <w:rPr>
                <w:rFonts w:ascii="Arial Narrow" w:hAnsi="Arial Narrow"/>
              </w:rPr>
            </w:pPr>
          </w:p>
        </w:tc>
        <w:tc>
          <w:tcPr>
            <w:tcW w:w="0" w:type="auto"/>
            <w:vAlign w:val="center"/>
          </w:tcPr>
          <w:p w14:paraId="3EAFF9F6" w14:textId="7BC94C18" w:rsidR="00F45CB4" w:rsidRPr="005C4D6E" w:rsidRDefault="00F45CB4" w:rsidP="00F45CB4">
            <w:pPr>
              <w:spacing w:line="240" w:lineRule="auto"/>
              <w:rPr>
                <w:rFonts w:ascii="Arial Narrow" w:hAnsi="Arial Narrow"/>
              </w:rPr>
            </w:pPr>
          </w:p>
        </w:tc>
        <w:tc>
          <w:tcPr>
            <w:tcW w:w="0" w:type="auto"/>
            <w:vAlign w:val="center"/>
          </w:tcPr>
          <w:p w14:paraId="57E95D85" w14:textId="77777777" w:rsidR="00F45CB4" w:rsidRPr="005C4D6E" w:rsidRDefault="00F45CB4" w:rsidP="00F45CB4">
            <w:pPr>
              <w:spacing w:line="240" w:lineRule="auto"/>
              <w:rPr>
                <w:rFonts w:ascii="Arial Narrow" w:hAnsi="Arial Narrow"/>
              </w:rPr>
            </w:pPr>
          </w:p>
        </w:tc>
        <w:tc>
          <w:tcPr>
            <w:tcW w:w="0" w:type="auto"/>
            <w:vAlign w:val="center"/>
          </w:tcPr>
          <w:p w14:paraId="00153846" w14:textId="5BC60CE4" w:rsidR="00F45CB4" w:rsidRPr="005C4D6E" w:rsidRDefault="00F45CB4" w:rsidP="00F45CB4">
            <w:pPr>
              <w:spacing w:line="240" w:lineRule="auto"/>
              <w:rPr>
                <w:rFonts w:ascii="Arial Narrow" w:hAnsi="Arial Narrow"/>
              </w:rPr>
            </w:pPr>
          </w:p>
        </w:tc>
        <w:tc>
          <w:tcPr>
            <w:tcW w:w="0" w:type="auto"/>
            <w:vAlign w:val="center"/>
          </w:tcPr>
          <w:p w14:paraId="3CCC30E2" w14:textId="77777777" w:rsidR="00F45CB4" w:rsidRPr="005C4D6E" w:rsidRDefault="00F45CB4" w:rsidP="00F45CB4">
            <w:pPr>
              <w:spacing w:line="240" w:lineRule="auto"/>
              <w:rPr>
                <w:rFonts w:ascii="Arial Narrow" w:hAnsi="Arial Narrow"/>
              </w:rPr>
            </w:pPr>
          </w:p>
        </w:tc>
        <w:tc>
          <w:tcPr>
            <w:tcW w:w="0" w:type="auto"/>
            <w:vAlign w:val="center"/>
          </w:tcPr>
          <w:p w14:paraId="491C8A1B" w14:textId="3311613D" w:rsidR="00F45CB4" w:rsidRPr="005C4D6E" w:rsidRDefault="00F45CB4" w:rsidP="00F45CB4">
            <w:pPr>
              <w:spacing w:line="240" w:lineRule="auto"/>
              <w:rPr>
                <w:rFonts w:ascii="Arial Narrow" w:hAnsi="Arial Narrow"/>
              </w:rPr>
            </w:pPr>
          </w:p>
        </w:tc>
        <w:tc>
          <w:tcPr>
            <w:tcW w:w="0" w:type="auto"/>
            <w:vAlign w:val="center"/>
          </w:tcPr>
          <w:p w14:paraId="649380CF" w14:textId="77777777" w:rsidR="00F45CB4" w:rsidRPr="005C4D6E" w:rsidRDefault="00F45CB4" w:rsidP="00F45CB4">
            <w:pPr>
              <w:spacing w:line="240" w:lineRule="auto"/>
              <w:rPr>
                <w:rFonts w:ascii="Arial Narrow" w:hAnsi="Arial Narrow"/>
              </w:rPr>
            </w:pPr>
          </w:p>
        </w:tc>
        <w:tc>
          <w:tcPr>
            <w:tcW w:w="0" w:type="auto"/>
            <w:vAlign w:val="center"/>
          </w:tcPr>
          <w:p w14:paraId="66EAFBE2" w14:textId="2FFEFF43" w:rsidR="00F45CB4" w:rsidRPr="005C4D6E" w:rsidRDefault="00F45CB4" w:rsidP="00F45CB4">
            <w:pPr>
              <w:spacing w:line="240" w:lineRule="auto"/>
              <w:rPr>
                <w:rFonts w:ascii="Arial Narrow" w:hAnsi="Arial Narrow"/>
              </w:rPr>
            </w:pPr>
          </w:p>
        </w:tc>
        <w:tc>
          <w:tcPr>
            <w:tcW w:w="0" w:type="auto"/>
            <w:vAlign w:val="center"/>
          </w:tcPr>
          <w:p w14:paraId="26DB19FF" w14:textId="77777777" w:rsidR="00F45CB4" w:rsidRPr="005C4D6E" w:rsidRDefault="00F45CB4" w:rsidP="00F45CB4">
            <w:pPr>
              <w:spacing w:line="240" w:lineRule="auto"/>
              <w:rPr>
                <w:rFonts w:ascii="Arial Narrow" w:hAnsi="Arial Narrow"/>
              </w:rPr>
            </w:pPr>
          </w:p>
        </w:tc>
        <w:tc>
          <w:tcPr>
            <w:tcW w:w="0" w:type="auto"/>
            <w:vAlign w:val="center"/>
          </w:tcPr>
          <w:p w14:paraId="5FCDFEEB" w14:textId="678CFD37" w:rsidR="00F45CB4" w:rsidRPr="005C4D6E" w:rsidRDefault="00F45CB4" w:rsidP="00F45CB4">
            <w:pPr>
              <w:spacing w:line="240" w:lineRule="auto"/>
              <w:rPr>
                <w:rFonts w:ascii="Arial Narrow" w:hAnsi="Arial Narrow"/>
              </w:rPr>
            </w:pPr>
          </w:p>
        </w:tc>
        <w:tc>
          <w:tcPr>
            <w:tcW w:w="0" w:type="auto"/>
            <w:vAlign w:val="center"/>
          </w:tcPr>
          <w:p w14:paraId="078CAD83" w14:textId="77777777" w:rsidR="00F45CB4" w:rsidRPr="005C4D6E" w:rsidRDefault="00F45CB4" w:rsidP="00F45CB4">
            <w:pPr>
              <w:spacing w:line="240" w:lineRule="auto"/>
              <w:rPr>
                <w:rFonts w:ascii="Arial Narrow" w:hAnsi="Arial Narrow"/>
              </w:rPr>
            </w:pPr>
          </w:p>
        </w:tc>
        <w:tc>
          <w:tcPr>
            <w:tcW w:w="0" w:type="auto"/>
            <w:vAlign w:val="center"/>
          </w:tcPr>
          <w:p w14:paraId="7CB953D6" w14:textId="4A5A5C1D" w:rsidR="00F45CB4" w:rsidRPr="005C4D6E" w:rsidRDefault="00F45CB4" w:rsidP="00F45CB4">
            <w:pPr>
              <w:spacing w:line="240" w:lineRule="auto"/>
              <w:rPr>
                <w:rFonts w:ascii="Arial Narrow" w:hAnsi="Arial Narrow"/>
              </w:rPr>
            </w:pPr>
          </w:p>
        </w:tc>
      </w:tr>
      <w:tr w:rsidR="00F45CB4" w:rsidRPr="005C4D6E" w14:paraId="570831E8" w14:textId="77777777" w:rsidTr="00F45CB4">
        <w:trPr>
          <w:jc w:val="center"/>
        </w:trPr>
        <w:tc>
          <w:tcPr>
            <w:tcW w:w="0" w:type="auto"/>
          </w:tcPr>
          <w:p w14:paraId="3F575326" w14:textId="58C022C2" w:rsidR="00F45CB4" w:rsidRPr="00F45CB4" w:rsidRDefault="00F45CB4" w:rsidP="00F45CB4">
            <w:pPr>
              <w:spacing w:line="240" w:lineRule="auto"/>
              <w:jc w:val="center"/>
              <w:rPr>
                <w:rFonts w:ascii="Arial Narrow" w:hAnsi="Arial Narrow"/>
                <w:b/>
              </w:rPr>
            </w:pPr>
            <w:r w:rsidRPr="00F45CB4">
              <w:rPr>
                <w:rFonts w:ascii="Arial Narrow" w:hAnsi="Arial Narrow"/>
                <w:b/>
              </w:rPr>
              <w:t>75,000.01      a     100,000.00</w:t>
            </w:r>
          </w:p>
        </w:tc>
        <w:tc>
          <w:tcPr>
            <w:tcW w:w="0" w:type="auto"/>
            <w:vAlign w:val="center"/>
          </w:tcPr>
          <w:p w14:paraId="219528DE" w14:textId="77777777" w:rsidR="00F45CB4" w:rsidRPr="005C4D6E" w:rsidRDefault="00F45CB4" w:rsidP="00F45CB4">
            <w:pPr>
              <w:spacing w:line="240" w:lineRule="auto"/>
              <w:rPr>
                <w:rFonts w:ascii="Arial Narrow" w:hAnsi="Arial Narrow"/>
              </w:rPr>
            </w:pPr>
          </w:p>
        </w:tc>
        <w:tc>
          <w:tcPr>
            <w:tcW w:w="0" w:type="auto"/>
            <w:vAlign w:val="center"/>
          </w:tcPr>
          <w:p w14:paraId="141DA05D" w14:textId="4E3D528F" w:rsidR="00F45CB4" w:rsidRPr="005C4D6E" w:rsidRDefault="00F45CB4" w:rsidP="00F45CB4">
            <w:pPr>
              <w:spacing w:line="240" w:lineRule="auto"/>
              <w:rPr>
                <w:rFonts w:ascii="Arial Narrow" w:hAnsi="Arial Narrow"/>
              </w:rPr>
            </w:pPr>
          </w:p>
        </w:tc>
        <w:tc>
          <w:tcPr>
            <w:tcW w:w="0" w:type="auto"/>
            <w:vAlign w:val="center"/>
          </w:tcPr>
          <w:p w14:paraId="6769A990" w14:textId="77777777" w:rsidR="00F45CB4" w:rsidRPr="005C4D6E" w:rsidRDefault="00F45CB4" w:rsidP="00F45CB4">
            <w:pPr>
              <w:spacing w:line="240" w:lineRule="auto"/>
              <w:rPr>
                <w:rFonts w:ascii="Arial Narrow" w:hAnsi="Arial Narrow"/>
              </w:rPr>
            </w:pPr>
          </w:p>
        </w:tc>
        <w:tc>
          <w:tcPr>
            <w:tcW w:w="0" w:type="auto"/>
            <w:vAlign w:val="center"/>
          </w:tcPr>
          <w:p w14:paraId="4F9DD52B" w14:textId="4CDA227B" w:rsidR="00F45CB4" w:rsidRPr="005C4D6E" w:rsidRDefault="00F45CB4" w:rsidP="00F45CB4">
            <w:pPr>
              <w:spacing w:line="240" w:lineRule="auto"/>
              <w:rPr>
                <w:rFonts w:ascii="Arial Narrow" w:hAnsi="Arial Narrow"/>
              </w:rPr>
            </w:pPr>
          </w:p>
        </w:tc>
        <w:tc>
          <w:tcPr>
            <w:tcW w:w="0" w:type="auto"/>
            <w:vAlign w:val="center"/>
          </w:tcPr>
          <w:p w14:paraId="73E1B0F5" w14:textId="77777777" w:rsidR="00F45CB4" w:rsidRPr="005C4D6E" w:rsidRDefault="00F45CB4" w:rsidP="00F45CB4">
            <w:pPr>
              <w:spacing w:line="240" w:lineRule="auto"/>
              <w:rPr>
                <w:rFonts w:ascii="Arial Narrow" w:hAnsi="Arial Narrow"/>
              </w:rPr>
            </w:pPr>
          </w:p>
        </w:tc>
        <w:tc>
          <w:tcPr>
            <w:tcW w:w="0" w:type="auto"/>
            <w:vAlign w:val="center"/>
          </w:tcPr>
          <w:p w14:paraId="7507B41A" w14:textId="57124B5A" w:rsidR="00F45CB4" w:rsidRPr="005C4D6E" w:rsidRDefault="00F45CB4" w:rsidP="00F45CB4">
            <w:pPr>
              <w:spacing w:line="240" w:lineRule="auto"/>
              <w:rPr>
                <w:rFonts w:ascii="Arial Narrow" w:hAnsi="Arial Narrow"/>
              </w:rPr>
            </w:pPr>
          </w:p>
        </w:tc>
        <w:tc>
          <w:tcPr>
            <w:tcW w:w="0" w:type="auto"/>
            <w:vAlign w:val="center"/>
          </w:tcPr>
          <w:p w14:paraId="7B21126D" w14:textId="77777777" w:rsidR="00F45CB4" w:rsidRPr="005C4D6E" w:rsidRDefault="00F45CB4" w:rsidP="00F45CB4">
            <w:pPr>
              <w:spacing w:line="240" w:lineRule="auto"/>
              <w:rPr>
                <w:rFonts w:ascii="Arial Narrow" w:hAnsi="Arial Narrow"/>
              </w:rPr>
            </w:pPr>
          </w:p>
        </w:tc>
        <w:tc>
          <w:tcPr>
            <w:tcW w:w="0" w:type="auto"/>
            <w:vAlign w:val="center"/>
          </w:tcPr>
          <w:p w14:paraId="43952F59" w14:textId="7F58577B" w:rsidR="00F45CB4" w:rsidRPr="005C4D6E" w:rsidRDefault="00F45CB4" w:rsidP="00F45CB4">
            <w:pPr>
              <w:spacing w:line="240" w:lineRule="auto"/>
              <w:rPr>
                <w:rFonts w:ascii="Arial Narrow" w:hAnsi="Arial Narrow"/>
              </w:rPr>
            </w:pPr>
          </w:p>
        </w:tc>
        <w:tc>
          <w:tcPr>
            <w:tcW w:w="0" w:type="auto"/>
            <w:vAlign w:val="center"/>
          </w:tcPr>
          <w:p w14:paraId="0A81A0C4" w14:textId="77777777" w:rsidR="00F45CB4" w:rsidRPr="005C4D6E" w:rsidRDefault="00F45CB4" w:rsidP="00F45CB4">
            <w:pPr>
              <w:spacing w:line="240" w:lineRule="auto"/>
              <w:rPr>
                <w:rFonts w:ascii="Arial Narrow" w:hAnsi="Arial Narrow"/>
              </w:rPr>
            </w:pPr>
          </w:p>
        </w:tc>
        <w:tc>
          <w:tcPr>
            <w:tcW w:w="0" w:type="auto"/>
            <w:vAlign w:val="center"/>
          </w:tcPr>
          <w:p w14:paraId="4D46445F" w14:textId="1F90A11D" w:rsidR="00F45CB4" w:rsidRPr="005C4D6E" w:rsidRDefault="00F45CB4" w:rsidP="00F45CB4">
            <w:pPr>
              <w:spacing w:line="240" w:lineRule="auto"/>
              <w:rPr>
                <w:rFonts w:ascii="Arial Narrow" w:hAnsi="Arial Narrow"/>
              </w:rPr>
            </w:pPr>
          </w:p>
        </w:tc>
        <w:tc>
          <w:tcPr>
            <w:tcW w:w="0" w:type="auto"/>
            <w:vAlign w:val="center"/>
          </w:tcPr>
          <w:p w14:paraId="4CA6830C" w14:textId="77777777" w:rsidR="00F45CB4" w:rsidRPr="005C4D6E" w:rsidRDefault="00F45CB4" w:rsidP="00F45CB4">
            <w:pPr>
              <w:spacing w:line="240" w:lineRule="auto"/>
              <w:rPr>
                <w:rFonts w:ascii="Arial Narrow" w:hAnsi="Arial Narrow"/>
              </w:rPr>
            </w:pPr>
          </w:p>
        </w:tc>
        <w:tc>
          <w:tcPr>
            <w:tcW w:w="0" w:type="auto"/>
            <w:vAlign w:val="center"/>
          </w:tcPr>
          <w:p w14:paraId="1BB9BE97" w14:textId="3A0E2B79" w:rsidR="00F45CB4" w:rsidRPr="005C4D6E" w:rsidRDefault="00F45CB4" w:rsidP="00F45CB4">
            <w:pPr>
              <w:spacing w:line="240" w:lineRule="auto"/>
              <w:rPr>
                <w:rFonts w:ascii="Arial Narrow" w:hAnsi="Arial Narrow"/>
              </w:rPr>
            </w:pPr>
          </w:p>
        </w:tc>
        <w:tc>
          <w:tcPr>
            <w:tcW w:w="0" w:type="auto"/>
            <w:vAlign w:val="center"/>
          </w:tcPr>
          <w:p w14:paraId="039799F1" w14:textId="77777777" w:rsidR="00F45CB4" w:rsidRPr="005C4D6E" w:rsidRDefault="00F45CB4" w:rsidP="00F45CB4">
            <w:pPr>
              <w:spacing w:line="240" w:lineRule="auto"/>
              <w:rPr>
                <w:rFonts w:ascii="Arial Narrow" w:hAnsi="Arial Narrow"/>
              </w:rPr>
            </w:pPr>
          </w:p>
        </w:tc>
        <w:tc>
          <w:tcPr>
            <w:tcW w:w="0" w:type="auto"/>
            <w:vAlign w:val="center"/>
          </w:tcPr>
          <w:p w14:paraId="3FD164AC" w14:textId="797B206B" w:rsidR="00F45CB4" w:rsidRPr="005C4D6E" w:rsidRDefault="00F45CB4" w:rsidP="00F45CB4">
            <w:pPr>
              <w:spacing w:line="240" w:lineRule="auto"/>
              <w:rPr>
                <w:rFonts w:ascii="Arial Narrow" w:hAnsi="Arial Narrow"/>
              </w:rPr>
            </w:pPr>
          </w:p>
        </w:tc>
        <w:tc>
          <w:tcPr>
            <w:tcW w:w="0" w:type="auto"/>
            <w:vAlign w:val="center"/>
          </w:tcPr>
          <w:p w14:paraId="047DDA4B" w14:textId="77777777" w:rsidR="00F45CB4" w:rsidRPr="005C4D6E" w:rsidRDefault="00F45CB4" w:rsidP="00F45CB4">
            <w:pPr>
              <w:spacing w:line="240" w:lineRule="auto"/>
              <w:rPr>
                <w:rFonts w:ascii="Arial Narrow" w:hAnsi="Arial Narrow"/>
              </w:rPr>
            </w:pPr>
          </w:p>
        </w:tc>
        <w:tc>
          <w:tcPr>
            <w:tcW w:w="0" w:type="auto"/>
            <w:vAlign w:val="center"/>
          </w:tcPr>
          <w:p w14:paraId="5F0FEEB4" w14:textId="2CEC68D1" w:rsidR="00F45CB4" w:rsidRPr="005C4D6E" w:rsidRDefault="00F45CB4" w:rsidP="00F45CB4">
            <w:pPr>
              <w:spacing w:line="240" w:lineRule="auto"/>
              <w:rPr>
                <w:rFonts w:ascii="Arial Narrow" w:hAnsi="Arial Narrow"/>
              </w:rPr>
            </w:pPr>
          </w:p>
        </w:tc>
        <w:tc>
          <w:tcPr>
            <w:tcW w:w="0" w:type="auto"/>
            <w:vAlign w:val="center"/>
          </w:tcPr>
          <w:p w14:paraId="72962475" w14:textId="77777777" w:rsidR="00F45CB4" w:rsidRPr="005C4D6E" w:rsidRDefault="00F45CB4" w:rsidP="00F45CB4">
            <w:pPr>
              <w:spacing w:line="240" w:lineRule="auto"/>
              <w:rPr>
                <w:rFonts w:ascii="Arial Narrow" w:hAnsi="Arial Narrow"/>
              </w:rPr>
            </w:pPr>
          </w:p>
        </w:tc>
        <w:tc>
          <w:tcPr>
            <w:tcW w:w="0" w:type="auto"/>
            <w:vAlign w:val="center"/>
          </w:tcPr>
          <w:p w14:paraId="01454F87" w14:textId="7CD781A9" w:rsidR="00F45CB4" w:rsidRPr="005C4D6E" w:rsidRDefault="00F45CB4" w:rsidP="00F45CB4">
            <w:pPr>
              <w:spacing w:line="240" w:lineRule="auto"/>
              <w:rPr>
                <w:rFonts w:ascii="Arial Narrow" w:hAnsi="Arial Narrow"/>
              </w:rPr>
            </w:pPr>
          </w:p>
        </w:tc>
        <w:tc>
          <w:tcPr>
            <w:tcW w:w="0" w:type="auto"/>
            <w:vAlign w:val="center"/>
          </w:tcPr>
          <w:p w14:paraId="1FB3B861" w14:textId="77777777" w:rsidR="00F45CB4" w:rsidRPr="005C4D6E" w:rsidRDefault="00F45CB4" w:rsidP="00F45CB4">
            <w:pPr>
              <w:spacing w:line="240" w:lineRule="auto"/>
              <w:rPr>
                <w:rFonts w:ascii="Arial Narrow" w:hAnsi="Arial Narrow"/>
              </w:rPr>
            </w:pPr>
          </w:p>
        </w:tc>
        <w:tc>
          <w:tcPr>
            <w:tcW w:w="0" w:type="auto"/>
            <w:vAlign w:val="center"/>
          </w:tcPr>
          <w:p w14:paraId="5B08A33E" w14:textId="2E842CB4" w:rsidR="00F45CB4" w:rsidRPr="005C4D6E" w:rsidRDefault="00F45CB4" w:rsidP="00F45CB4">
            <w:pPr>
              <w:spacing w:line="240" w:lineRule="auto"/>
              <w:rPr>
                <w:rFonts w:ascii="Arial Narrow" w:hAnsi="Arial Narrow"/>
              </w:rPr>
            </w:pPr>
          </w:p>
        </w:tc>
        <w:tc>
          <w:tcPr>
            <w:tcW w:w="0" w:type="auto"/>
            <w:vAlign w:val="center"/>
          </w:tcPr>
          <w:p w14:paraId="23074B8A" w14:textId="77777777" w:rsidR="00F45CB4" w:rsidRPr="005C4D6E" w:rsidRDefault="00F45CB4" w:rsidP="00F45CB4">
            <w:pPr>
              <w:spacing w:line="240" w:lineRule="auto"/>
              <w:rPr>
                <w:rFonts w:ascii="Arial Narrow" w:hAnsi="Arial Narrow"/>
              </w:rPr>
            </w:pPr>
          </w:p>
        </w:tc>
        <w:tc>
          <w:tcPr>
            <w:tcW w:w="0" w:type="auto"/>
            <w:vAlign w:val="center"/>
          </w:tcPr>
          <w:p w14:paraId="756B5A03" w14:textId="298D0BB8" w:rsidR="00F45CB4" w:rsidRPr="005C4D6E" w:rsidRDefault="00F45CB4" w:rsidP="00F45CB4">
            <w:pPr>
              <w:spacing w:line="240" w:lineRule="auto"/>
              <w:rPr>
                <w:rFonts w:ascii="Arial Narrow" w:hAnsi="Arial Narrow"/>
              </w:rPr>
            </w:pPr>
          </w:p>
        </w:tc>
        <w:tc>
          <w:tcPr>
            <w:tcW w:w="0" w:type="auto"/>
            <w:vAlign w:val="center"/>
          </w:tcPr>
          <w:p w14:paraId="57671490" w14:textId="77777777" w:rsidR="00F45CB4" w:rsidRPr="005C4D6E" w:rsidRDefault="00F45CB4" w:rsidP="00F45CB4">
            <w:pPr>
              <w:spacing w:line="240" w:lineRule="auto"/>
              <w:rPr>
                <w:rFonts w:ascii="Arial Narrow" w:hAnsi="Arial Narrow"/>
              </w:rPr>
            </w:pPr>
          </w:p>
        </w:tc>
        <w:tc>
          <w:tcPr>
            <w:tcW w:w="0" w:type="auto"/>
            <w:vAlign w:val="center"/>
          </w:tcPr>
          <w:p w14:paraId="32691E40" w14:textId="2EBB02CC" w:rsidR="00F45CB4" w:rsidRPr="005C4D6E" w:rsidRDefault="00F45CB4" w:rsidP="00F45CB4">
            <w:pPr>
              <w:spacing w:line="240" w:lineRule="auto"/>
              <w:rPr>
                <w:rFonts w:ascii="Arial Narrow" w:hAnsi="Arial Narrow"/>
              </w:rPr>
            </w:pPr>
          </w:p>
        </w:tc>
        <w:tc>
          <w:tcPr>
            <w:tcW w:w="0" w:type="auto"/>
            <w:vAlign w:val="center"/>
          </w:tcPr>
          <w:p w14:paraId="3F15022A" w14:textId="77777777" w:rsidR="00F45CB4" w:rsidRPr="005C4D6E" w:rsidRDefault="00F45CB4" w:rsidP="00F45CB4">
            <w:pPr>
              <w:spacing w:line="240" w:lineRule="auto"/>
              <w:rPr>
                <w:rFonts w:ascii="Arial Narrow" w:hAnsi="Arial Narrow"/>
              </w:rPr>
            </w:pPr>
          </w:p>
        </w:tc>
        <w:tc>
          <w:tcPr>
            <w:tcW w:w="0" w:type="auto"/>
            <w:vAlign w:val="center"/>
          </w:tcPr>
          <w:p w14:paraId="05BA4C27" w14:textId="15FDA7A4" w:rsidR="00F45CB4" w:rsidRPr="005C4D6E" w:rsidRDefault="00F45CB4" w:rsidP="00F45CB4">
            <w:pPr>
              <w:spacing w:line="240" w:lineRule="auto"/>
              <w:rPr>
                <w:rFonts w:ascii="Arial Narrow" w:hAnsi="Arial Narrow"/>
              </w:rPr>
            </w:pPr>
          </w:p>
        </w:tc>
      </w:tr>
      <w:tr w:rsidR="00F45CB4" w:rsidRPr="005C4D6E" w14:paraId="1B1C9250" w14:textId="77777777" w:rsidTr="00F45CB4">
        <w:trPr>
          <w:jc w:val="center"/>
        </w:trPr>
        <w:tc>
          <w:tcPr>
            <w:tcW w:w="0" w:type="auto"/>
          </w:tcPr>
          <w:p w14:paraId="1A9BA605" w14:textId="19BA92CE" w:rsidR="00F45CB4" w:rsidRPr="00F45CB4" w:rsidRDefault="00F45CB4" w:rsidP="00F45CB4">
            <w:pPr>
              <w:spacing w:line="240" w:lineRule="auto"/>
              <w:jc w:val="center"/>
              <w:rPr>
                <w:rFonts w:ascii="Arial Narrow" w:hAnsi="Arial Narrow"/>
                <w:b/>
              </w:rPr>
            </w:pPr>
            <w:r w:rsidRPr="00F45CB4">
              <w:rPr>
                <w:rFonts w:ascii="Arial Narrow" w:hAnsi="Arial Narrow"/>
                <w:b/>
              </w:rPr>
              <w:t>100,000.01    a     500,000.00</w:t>
            </w:r>
          </w:p>
        </w:tc>
        <w:tc>
          <w:tcPr>
            <w:tcW w:w="0" w:type="auto"/>
            <w:vAlign w:val="center"/>
          </w:tcPr>
          <w:p w14:paraId="1132211B" w14:textId="77777777" w:rsidR="00F45CB4" w:rsidRPr="005C4D6E" w:rsidRDefault="00F45CB4" w:rsidP="00F45CB4">
            <w:pPr>
              <w:spacing w:line="240" w:lineRule="auto"/>
              <w:rPr>
                <w:rFonts w:ascii="Arial Narrow" w:hAnsi="Arial Narrow"/>
              </w:rPr>
            </w:pPr>
          </w:p>
        </w:tc>
        <w:tc>
          <w:tcPr>
            <w:tcW w:w="0" w:type="auto"/>
            <w:vAlign w:val="center"/>
          </w:tcPr>
          <w:p w14:paraId="603CBB85" w14:textId="3024DCAA" w:rsidR="00F45CB4" w:rsidRPr="005C4D6E" w:rsidRDefault="00F45CB4" w:rsidP="00F45CB4">
            <w:pPr>
              <w:spacing w:line="240" w:lineRule="auto"/>
              <w:rPr>
                <w:rFonts w:ascii="Arial Narrow" w:hAnsi="Arial Narrow"/>
              </w:rPr>
            </w:pPr>
          </w:p>
        </w:tc>
        <w:tc>
          <w:tcPr>
            <w:tcW w:w="0" w:type="auto"/>
            <w:vAlign w:val="center"/>
          </w:tcPr>
          <w:p w14:paraId="454D6BB2" w14:textId="77777777" w:rsidR="00F45CB4" w:rsidRPr="005C4D6E" w:rsidRDefault="00F45CB4" w:rsidP="00F45CB4">
            <w:pPr>
              <w:spacing w:line="240" w:lineRule="auto"/>
              <w:rPr>
                <w:rFonts w:ascii="Arial Narrow" w:hAnsi="Arial Narrow"/>
              </w:rPr>
            </w:pPr>
          </w:p>
        </w:tc>
        <w:tc>
          <w:tcPr>
            <w:tcW w:w="0" w:type="auto"/>
            <w:vAlign w:val="center"/>
          </w:tcPr>
          <w:p w14:paraId="14F2D5E1" w14:textId="37835B2C" w:rsidR="00F45CB4" w:rsidRPr="005C4D6E" w:rsidRDefault="00F45CB4" w:rsidP="00F45CB4">
            <w:pPr>
              <w:spacing w:line="240" w:lineRule="auto"/>
              <w:rPr>
                <w:rFonts w:ascii="Arial Narrow" w:hAnsi="Arial Narrow"/>
              </w:rPr>
            </w:pPr>
          </w:p>
        </w:tc>
        <w:tc>
          <w:tcPr>
            <w:tcW w:w="0" w:type="auto"/>
            <w:vAlign w:val="center"/>
          </w:tcPr>
          <w:p w14:paraId="0D86F198" w14:textId="77777777" w:rsidR="00F45CB4" w:rsidRPr="005C4D6E" w:rsidRDefault="00F45CB4" w:rsidP="00F45CB4">
            <w:pPr>
              <w:spacing w:line="240" w:lineRule="auto"/>
              <w:rPr>
                <w:rFonts w:ascii="Arial Narrow" w:hAnsi="Arial Narrow"/>
              </w:rPr>
            </w:pPr>
          </w:p>
        </w:tc>
        <w:tc>
          <w:tcPr>
            <w:tcW w:w="0" w:type="auto"/>
            <w:vAlign w:val="center"/>
          </w:tcPr>
          <w:p w14:paraId="4303D62E" w14:textId="7E7FF27F" w:rsidR="00F45CB4" w:rsidRPr="005C4D6E" w:rsidRDefault="00F45CB4" w:rsidP="00F45CB4">
            <w:pPr>
              <w:spacing w:line="240" w:lineRule="auto"/>
              <w:rPr>
                <w:rFonts w:ascii="Arial Narrow" w:hAnsi="Arial Narrow"/>
              </w:rPr>
            </w:pPr>
          </w:p>
        </w:tc>
        <w:tc>
          <w:tcPr>
            <w:tcW w:w="0" w:type="auto"/>
            <w:vAlign w:val="center"/>
          </w:tcPr>
          <w:p w14:paraId="4A974637" w14:textId="77777777" w:rsidR="00F45CB4" w:rsidRPr="005C4D6E" w:rsidRDefault="00F45CB4" w:rsidP="00F45CB4">
            <w:pPr>
              <w:spacing w:line="240" w:lineRule="auto"/>
              <w:rPr>
                <w:rFonts w:ascii="Arial Narrow" w:hAnsi="Arial Narrow"/>
              </w:rPr>
            </w:pPr>
          </w:p>
        </w:tc>
        <w:tc>
          <w:tcPr>
            <w:tcW w:w="0" w:type="auto"/>
            <w:vAlign w:val="center"/>
          </w:tcPr>
          <w:p w14:paraId="053C7A75" w14:textId="22A90E53" w:rsidR="00F45CB4" w:rsidRPr="005C4D6E" w:rsidRDefault="00F45CB4" w:rsidP="00F45CB4">
            <w:pPr>
              <w:spacing w:line="240" w:lineRule="auto"/>
              <w:rPr>
                <w:rFonts w:ascii="Arial Narrow" w:hAnsi="Arial Narrow"/>
              </w:rPr>
            </w:pPr>
          </w:p>
        </w:tc>
        <w:tc>
          <w:tcPr>
            <w:tcW w:w="0" w:type="auto"/>
            <w:vAlign w:val="center"/>
          </w:tcPr>
          <w:p w14:paraId="6D766F43" w14:textId="77777777" w:rsidR="00F45CB4" w:rsidRPr="005C4D6E" w:rsidRDefault="00F45CB4" w:rsidP="00F45CB4">
            <w:pPr>
              <w:spacing w:line="240" w:lineRule="auto"/>
              <w:rPr>
                <w:rFonts w:ascii="Arial Narrow" w:hAnsi="Arial Narrow"/>
              </w:rPr>
            </w:pPr>
          </w:p>
        </w:tc>
        <w:tc>
          <w:tcPr>
            <w:tcW w:w="0" w:type="auto"/>
            <w:vAlign w:val="center"/>
          </w:tcPr>
          <w:p w14:paraId="7C328283" w14:textId="1EC45826" w:rsidR="00F45CB4" w:rsidRPr="005C4D6E" w:rsidRDefault="00F45CB4" w:rsidP="00F45CB4">
            <w:pPr>
              <w:spacing w:line="240" w:lineRule="auto"/>
              <w:rPr>
                <w:rFonts w:ascii="Arial Narrow" w:hAnsi="Arial Narrow"/>
              </w:rPr>
            </w:pPr>
          </w:p>
        </w:tc>
        <w:tc>
          <w:tcPr>
            <w:tcW w:w="0" w:type="auto"/>
            <w:vAlign w:val="center"/>
          </w:tcPr>
          <w:p w14:paraId="20629ED0" w14:textId="77777777" w:rsidR="00F45CB4" w:rsidRPr="005C4D6E" w:rsidRDefault="00F45CB4" w:rsidP="00F45CB4">
            <w:pPr>
              <w:spacing w:line="240" w:lineRule="auto"/>
              <w:rPr>
                <w:rFonts w:ascii="Arial Narrow" w:hAnsi="Arial Narrow"/>
              </w:rPr>
            </w:pPr>
          </w:p>
        </w:tc>
        <w:tc>
          <w:tcPr>
            <w:tcW w:w="0" w:type="auto"/>
            <w:vAlign w:val="center"/>
          </w:tcPr>
          <w:p w14:paraId="38C5DBA5" w14:textId="4D71C36A" w:rsidR="00F45CB4" w:rsidRPr="005C4D6E" w:rsidRDefault="00F45CB4" w:rsidP="00F45CB4">
            <w:pPr>
              <w:spacing w:line="240" w:lineRule="auto"/>
              <w:rPr>
                <w:rFonts w:ascii="Arial Narrow" w:hAnsi="Arial Narrow"/>
              </w:rPr>
            </w:pPr>
          </w:p>
        </w:tc>
        <w:tc>
          <w:tcPr>
            <w:tcW w:w="0" w:type="auto"/>
            <w:vAlign w:val="center"/>
          </w:tcPr>
          <w:p w14:paraId="540A1B8A" w14:textId="77777777" w:rsidR="00F45CB4" w:rsidRPr="005C4D6E" w:rsidRDefault="00F45CB4" w:rsidP="00F45CB4">
            <w:pPr>
              <w:spacing w:line="240" w:lineRule="auto"/>
              <w:rPr>
                <w:rFonts w:ascii="Arial Narrow" w:hAnsi="Arial Narrow"/>
              </w:rPr>
            </w:pPr>
          </w:p>
        </w:tc>
        <w:tc>
          <w:tcPr>
            <w:tcW w:w="0" w:type="auto"/>
            <w:vAlign w:val="center"/>
          </w:tcPr>
          <w:p w14:paraId="19880CC1" w14:textId="24510A6F" w:rsidR="00F45CB4" w:rsidRPr="005C4D6E" w:rsidRDefault="00F45CB4" w:rsidP="00F45CB4">
            <w:pPr>
              <w:spacing w:line="240" w:lineRule="auto"/>
              <w:rPr>
                <w:rFonts w:ascii="Arial Narrow" w:hAnsi="Arial Narrow"/>
              </w:rPr>
            </w:pPr>
          </w:p>
        </w:tc>
        <w:tc>
          <w:tcPr>
            <w:tcW w:w="0" w:type="auto"/>
            <w:vAlign w:val="center"/>
          </w:tcPr>
          <w:p w14:paraId="6F178255" w14:textId="77777777" w:rsidR="00F45CB4" w:rsidRPr="005C4D6E" w:rsidRDefault="00F45CB4" w:rsidP="00F45CB4">
            <w:pPr>
              <w:spacing w:line="240" w:lineRule="auto"/>
              <w:rPr>
                <w:rFonts w:ascii="Arial Narrow" w:hAnsi="Arial Narrow"/>
              </w:rPr>
            </w:pPr>
          </w:p>
        </w:tc>
        <w:tc>
          <w:tcPr>
            <w:tcW w:w="0" w:type="auto"/>
            <w:vAlign w:val="center"/>
          </w:tcPr>
          <w:p w14:paraId="135E0A5A" w14:textId="324DD600" w:rsidR="00F45CB4" w:rsidRPr="005C4D6E" w:rsidRDefault="00F45CB4" w:rsidP="00F45CB4">
            <w:pPr>
              <w:spacing w:line="240" w:lineRule="auto"/>
              <w:rPr>
                <w:rFonts w:ascii="Arial Narrow" w:hAnsi="Arial Narrow"/>
              </w:rPr>
            </w:pPr>
          </w:p>
        </w:tc>
        <w:tc>
          <w:tcPr>
            <w:tcW w:w="0" w:type="auto"/>
            <w:vAlign w:val="center"/>
          </w:tcPr>
          <w:p w14:paraId="0258BEC2" w14:textId="77777777" w:rsidR="00F45CB4" w:rsidRPr="005C4D6E" w:rsidRDefault="00F45CB4" w:rsidP="00F45CB4">
            <w:pPr>
              <w:spacing w:line="240" w:lineRule="auto"/>
              <w:rPr>
                <w:rFonts w:ascii="Arial Narrow" w:hAnsi="Arial Narrow"/>
              </w:rPr>
            </w:pPr>
          </w:p>
        </w:tc>
        <w:tc>
          <w:tcPr>
            <w:tcW w:w="0" w:type="auto"/>
            <w:vAlign w:val="center"/>
          </w:tcPr>
          <w:p w14:paraId="19BFE80E" w14:textId="1897605E" w:rsidR="00F45CB4" w:rsidRPr="005C4D6E" w:rsidRDefault="00F45CB4" w:rsidP="00F45CB4">
            <w:pPr>
              <w:spacing w:line="240" w:lineRule="auto"/>
              <w:rPr>
                <w:rFonts w:ascii="Arial Narrow" w:hAnsi="Arial Narrow"/>
              </w:rPr>
            </w:pPr>
          </w:p>
        </w:tc>
        <w:tc>
          <w:tcPr>
            <w:tcW w:w="0" w:type="auto"/>
            <w:vAlign w:val="center"/>
          </w:tcPr>
          <w:p w14:paraId="4241907D" w14:textId="77777777" w:rsidR="00F45CB4" w:rsidRPr="005C4D6E" w:rsidRDefault="00F45CB4" w:rsidP="00F45CB4">
            <w:pPr>
              <w:spacing w:line="240" w:lineRule="auto"/>
              <w:rPr>
                <w:rFonts w:ascii="Arial Narrow" w:hAnsi="Arial Narrow"/>
              </w:rPr>
            </w:pPr>
          </w:p>
        </w:tc>
        <w:tc>
          <w:tcPr>
            <w:tcW w:w="0" w:type="auto"/>
            <w:vAlign w:val="center"/>
          </w:tcPr>
          <w:p w14:paraId="72360DE4" w14:textId="137673B5" w:rsidR="00F45CB4" w:rsidRPr="005C4D6E" w:rsidRDefault="00F45CB4" w:rsidP="00F45CB4">
            <w:pPr>
              <w:spacing w:line="240" w:lineRule="auto"/>
              <w:rPr>
                <w:rFonts w:ascii="Arial Narrow" w:hAnsi="Arial Narrow"/>
              </w:rPr>
            </w:pPr>
          </w:p>
        </w:tc>
        <w:tc>
          <w:tcPr>
            <w:tcW w:w="0" w:type="auto"/>
            <w:vAlign w:val="center"/>
          </w:tcPr>
          <w:p w14:paraId="05BB0E38" w14:textId="77777777" w:rsidR="00F45CB4" w:rsidRPr="005C4D6E" w:rsidRDefault="00F45CB4" w:rsidP="00F45CB4">
            <w:pPr>
              <w:spacing w:line="240" w:lineRule="auto"/>
              <w:rPr>
                <w:rFonts w:ascii="Arial Narrow" w:hAnsi="Arial Narrow"/>
              </w:rPr>
            </w:pPr>
          </w:p>
        </w:tc>
        <w:tc>
          <w:tcPr>
            <w:tcW w:w="0" w:type="auto"/>
            <w:vAlign w:val="center"/>
          </w:tcPr>
          <w:p w14:paraId="1EBFD57F" w14:textId="19023BC1" w:rsidR="00F45CB4" w:rsidRPr="005C4D6E" w:rsidRDefault="00F45CB4" w:rsidP="00F45CB4">
            <w:pPr>
              <w:spacing w:line="240" w:lineRule="auto"/>
              <w:rPr>
                <w:rFonts w:ascii="Arial Narrow" w:hAnsi="Arial Narrow"/>
              </w:rPr>
            </w:pPr>
          </w:p>
        </w:tc>
        <w:tc>
          <w:tcPr>
            <w:tcW w:w="0" w:type="auto"/>
            <w:vAlign w:val="center"/>
          </w:tcPr>
          <w:p w14:paraId="54C63CEF" w14:textId="77777777" w:rsidR="00F45CB4" w:rsidRPr="005C4D6E" w:rsidRDefault="00F45CB4" w:rsidP="00F45CB4">
            <w:pPr>
              <w:spacing w:line="240" w:lineRule="auto"/>
              <w:rPr>
                <w:rFonts w:ascii="Arial Narrow" w:hAnsi="Arial Narrow"/>
              </w:rPr>
            </w:pPr>
          </w:p>
        </w:tc>
        <w:tc>
          <w:tcPr>
            <w:tcW w:w="0" w:type="auto"/>
            <w:vAlign w:val="center"/>
          </w:tcPr>
          <w:p w14:paraId="406E31BE" w14:textId="386D50EC" w:rsidR="00F45CB4" w:rsidRPr="005C4D6E" w:rsidRDefault="00F45CB4" w:rsidP="00F45CB4">
            <w:pPr>
              <w:spacing w:line="240" w:lineRule="auto"/>
              <w:rPr>
                <w:rFonts w:ascii="Arial Narrow" w:hAnsi="Arial Narrow"/>
              </w:rPr>
            </w:pPr>
          </w:p>
        </w:tc>
        <w:tc>
          <w:tcPr>
            <w:tcW w:w="0" w:type="auto"/>
            <w:vAlign w:val="center"/>
          </w:tcPr>
          <w:p w14:paraId="1555CDC4" w14:textId="77777777" w:rsidR="00F45CB4" w:rsidRPr="005C4D6E" w:rsidRDefault="00F45CB4" w:rsidP="00F45CB4">
            <w:pPr>
              <w:spacing w:line="240" w:lineRule="auto"/>
              <w:rPr>
                <w:rFonts w:ascii="Arial Narrow" w:hAnsi="Arial Narrow"/>
              </w:rPr>
            </w:pPr>
          </w:p>
        </w:tc>
        <w:tc>
          <w:tcPr>
            <w:tcW w:w="0" w:type="auto"/>
            <w:vAlign w:val="center"/>
          </w:tcPr>
          <w:p w14:paraId="5E77203C" w14:textId="4C849505" w:rsidR="00F45CB4" w:rsidRPr="005C4D6E" w:rsidRDefault="00F45CB4" w:rsidP="00F45CB4">
            <w:pPr>
              <w:spacing w:line="240" w:lineRule="auto"/>
              <w:rPr>
                <w:rFonts w:ascii="Arial Narrow" w:hAnsi="Arial Narrow"/>
              </w:rPr>
            </w:pPr>
          </w:p>
        </w:tc>
      </w:tr>
      <w:tr w:rsidR="00F45CB4" w:rsidRPr="005C4D6E" w14:paraId="73EEA752" w14:textId="77777777" w:rsidTr="00F45CB4">
        <w:trPr>
          <w:jc w:val="center"/>
        </w:trPr>
        <w:tc>
          <w:tcPr>
            <w:tcW w:w="0" w:type="auto"/>
          </w:tcPr>
          <w:p w14:paraId="4D734749" w14:textId="57B6FCB5" w:rsidR="00F45CB4" w:rsidRPr="00F45CB4" w:rsidRDefault="00F45CB4" w:rsidP="00F45CB4">
            <w:pPr>
              <w:spacing w:line="240" w:lineRule="auto"/>
              <w:jc w:val="center"/>
              <w:rPr>
                <w:rFonts w:ascii="Arial Narrow" w:hAnsi="Arial Narrow"/>
                <w:b/>
              </w:rPr>
            </w:pPr>
            <w:r w:rsidRPr="00F45CB4">
              <w:rPr>
                <w:rFonts w:ascii="Arial Narrow" w:hAnsi="Arial Narrow"/>
                <w:b/>
              </w:rPr>
              <w:t>TOTAL</w:t>
            </w:r>
          </w:p>
        </w:tc>
        <w:tc>
          <w:tcPr>
            <w:tcW w:w="0" w:type="auto"/>
            <w:vAlign w:val="center"/>
          </w:tcPr>
          <w:p w14:paraId="5A829C67" w14:textId="77777777" w:rsidR="00F45CB4" w:rsidRPr="005C4D6E" w:rsidRDefault="00F45CB4" w:rsidP="00F45CB4">
            <w:pPr>
              <w:spacing w:line="240" w:lineRule="auto"/>
              <w:rPr>
                <w:rFonts w:ascii="Arial Narrow" w:hAnsi="Arial Narrow"/>
              </w:rPr>
            </w:pPr>
          </w:p>
        </w:tc>
        <w:tc>
          <w:tcPr>
            <w:tcW w:w="0" w:type="auto"/>
            <w:vAlign w:val="center"/>
          </w:tcPr>
          <w:p w14:paraId="5FB6EFEF" w14:textId="77777777" w:rsidR="00F45CB4" w:rsidRPr="005C4D6E" w:rsidRDefault="00F45CB4" w:rsidP="00F45CB4">
            <w:pPr>
              <w:spacing w:line="240" w:lineRule="auto"/>
              <w:rPr>
                <w:rFonts w:ascii="Arial Narrow" w:hAnsi="Arial Narrow"/>
              </w:rPr>
            </w:pPr>
          </w:p>
        </w:tc>
        <w:tc>
          <w:tcPr>
            <w:tcW w:w="0" w:type="auto"/>
            <w:vAlign w:val="center"/>
          </w:tcPr>
          <w:p w14:paraId="081F9FD6" w14:textId="77777777" w:rsidR="00F45CB4" w:rsidRPr="005C4D6E" w:rsidRDefault="00F45CB4" w:rsidP="00F45CB4">
            <w:pPr>
              <w:spacing w:line="240" w:lineRule="auto"/>
              <w:rPr>
                <w:rFonts w:ascii="Arial Narrow" w:hAnsi="Arial Narrow"/>
              </w:rPr>
            </w:pPr>
          </w:p>
        </w:tc>
        <w:tc>
          <w:tcPr>
            <w:tcW w:w="0" w:type="auto"/>
            <w:vAlign w:val="center"/>
          </w:tcPr>
          <w:p w14:paraId="40437975" w14:textId="77777777" w:rsidR="00F45CB4" w:rsidRPr="005C4D6E" w:rsidRDefault="00F45CB4" w:rsidP="00F45CB4">
            <w:pPr>
              <w:spacing w:line="240" w:lineRule="auto"/>
              <w:rPr>
                <w:rFonts w:ascii="Arial Narrow" w:hAnsi="Arial Narrow"/>
              </w:rPr>
            </w:pPr>
          </w:p>
        </w:tc>
        <w:tc>
          <w:tcPr>
            <w:tcW w:w="0" w:type="auto"/>
            <w:vAlign w:val="center"/>
          </w:tcPr>
          <w:p w14:paraId="7797577D" w14:textId="77777777" w:rsidR="00F45CB4" w:rsidRPr="005C4D6E" w:rsidRDefault="00F45CB4" w:rsidP="00F45CB4">
            <w:pPr>
              <w:spacing w:line="240" w:lineRule="auto"/>
              <w:rPr>
                <w:rFonts w:ascii="Arial Narrow" w:hAnsi="Arial Narrow"/>
              </w:rPr>
            </w:pPr>
          </w:p>
        </w:tc>
        <w:tc>
          <w:tcPr>
            <w:tcW w:w="0" w:type="auto"/>
            <w:vAlign w:val="center"/>
          </w:tcPr>
          <w:p w14:paraId="04045C63" w14:textId="77777777" w:rsidR="00F45CB4" w:rsidRPr="005C4D6E" w:rsidRDefault="00F45CB4" w:rsidP="00F45CB4">
            <w:pPr>
              <w:spacing w:line="240" w:lineRule="auto"/>
              <w:rPr>
                <w:rFonts w:ascii="Arial Narrow" w:hAnsi="Arial Narrow"/>
              </w:rPr>
            </w:pPr>
          </w:p>
        </w:tc>
        <w:tc>
          <w:tcPr>
            <w:tcW w:w="0" w:type="auto"/>
            <w:vAlign w:val="center"/>
          </w:tcPr>
          <w:p w14:paraId="3658ECC0" w14:textId="77777777" w:rsidR="00F45CB4" w:rsidRPr="005C4D6E" w:rsidRDefault="00F45CB4" w:rsidP="00F45CB4">
            <w:pPr>
              <w:spacing w:line="240" w:lineRule="auto"/>
              <w:rPr>
                <w:rFonts w:ascii="Arial Narrow" w:hAnsi="Arial Narrow"/>
              </w:rPr>
            </w:pPr>
          </w:p>
        </w:tc>
        <w:tc>
          <w:tcPr>
            <w:tcW w:w="0" w:type="auto"/>
            <w:vAlign w:val="center"/>
          </w:tcPr>
          <w:p w14:paraId="0C7F50BA" w14:textId="77777777" w:rsidR="00F45CB4" w:rsidRPr="005C4D6E" w:rsidRDefault="00F45CB4" w:rsidP="00F45CB4">
            <w:pPr>
              <w:spacing w:line="240" w:lineRule="auto"/>
              <w:rPr>
                <w:rFonts w:ascii="Arial Narrow" w:hAnsi="Arial Narrow"/>
              </w:rPr>
            </w:pPr>
          </w:p>
        </w:tc>
        <w:tc>
          <w:tcPr>
            <w:tcW w:w="0" w:type="auto"/>
            <w:vAlign w:val="center"/>
          </w:tcPr>
          <w:p w14:paraId="0B48B448" w14:textId="77777777" w:rsidR="00F45CB4" w:rsidRPr="005C4D6E" w:rsidRDefault="00F45CB4" w:rsidP="00F45CB4">
            <w:pPr>
              <w:spacing w:line="240" w:lineRule="auto"/>
              <w:rPr>
                <w:rFonts w:ascii="Arial Narrow" w:hAnsi="Arial Narrow"/>
              </w:rPr>
            </w:pPr>
          </w:p>
        </w:tc>
        <w:tc>
          <w:tcPr>
            <w:tcW w:w="0" w:type="auto"/>
            <w:vAlign w:val="center"/>
          </w:tcPr>
          <w:p w14:paraId="7F38F748" w14:textId="77777777" w:rsidR="00F45CB4" w:rsidRPr="005C4D6E" w:rsidRDefault="00F45CB4" w:rsidP="00F45CB4">
            <w:pPr>
              <w:spacing w:line="240" w:lineRule="auto"/>
              <w:rPr>
                <w:rFonts w:ascii="Arial Narrow" w:hAnsi="Arial Narrow"/>
              </w:rPr>
            </w:pPr>
          </w:p>
        </w:tc>
        <w:tc>
          <w:tcPr>
            <w:tcW w:w="0" w:type="auto"/>
            <w:vAlign w:val="center"/>
          </w:tcPr>
          <w:p w14:paraId="47739026" w14:textId="77777777" w:rsidR="00F45CB4" w:rsidRPr="005C4D6E" w:rsidRDefault="00F45CB4" w:rsidP="00F45CB4">
            <w:pPr>
              <w:spacing w:line="240" w:lineRule="auto"/>
              <w:rPr>
                <w:rFonts w:ascii="Arial Narrow" w:hAnsi="Arial Narrow"/>
              </w:rPr>
            </w:pPr>
          </w:p>
        </w:tc>
        <w:tc>
          <w:tcPr>
            <w:tcW w:w="0" w:type="auto"/>
            <w:vAlign w:val="center"/>
          </w:tcPr>
          <w:p w14:paraId="376DD98C" w14:textId="77777777" w:rsidR="00F45CB4" w:rsidRPr="005C4D6E" w:rsidRDefault="00F45CB4" w:rsidP="00F45CB4">
            <w:pPr>
              <w:spacing w:line="240" w:lineRule="auto"/>
              <w:rPr>
                <w:rFonts w:ascii="Arial Narrow" w:hAnsi="Arial Narrow"/>
              </w:rPr>
            </w:pPr>
          </w:p>
        </w:tc>
        <w:tc>
          <w:tcPr>
            <w:tcW w:w="0" w:type="auto"/>
            <w:vAlign w:val="center"/>
          </w:tcPr>
          <w:p w14:paraId="0C3F9E3D" w14:textId="77777777" w:rsidR="00F45CB4" w:rsidRPr="005C4D6E" w:rsidRDefault="00F45CB4" w:rsidP="00F45CB4">
            <w:pPr>
              <w:spacing w:line="240" w:lineRule="auto"/>
              <w:rPr>
                <w:rFonts w:ascii="Arial Narrow" w:hAnsi="Arial Narrow"/>
              </w:rPr>
            </w:pPr>
          </w:p>
        </w:tc>
        <w:tc>
          <w:tcPr>
            <w:tcW w:w="0" w:type="auto"/>
            <w:vAlign w:val="center"/>
          </w:tcPr>
          <w:p w14:paraId="7FA63D7C" w14:textId="77777777" w:rsidR="00F45CB4" w:rsidRPr="005C4D6E" w:rsidRDefault="00F45CB4" w:rsidP="00F45CB4">
            <w:pPr>
              <w:spacing w:line="240" w:lineRule="auto"/>
              <w:rPr>
                <w:rFonts w:ascii="Arial Narrow" w:hAnsi="Arial Narrow"/>
              </w:rPr>
            </w:pPr>
          </w:p>
        </w:tc>
        <w:tc>
          <w:tcPr>
            <w:tcW w:w="0" w:type="auto"/>
            <w:vAlign w:val="center"/>
          </w:tcPr>
          <w:p w14:paraId="2791A826" w14:textId="77777777" w:rsidR="00F45CB4" w:rsidRPr="005C4D6E" w:rsidRDefault="00F45CB4" w:rsidP="00F45CB4">
            <w:pPr>
              <w:spacing w:line="240" w:lineRule="auto"/>
              <w:rPr>
                <w:rFonts w:ascii="Arial Narrow" w:hAnsi="Arial Narrow"/>
              </w:rPr>
            </w:pPr>
          </w:p>
        </w:tc>
        <w:tc>
          <w:tcPr>
            <w:tcW w:w="0" w:type="auto"/>
            <w:vAlign w:val="center"/>
          </w:tcPr>
          <w:p w14:paraId="19EC7513" w14:textId="77777777" w:rsidR="00F45CB4" w:rsidRPr="005C4D6E" w:rsidRDefault="00F45CB4" w:rsidP="00F45CB4">
            <w:pPr>
              <w:spacing w:line="240" w:lineRule="auto"/>
              <w:rPr>
                <w:rFonts w:ascii="Arial Narrow" w:hAnsi="Arial Narrow"/>
              </w:rPr>
            </w:pPr>
          </w:p>
        </w:tc>
        <w:tc>
          <w:tcPr>
            <w:tcW w:w="0" w:type="auto"/>
            <w:vAlign w:val="center"/>
          </w:tcPr>
          <w:p w14:paraId="1F542761" w14:textId="77777777" w:rsidR="00F45CB4" w:rsidRPr="005C4D6E" w:rsidRDefault="00F45CB4" w:rsidP="00F45CB4">
            <w:pPr>
              <w:spacing w:line="240" w:lineRule="auto"/>
              <w:rPr>
                <w:rFonts w:ascii="Arial Narrow" w:hAnsi="Arial Narrow"/>
              </w:rPr>
            </w:pPr>
          </w:p>
        </w:tc>
        <w:tc>
          <w:tcPr>
            <w:tcW w:w="0" w:type="auto"/>
            <w:vAlign w:val="center"/>
          </w:tcPr>
          <w:p w14:paraId="7A778708" w14:textId="77777777" w:rsidR="00F45CB4" w:rsidRPr="005C4D6E" w:rsidRDefault="00F45CB4" w:rsidP="00F45CB4">
            <w:pPr>
              <w:spacing w:line="240" w:lineRule="auto"/>
              <w:rPr>
                <w:rFonts w:ascii="Arial Narrow" w:hAnsi="Arial Narrow"/>
              </w:rPr>
            </w:pPr>
          </w:p>
        </w:tc>
        <w:tc>
          <w:tcPr>
            <w:tcW w:w="0" w:type="auto"/>
            <w:vAlign w:val="center"/>
          </w:tcPr>
          <w:p w14:paraId="56843318" w14:textId="77777777" w:rsidR="00F45CB4" w:rsidRPr="005C4D6E" w:rsidRDefault="00F45CB4" w:rsidP="00F45CB4">
            <w:pPr>
              <w:spacing w:line="240" w:lineRule="auto"/>
              <w:rPr>
                <w:rFonts w:ascii="Arial Narrow" w:hAnsi="Arial Narrow"/>
              </w:rPr>
            </w:pPr>
          </w:p>
        </w:tc>
        <w:tc>
          <w:tcPr>
            <w:tcW w:w="0" w:type="auto"/>
            <w:vAlign w:val="center"/>
          </w:tcPr>
          <w:p w14:paraId="28A8FCDB" w14:textId="77777777" w:rsidR="00F45CB4" w:rsidRPr="005C4D6E" w:rsidRDefault="00F45CB4" w:rsidP="00F45CB4">
            <w:pPr>
              <w:spacing w:line="240" w:lineRule="auto"/>
              <w:rPr>
                <w:rFonts w:ascii="Arial Narrow" w:hAnsi="Arial Narrow"/>
              </w:rPr>
            </w:pPr>
          </w:p>
        </w:tc>
        <w:tc>
          <w:tcPr>
            <w:tcW w:w="0" w:type="auto"/>
            <w:vAlign w:val="center"/>
          </w:tcPr>
          <w:p w14:paraId="75F92EEE" w14:textId="77777777" w:rsidR="00F45CB4" w:rsidRPr="005C4D6E" w:rsidRDefault="00F45CB4" w:rsidP="00F45CB4">
            <w:pPr>
              <w:spacing w:line="240" w:lineRule="auto"/>
              <w:rPr>
                <w:rFonts w:ascii="Arial Narrow" w:hAnsi="Arial Narrow"/>
              </w:rPr>
            </w:pPr>
          </w:p>
        </w:tc>
        <w:tc>
          <w:tcPr>
            <w:tcW w:w="0" w:type="auto"/>
            <w:vAlign w:val="center"/>
          </w:tcPr>
          <w:p w14:paraId="738A4456" w14:textId="77777777" w:rsidR="00F45CB4" w:rsidRPr="005C4D6E" w:rsidRDefault="00F45CB4" w:rsidP="00F45CB4">
            <w:pPr>
              <w:spacing w:line="240" w:lineRule="auto"/>
              <w:rPr>
                <w:rFonts w:ascii="Arial Narrow" w:hAnsi="Arial Narrow"/>
              </w:rPr>
            </w:pPr>
          </w:p>
        </w:tc>
        <w:tc>
          <w:tcPr>
            <w:tcW w:w="0" w:type="auto"/>
            <w:vAlign w:val="center"/>
          </w:tcPr>
          <w:p w14:paraId="1A6C9C64" w14:textId="77777777" w:rsidR="00F45CB4" w:rsidRPr="005C4D6E" w:rsidRDefault="00F45CB4" w:rsidP="00F45CB4">
            <w:pPr>
              <w:spacing w:line="240" w:lineRule="auto"/>
              <w:rPr>
                <w:rFonts w:ascii="Arial Narrow" w:hAnsi="Arial Narrow"/>
              </w:rPr>
            </w:pPr>
          </w:p>
        </w:tc>
        <w:tc>
          <w:tcPr>
            <w:tcW w:w="0" w:type="auto"/>
            <w:vAlign w:val="center"/>
          </w:tcPr>
          <w:p w14:paraId="53B879A0" w14:textId="77777777" w:rsidR="00F45CB4" w:rsidRPr="005C4D6E" w:rsidRDefault="00F45CB4" w:rsidP="00F45CB4">
            <w:pPr>
              <w:spacing w:line="240" w:lineRule="auto"/>
              <w:rPr>
                <w:rFonts w:ascii="Arial Narrow" w:hAnsi="Arial Narrow"/>
              </w:rPr>
            </w:pPr>
          </w:p>
        </w:tc>
        <w:tc>
          <w:tcPr>
            <w:tcW w:w="0" w:type="auto"/>
            <w:vAlign w:val="center"/>
          </w:tcPr>
          <w:p w14:paraId="671ECC09" w14:textId="77777777" w:rsidR="00F45CB4" w:rsidRPr="005C4D6E" w:rsidRDefault="00F45CB4" w:rsidP="00F45CB4">
            <w:pPr>
              <w:spacing w:line="240" w:lineRule="auto"/>
              <w:rPr>
                <w:rFonts w:ascii="Arial Narrow" w:hAnsi="Arial Narrow"/>
              </w:rPr>
            </w:pPr>
          </w:p>
        </w:tc>
        <w:tc>
          <w:tcPr>
            <w:tcW w:w="0" w:type="auto"/>
            <w:vAlign w:val="center"/>
          </w:tcPr>
          <w:p w14:paraId="2386581A" w14:textId="77777777" w:rsidR="00F45CB4" w:rsidRPr="005C4D6E" w:rsidRDefault="00F45CB4" w:rsidP="00F45CB4">
            <w:pPr>
              <w:spacing w:line="240" w:lineRule="auto"/>
              <w:rPr>
                <w:rFonts w:ascii="Arial Narrow" w:hAnsi="Arial Narrow"/>
              </w:rPr>
            </w:pPr>
          </w:p>
        </w:tc>
      </w:tr>
    </w:tbl>
    <w:p w14:paraId="2C8650F8" w14:textId="77777777" w:rsidR="00B4573C" w:rsidRPr="005C4D6E" w:rsidRDefault="00B4573C" w:rsidP="00B4573C">
      <w:pPr>
        <w:spacing w:line="240" w:lineRule="auto"/>
      </w:pPr>
    </w:p>
    <w:p w14:paraId="4F3D1E3A" w14:textId="77777777" w:rsidR="00B4573C" w:rsidRPr="005C4D6E" w:rsidRDefault="00B4573C" w:rsidP="00E53876">
      <w:pPr>
        <w:spacing w:line="240" w:lineRule="auto"/>
      </w:pPr>
    </w:p>
    <w:p w14:paraId="409175AD" w14:textId="77777777" w:rsidR="00960D54" w:rsidRPr="005C4D6E" w:rsidRDefault="00960D54" w:rsidP="00E53876">
      <w:pPr>
        <w:spacing w:line="240" w:lineRule="auto"/>
      </w:pPr>
    </w:p>
    <w:p w14:paraId="0ECAE8B0" w14:textId="77777777" w:rsidR="00960D54" w:rsidRPr="005C4D6E" w:rsidRDefault="00960D54" w:rsidP="00E53876">
      <w:pPr>
        <w:spacing w:line="240" w:lineRule="auto"/>
      </w:pPr>
    </w:p>
    <w:p w14:paraId="290C4DE4" w14:textId="77777777" w:rsidR="00F45CB4" w:rsidRDefault="00F45CB4" w:rsidP="00960D54">
      <w:pPr>
        <w:spacing w:line="240" w:lineRule="auto"/>
        <w:jc w:val="right"/>
        <w:rPr>
          <w:rFonts w:ascii="Arial Narrow" w:hAnsi="Arial Narrow"/>
          <w:b/>
        </w:rPr>
      </w:pPr>
    </w:p>
    <w:p w14:paraId="1D21909E" w14:textId="35E9539A" w:rsidR="00960D54" w:rsidRPr="005C4D6E" w:rsidRDefault="00960D54" w:rsidP="00960D54">
      <w:pPr>
        <w:spacing w:line="240" w:lineRule="auto"/>
        <w:jc w:val="right"/>
        <w:rPr>
          <w:rFonts w:ascii="Arial Narrow" w:hAnsi="Arial Narrow"/>
          <w:b/>
        </w:rPr>
      </w:pPr>
      <w:r w:rsidRPr="005C4D6E">
        <w:rPr>
          <w:rFonts w:ascii="Arial Narrow" w:hAnsi="Arial Narrow"/>
          <w:b/>
        </w:rPr>
        <w:lastRenderedPageBreak/>
        <w:t>Anexo No. 1</w:t>
      </w:r>
      <w:r w:rsidR="00175061" w:rsidRPr="005C4D6E">
        <w:rPr>
          <w:rFonts w:ascii="Arial Narrow" w:hAnsi="Arial Narrow"/>
          <w:b/>
        </w:rPr>
        <w:t>2</w:t>
      </w:r>
    </w:p>
    <w:p w14:paraId="2BB5B872" w14:textId="77E196FC" w:rsidR="00960D54" w:rsidRPr="005C4D6E" w:rsidRDefault="00960D54" w:rsidP="00960D54">
      <w:pPr>
        <w:spacing w:line="240" w:lineRule="auto"/>
        <w:jc w:val="center"/>
        <w:rPr>
          <w:rFonts w:ascii="Arial Narrow" w:hAnsi="Arial Narrow"/>
          <w:b/>
        </w:rPr>
      </w:pPr>
      <w:r w:rsidRPr="005C4D6E">
        <w:rPr>
          <w:rFonts w:ascii="Arial Narrow" w:hAnsi="Arial Narrow"/>
          <w:b/>
        </w:rPr>
        <w:t>NÚMERO DE PERSONAS CON CUENTAS DE AHORRO PREVISIONAL VOLUNTARIO INSTITUCIONAL POR SALDO, EDAD Y GÉNERO</w:t>
      </w:r>
    </w:p>
    <w:p w14:paraId="7571A5FB" w14:textId="77777777" w:rsidR="00960D54" w:rsidRPr="005C4D6E" w:rsidRDefault="00960D54" w:rsidP="00960D54">
      <w:pPr>
        <w:spacing w:after="0" w:line="240" w:lineRule="auto"/>
        <w:jc w:val="center"/>
        <w:rPr>
          <w:rFonts w:ascii="Arial Narrow" w:hAnsi="Arial Narrow"/>
          <w:b/>
        </w:rPr>
      </w:pPr>
    </w:p>
    <w:tbl>
      <w:tblPr>
        <w:tblStyle w:val="Tablaconcuadrcula"/>
        <w:tblW w:w="0" w:type="auto"/>
        <w:jc w:val="center"/>
        <w:tblLook w:val="04A0" w:firstRow="1" w:lastRow="0" w:firstColumn="1" w:lastColumn="0" w:noHBand="0" w:noVBand="1"/>
      </w:tblPr>
      <w:tblGrid>
        <w:gridCol w:w="2574"/>
        <w:gridCol w:w="507"/>
        <w:gridCol w:w="452"/>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436"/>
        <w:gridCol w:w="388"/>
        <w:gridCol w:w="518"/>
        <w:gridCol w:w="461"/>
        <w:gridCol w:w="433"/>
        <w:gridCol w:w="385"/>
      </w:tblGrid>
      <w:tr w:rsidR="00B774AA" w:rsidRPr="005C4D6E" w14:paraId="123DE21F" w14:textId="77777777" w:rsidTr="00D6746D">
        <w:trPr>
          <w:jc w:val="center"/>
        </w:trPr>
        <w:tc>
          <w:tcPr>
            <w:tcW w:w="0" w:type="auto"/>
            <w:vMerge w:val="restart"/>
            <w:vAlign w:val="center"/>
          </w:tcPr>
          <w:p w14:paraId="1863831A"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SALDO (En miles US$)</w:t>
            </w:r>
          </w:p>
        </w:tc>
        <w:tc>
          <w:tcPr>
            <w:tcW w:w="0" w:type="auto"/>
            <w:gridSpan w:val="24"/>
            <w:vAlign w:val="center"/>
          </w:tcPr>
          <w:p w14:paraId="3CA94534"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GRUPOS DE EDAD (AÑOS)</w:t>
            </w:r>
          </w:p>
        </w:tc>
        <w:tc>
          <w:tcPr>
            <w:tcW w:w="0" w:type="auto"/>
            <w:gridSpan w:val="2"/>
            <w:vMerge w:val="restart"/>
            <w:vAlign w:val="center"/>
          </w:tcPr>
          <w:p w14:paraId="44D09DAD"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TOTAL</w:t>
            </w:r>
          </w:p>
        </w:tc>
      </w:tr>
      <w:tr w:rsidR="00B774AA" w:rsidRPr="005C4D6E" w14:paraId="013C384D" w14:textId="77777777" w:rsidTr="00D6746D">
        <w:trPr>
          <w:jc w:val="center"/>
        </w:trPr>
        <w:tc>
          <w:tcPr>
            <w:tcW w:w="0" w:type="auto"/>
            <w:vMerge/>
            <w:vAlign w:val="center"/>
          </w:tcPr>
          <w:p w14:paraId="6B1884CB" w14:textId="77777777" w:rsidR="00B774AA" w:rsidRPr="005C4D6E" w:rsidRDefault="00B774AA" w:rsidP="00D6746D">
            <w:pPr>
              <w:spacing w:after="0" w:line="240" w:lineRule="auto"/>
              <w:rPr>
                <w:rFonts w:ascii="Arial Narrow" w:hAnsi="Arial Narrow"/>
                <w:b/>
              </w:rPr>
            </w:pPr>
          </w:p>
        </w:tc>
        <w:tc>
          <w:tcPr>
            <w:tcW w:w="0" w:type="auto"/>
            <w:gridSpan w:val="2"/>
            <w:vAlign w:val="center"/>
          </w:tcPr>
          <w:p w14:paraId="26AB4F2B"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Hasta 20</w:t>
            </w:r>
          </w:p>
        </w:tc>
        <w:tc>
          <w:tcPr>
            <w:tcW w:w="0" w:type="auto"/>
            <w:gridSpan w:val="2"/>
            <w:vAlign w:val="center"/>
          </w:tcPr>
          <w:p w14:paraId="1508DBFF"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20</w:t>
            </w:r>
            <w:r>
              <w:rPr>
                <w:rFonts w:ascii="Arial Narrow" w:hAnsi="Arial Narrow"/>
                <w:b/>
              </w:rPr>
              <w:t xml:space="preserve"> &lt; </w:t>
            </w:r>
            <w:r w:rsidRPr="005C4D6E">
              <w:rPr>
                <w:rFonts w:ascii="Arial Narrow" w:hAnsi="Arial Narrow"/>
                <w:b/>
              </w:rPr>
              <w:t>25</w:t>
            </w:r>
          </w:p>
        </w:tc>
        <w:tc>
          <w:tcPr>
            <w:tcW w:w="0" w:type="auto"/>
            <w:gridSpan w:val="2"/>
            <w:vAlign w:val="center"/>
          </w:tcPr>
          <w:p w14:paraId="0FEC8208"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25</w:t>
            </w:r>
            <w:r>
              <w:rPr>
                <w:rFonts w:ascii="Arial Narrow" w:hAnsi="Arial Narrow"/>
                <w:b/>
              </w:rPr>
              <w:t xml:space="preserve"> &lt; </w:t>
            </w:r>
            <w:r w:rsidRPr="005C4D6E">
              <w:rPr>
                <w:rFonts w:ascii="Arial Narrow" w:hAnsi="Arial Narrow"/>
                <w:b/>
              </w:rPr>
              <w:t>30</w:t>
            </w:r>
          </w:p>
        </w:tc>
        <w:tc>
          <w:tcPr>
            <w:tcW w:w="0" w:type="auto"/>
            <w:gridSpan w:val="2"/>
            <w:vAlign w:val="center"/>
          </w:tcPr>
          <w:p w14:paraId="7F452FD0"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30</w:t>
            </w:r>
            <w:r>
              <w:rPr>
                <w:rFonts w:ascii="Arial Narrow" w:hAnsi="Arial Narrow"/>
                <w:b/>
              </w:rPr>
              <w:t xml:space="preserve"> &lt; </w:t>
            </w:r>
            <w:r w:rsidRPr="005C4D6E">
              <w:rPr>
                <w:rFonts w:ascii="Arial Narrow" w:hAnsi="Arial Narrow"/>
                <w:b/>
              </w:rPr>
              <w:t>35</w:t>
            </w:r>
          </w:p>
        </w:tc>
        <w:tc>
          <w:tcPr>
            <w:tcW w:w="0" w:type="auto"/>
            <w:gridSpan w:val="2"/>
            <w:vAlign w:val="center"/>
          </w:tcPr>
          <w:p w14:paraId="1C4846A3"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35</w:t>
            </w:r>
            <w:r>
              <w:rPr>
                <w:rFonts w:ascii="Arial Narrow" w:hAnsi="Arial Narrow"/>
                <w:b/>
              </w:rPr>
              <w:t xml:space="preserve"> &lt; </w:t>
            </w:r>
            <w:r w:rsidRPr="005C4D6E">
              <w:rPr>
                <w:rFonts w:ascii="Arial Narrow" w:hAnsi="Arial Narrow"/>
                <w:b/>
              </w:rPr>
              <w:t>40</w:t>
            </w:r>
          </w:p>
        </w:tc>
        <w:tc>
          <w:tcPr>
            <w:tcW w:w="0" w:type="auto"/>
            <w:gridSpan w:val="2"/>
            <w:vAlign w:val="center"/>
          </w:tcPr>
          <w:p w14:paraId="1BCA894C"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40</w:t>
            </w:r>
            <w:r>
              <w:rPr>
                <w:rFonts w:ascii="Arial Narrow" w:hAnsi="Arial Narrow"/>
                <w:b/>
              </w:rPr>
              <w:t xml:space="preserve"> &lt; </w:t>
            </w:r>
            <w:r w:rsidRPr="005C4D6E">
              <w:rPr>
                <w:rFonts w:ascii="Arial Narrow" w:hAnsi="Arial Narrow"/>
                <w:b/>
              </w:rPr>
              <w:t>45</w:t>
            </w:r>
          </w:p>
        </w:tc>
        <w:tc>
          <w:tcPr>
            <w:tcW w:w="0" w:type="auto"/>
            <w:gridSpan w:val="2"/>
            <w:vAlign w:val="center"/>
          </w:tcPr>
          <w:p w14:paraId="4401F749"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45</w:t>
            </w:r>
            <w:r>
              <w:rPr>
                <w:rFonts w:ascii="Arial Narrow" w:hAnsi="Arial Narrow"/>
                <w:b/>
              </w:rPr>
              <w:t xml:space="preserve"> &lt; </w:t>
            </w:r>
            <w:r w:rsidRPr="005C4D6E">
              <w:rPr>
                <w:rFonts w:ascii="Arial Narrow" w:hAnsi="Arial Narrow"/>
                <w:b/>
              </w:rPr>
              <w:t>50</w:t>
            </w:r>
          </w:p>
        </w:tc>
        <w:tc>
          <w:tcPr>
            <w:tcW w:w="0" w:type="auto"/>
            <w:gridSpan w:val="2"/>
            <w:vAlign w:val="center"/>
          </w:tcPr>
          <w:p w14:paraId="1A787AB9"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5</w:t>
            </w:r>
            <w:r>
              <w:rPr>
                <w:rFonts w:ascii="Arial Narrow" w:hAnsi="Arial Narrow"/>
                <w:b/>
              </w:rPr>
              <w:t xml:space="preserve">0 &lt; </w:t>
            </w:r>
            <w:r w:rsidRPr="005C4D6E">
              <w:rPr>
                <w:rFonts w:ascii="Arial Narrow" w:hAnsi="Arial Narrow"/>
                <w:b/>
              </w:rPr>
              <w:t>55</w:t>
            </w:r>
          </w:p>
        </w:tc>
        <w:tc>
          <w:tcPr>
            <w:tcW w:w="0" w:type="auto"/>
            <w:gridSpan w:val="2"/>
            <w:vAlign w:val="center"/>
          </w:tcPr>
          <w:p w14:paraId="1B08BE76"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55</w:t>
            </w:r>
            <w:r>
              <w:rPr>
                <w:rFonts w:ascii="Arial Narrow" w:hAnsi="Arial Narrow"/>
                <w:b/>
              </w:rPr>
              <w:t xml:space="preserve"> &lt; </w:t>
            </w:r>
            <w:r w:rsidRPr="005C4D6E">
              <w:rPr>
                <w:rFonts w:ascii="Arial Narrow" w:hAnsi="Arial Narrow"/>
                <w:b/>
              </w:rPr>
              <w:t>60</w:t>
            </w:r>
          </w:p>
        </w:tc>
        <w:tc>
          <w:tcPr>
            <w:tcW w:w="0" w:type="auto"/>
            <w:gridSpan w:val="2"/>
            <w:vAlign w:val="center"/>
          </w:tcPr>
          <w:p w14:paraId="397F71A2"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60</w:t>
            </w:r>
            <w:r>
              <w:rPr>
                <w:rFonts w:ascii="Arial Narrow" w:hAnsi="Arial Narrow"/>
                <w:b/>
              </w:rPr>
              <w:t xml:space="preserve"> &lt; </w:t>
            </w:r>
            <w:r w:rsidRPr="005C4D6E">
              <w:rPr>
                <w:rFonts w:ascii="Arial Narrow" w:hAnsi="Arial Narrow"/>
                <w:b/>
              </w:rPr>
              <w:t>65</w:t>
            </w:r>
          </w:p>
        </w:tc>
        <w:tc>
          <w:tcPr>
            <w:tcW w:w="0" w:type="auto"/>
            <w:gridSpan w:val="2"/>
            <w:vAlign w:val="center"/>
          </w:tcPr>
          <w:p w14:paraId="6937399A"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65</w:t>
            </w:r>
            <w:r>
              <w:rPr>
                <w:rFonts w:ascii="Arial Narrow" w:hAnsi="Arial Narrow"/>
                <w:b/>
              </w:rPr>
              <w:t xml:space="preserve"> &lt; </w:t>
            </w:r>
            <w:r w:rsidRPr="005C4D6E">
              <w:rPr>
                <w:rFonts w:ascii="Arial Narrow" w:hAnsi="Arial Narrow"/>
                <w:b/>
              </w:rPr>
              <w:t>70</w:t>
            </w:r>
          </w:p>
        </w:tc>
        <w:tc>
          <w:tcPr>
            <w:tcW w:w="0" w:type="auto"/>
            <w:gridSpan w:val="2"/>
            <w:vAlign w:val="center"/>
          </w:tcPr>
          <w:p w14:paraId="06A9BC6A"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70 y más</w:t>
            </w:r>
          </w:p>
        </w:tc>
        <w:tc>
          <w:tcPr>
            <w:tcW w:w="0" w:type="auto"/>
            <w:gridSpan w:val="2"/>
            <w:vMerge/>
            <w:vAlign w:val="center"/>
          </w:tcPr>
          <w:p w14:paraId="38ADDE76" w14:textId="77777777" w:rsidR="00B774AA" w:rsidRPr="005C4D6E" w:rsidRDefault="00B774AA" w:rsidP="00D6746D">
            <w:pPr>
              <w:spacing w:after="0" w:line="240" w:lineRule="auto"/>
              <w:rPr>
                <w:rFonts w:ascii="Arial Narrow" w:hAnsi="Arial Narrow"/>
                <w:b/>
              </w:rPr>
            </w:pPr>
          </w:p>
        </w:tc>
      </w:tr>
      <w:tr w:rsidR="00B774AA" w:rsidRPr="005C4D6E" w14:paraId="1E48A6A9" w14:textId="77777777" w:rsidTr="00D6746D">
        <w:trPr>
          <w:trHeight w:val="279"/>
          <w:jc w:val="center"/>
        </w:trPr>
        <w:tc>
          <w:tcPr>
            <w:tcW w:w="0" w:type="auto"/>
            <w:vMerge/>
            <w:vAlign w:val="center"/>
          </w:tcPr>
          <w:p w14:paraId="7E4896DE" w14:textId="77777777" w:rsidR="00B774AA" w:rsidRPr="005C4D6E" w:rsidRDefault="00B774AA" w:rsidP="00D6746D">
            <w:pPr>
              <w:spacing w:after="0" w:line="240" w:lineRule="auto"/>
              <w:rPr>
                <w:rFonts w:ascii="Arial Narrow" w:hAnsi="Arial Narrow"/>
                <w:b/>
              </w:rPr>
            </w:pPr>
          </w:p>
        </w:tc>
        <w:tc>
          <w:tcPr>
            <w:tcW w:w="0" w:type="auto"/>
            <w:vAlign w:val="center"/>
          </w:tcPr>
          <w:p w14:paraId="41D0CBFE"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022EB2B5"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548A7EA7"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6029AFA6"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3A446220"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6C7531E6"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6708414F"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2BE5E2C"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C2F9C19"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698423F3"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0D641C50"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549EE647"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6EF51AFD"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C195D03"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041214BC"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4B21F34"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0063DC7F"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120E9602"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549D8219"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3994EA35"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20E9B93D"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417425AA"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1FD5AFB2"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63C1F755"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c>
          <w:tcPr>
            <w:tcW w:w="0" w:type="auto"/>
            <w:vAlign w:val="center"/>
          </w:tcPr>
          <w:p w14:paraId="233A7683"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M</w:t>
            </w:r>
          </w:p>
        </w:tc>
        <w:tc>
          <w:tcPr>
            <w:tcW w:w="0" w:type="auto"/>
            <w:vAlign w:val="center"/>
          </w:tcPr>
          <w:p w14:paraId="14E13205" w14:textId="77777777" w:rsidR="00B774AA" w:rsidRPr="005C4D6E" w:rsidRDefault="00B774AA" w:rsidP="00D6746D">
            <w:pPr>
              <w:spacing w:after="0" w:line="240" w:lineRule="auto"/>
              <w:jc w:val="center"/>
              <w:rPr>
                <w:rFonts w:ascii="Arial Narrow" w:hAnsi="Arial Narrow"/>
                <w:b/>
              </w:rPr>
            </w:pPr>
            <w:r w:rsidRPr="005C4D6E">
              <w:rPr>
                <w:rFonts w:ascii="Arial Narrow" w:hAnsi="Arial Narrow"/>
                <w:b/>
              </w:rPr>
              <w:t>F</w:t>
            </w:r>
          </w:p>
        </w:tc>
      </w:tr>
      <w:tr w:rsidR="00B774AA" w:rsidRPr="005C4D6E" w14:paraId="77B8AEFD" w14:textId="77777777" w:rsidTr="00D6746D">
        <w:trPr>
          <w:jc w:val="center"/>
        </w:trPr>
        <w:tc>
          <w:tcPr>
            <w:tcW w:w="0" w:type="auto"/>
            <w:vAlign w:val="center"/>
          </w:tcPr>
          <w:p w14:paraId="642E67C0"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0.00               a         1,000.00</w:t>
            </w:r>
          </w:p>
        </w:tc>
        <w:tc>
          <w:tcPr>
            <w:tcW w:w="0" w:type="auto"/>
            <w:vAlign w:val="center"/>
          </w:tcPr>
          <w:p w14:paraId="634F2017" w14:textId="77777777" w:rsidR="00B774AA" w:rsidRPr="005C4D6E" w:rsidRDefault="00B774AA" w:rsidP="00D6746D">
            <w:pPr>
              <w:spacing w:line="240" w:lineRule="auto"/>
              <w:rPr>
                <w:rFonts w:ascii="Arial Narrow" w:hAnsi="Arial Narrow"/>
              </w:rPr>
            </w:pPr>
          </w:p>
        </w:tc>
        <w:tc>
          <w:tcPr>
            <w:tcW w:w="0" w:type="auto"/>
            <w:vAlign w:val="center"/>
          </w:tcPr>
          <w:p w14:paraId="6D8F0F69" w14:textId="77777777" w:rsidR="00B774AA" w:rsidRPr="005C4D6E" w:rsidRDefault="00B774AA" w:rsidP="00D6746D">
            <w:pPr>
              <w:spacing w:line="240" w:lineRule="auto"/>
              <w:rPr>
                <w:rFonts w:ascii="Arial Narrow" w:hAnsi="Arial Narrow"/>
              </w:rPr>
            </w:pPr>
          </w:p>
        </w:tc>
        <w:tc>
          <w:tcPr>
            <w:tcW w:w="0" w:type="auto"/>
            <w:vAlign w:val="center"/>
          </w:tcPr>
          <w:p w14:paraId="244F0F0E" w14:textId="77777777" w:rsidR="00B774AA" w:rsidRPr="005C4D6E" w:rsidRDefault="00B774AA" w:rsidP="00D6746D">
            <w:pPr>
              <w:spacing w:line="240" w:lineRule="auto"/>
              <w:rPr>
                <w:rFonts w:ascii="Arial Narrow" w:hAnsi="Arial Narrow"/>
              </w:rPr>
            </w:pPr>
          </w:p>
        </w:tc>
        <w:tc>
          <w:tcPr>
            <w:tcW w:w="0" w:type="auto"/>
            <w:vAlign w:val="center"/>
          </w:tcPr>
          <w:p w14:paraId="080152BF" w14:textId="77777777" w:rsidR="00B774AA" w:rsidRPr="005C4D6E" w:rsidRDefault="00B774AA" w:rsidP="00D6746D">
            <w:pPr>
              <w:spacing w:line="240" w:lineRule="auto"/>
              <w:rPr>
                <w:rFonts w:ascii="Arial Narrow" w:hAnsi="Arial Narrow"/>
              </w:rPr>
            </w:pPr>
          </w:p>
        </w:tc>
        <w:tc>
          <w:tcPr>
            <w:tcW w:w="0" w:type="auto"/>
            <w:vAlign w:val="center"/>
          </w:tcPr>
          <w:p w14:paraId="35D027E1" w14:textId="77777777" w:rsidR="00B774AA" w:rsidRPr="005C4D6E" w:rsidRDefault="00B774AA" w:rsidP="00D6746D">
            <w:pPr>
              <w:spacing w:line="240" w:lineRule="auto"/>
              <w:rPr>
                <w:rFonts w:ascii="Arial Narrow" w:hAnsi="Arial Narrow"/>
              </w:rPr>
            </w:pPr>
          </w:p>
        </w:tc>
        <w:tc>
          <w:tcPr>
            <w:tcW w:w="0" w:type="auto"/>
            <w:vAlign w:val="center"/>
          </w:tcPr>
          <w:p w14:paraId="0D96A8F3" w14:textId="77777777" w:rsidR="00B774AA" w:rsidRPr="005C4D6E" w:rsidRDefault="00B774AA" w:rsidP="00D6746D">
            <w:pPr>
              <w:spacing w:line="240" w:lineRule="auto"/>
              <w:rPr>
                <w:rFonts w:ascii="Arial Narrow" w:hAnsi="Arial Narrow"/>
              </w:rPr>
            </w:pPr>
          </w:p>
        </w:tc>
        <w:tc>
          <w:tcPr>
            <w:tcW w:w="0" w:type="auto"/>
            <w:vAlign w:val="center"/>
          </w:tcPr>
          <w:p w14:paraId="67DC2D52" w14:textId="77777777" w:rsidR="00B774AA" w:rsidRPr="005C4D6E" w:rsidRDefault="00B774AA" w:rsidP="00D6746D">
            <w:pPr>
              <w:spacing w:line="240" w:lineRule="auto"/>
              <w:rPr>
                <w:rFonts w:ascii="Arial Narrow" w:hAnsi="Arial Narrow"/>
              </w:rPr>
            </w:pPr>
          </w:p>
        </w:tc>
        <w:tc>
          <w:tcPr>
            <w:tcW w:w="0" w:type="auto"/>
            <w:vAlign w:val="center"/>
          </w:tcPr>
          <w:p w14:paraId="04C381BA" w14:textId="77777777" w:rsidR="00B774AA" w:rsidRPr="005C4D6E" w:rsidRDefault="00B774AA" w:rsidP="00D6746D">
            <w:pPr>
              <w:spacing w:line="240" w:lineRule="auto"/>
              <w:rPr>
                <w:rFonts w:ascii="Arial Narrow" w:hAnsi="Arial Narrow"/>
              </w:rPr>
            </w:pPr>
          </w:p>
        </w:tc>
        <w:tc>
          <w:tcPr>
            <w:tcW w:w="0" w:type="auto"/>
            <w:vAlign w:val="center"/>
          </w:tcPr>
          <w:p w14:paraId="5B54755D" w14:textId="77777777" w:rsidR="00B774AA" w:rsidRPr="005C4D6E" w:rsidRDefault="00B774AA" w:rsidP="00D6746D">
            <w:pPr>
              <w:spacing w:line="240" w:lineRule="auto"/>
              <w:rPr>
                <w:rFonts w:ascii="Arial Narrow" w:hAnsi="Arial Narrow"/>
              </w:rPr>
            </w:pPr>
          </w:p>
        </w:tc>
        <w:tc>
          <w:tcPr>
            <w:tcW w:w="0" w:type="auto"/>
            <w:vAlign w:val="center"/>
          </w:tcPr>
          <w:p w14:paraId="522764D9" w14:textId="77777777" w:rsidR="00B774AA" w:rsidRPr="005C4D6E" w:rsidRDefault="00B774AA" w:rsidP="00D6746D">
            <w:pPr>
              <w:spacing w:line="240" w:lineRule="auto"/>
              <w:rPr>
                <w:rFonts w:ascii="Arial Narrow" w:hAnsi="Arial Narrow"/>
              </w:rPr>
            </w:pPr>
          </w:p>
        </w:tc>
        <w:tc>
          <w:tcPr>
            <w:tcW w:w="0" w:type="auto"/>
            <w:vAlign w:val="center"/>
          </w:tcPr>
          <w:p w14:paraId="4C54C088" w14:textId="77777777" w:rsidR="00B774AA" w:rsidRPr="005C4D6E" w:rsidRDefault="00B774AA" w:rsidP="00D6746D">
            <w:pPr>
              <w:spacing w:line="240" w:lineRule="auto"/>
              <w:rPr>
                <w:rFonts w:ascii="Arial Narrow" w:hAnsi="Arial Narrow"/>
              </w:rPr>
            </w:pPr>
          </w:p>
        </w:tc>
        <w:tc>
          <w:tcPr>
            <w:tcW w:w="0" w:type="auto"/>
            <w:vAlign w:val="center"/>
          </w:tcPr>
          <w:p w14:paraId="6A6B0A3B" w14:textId="77777777" w:rsidR="00B774AA" w:rsidRPr="005C4D6E" w:rsidRDefault="00B774AA" w:rsidP="00D6746D">
            <w:pPr>
              <w:spacing w:line="240" w:lineRule="auto"/>
              <w:rPr>
                <w:rFonts w:ascii="Arial Narrow" w:hAnsi="Arial Narrow"/>
              </w:rPr>
            </w:pPr>
          </w:p>
        </w:tc>
        <w:tc>
          <w:tcPr>
            <w:tcW w:w="0" w:type="auto"/>
            <w:vAlign w:val="center"/>
          </w:tcPr>
          <w:p w14:paraId="277457B2" w14:textId="77777777" w:rsidR="00B774AA" w:rsidRPr="005C4D6E" w:rsidRDefault="00B774AA" w:rsidP="00D6746D">
            <w:pPr>
              <w:spacing w:line="240" w:lineRule="auto"/>
              <w:rPr>
                <w:rFonts w:ascii="Arial Narrow" w:hAnsi="Arial Narrow"/>
              </w:rPr>
            </w:pPr>
          </w:p>
        </w:tc>
        <w:tc>
          <w:tcPr>
            <w:tcW w:w="0" w:type="auto"/>
            <w:vAlign w:val="center"/>
          </w:tcPr>
          <w:p w14:paraId="35550E79" w14:textId="77777777" w:rsidR="00B774AA" w:rsidRPr="005C4D6E" w:rsidRDefault="00B774AA" w:rsidP="00D6746D">
            <w:pPr>
              <w:spacing w:line="240" w:lineRule="auto"/>
              <w:rPr>
                <w:rFonts w:ascii="Arial Narrow" w:hAnsi="Arial Narrow"/>
              </w:rPr>
            </w:pPr>
          </w:p>
        </w:tc>
        <w:tc>
          <w:tcPr>
            <w:tcW w:w="0" w:type="auto"/>
            <w:vAlign w:val="center"/>
          </w:tcPr>
          <w:p w14:paraId="1B190463" w14:textId="77777777" w:rsidR="00B774AA" w:rsidRPr="005C4D6E" w:rsidRDefault="00B774AA" w:rsidP="00D6746D">
            <w:pPr>
              <w:spacing w:line="240" w:lineRule="auto"/>
              <w:rPr>
                <w:rFonts w:ascii="Arial Narrow" w:hAnsi="Arial Narrow"/>
              </w:rPr>
            </w:pPr>
          </w:p>
        </w:tc>
        <w:tc>
          <w:tcPr>
            <w:tcW w:w="0" w:type="auto"/>
            <w:vAlign w:val="center"/>
          </w:tcPr>
          <w:p w14:paraId="29CA07EF" w14:textId="77777777" w:rsidR="00B774AA" w:rsidRPr="005C4D6E" w:rsidRDefault="00B774AA" w:rsidP="00D6746D">
            <w:pPr>
              <w:spacing w:line="240" w:lineRule="auto"/>
              <w:rPr>
                <w:rFonts w:ascii="Arial Narrow" w:hAnsi="Arial Narrow"/>
              </w:rPr>
            </w:pPr>
          </w:p>
        </w:tc>
        <w:tc>
          <w:tcPr>
            <w:tcW w:w="0" w:type="auto"/>
            <w:vAlign w:val="center"/>
          </w:tcPr>
          <w:p w14:paraId="469F179E" w14:textId="77777777" w:rsidR="00B774AA" w:rsidRPr="005C4D6E" w:rsidRDefault="00B774AA" w:rsidP="00D6746D">
            <w:pPr>
              <w:spacing w:line="240" w:lineRule="auto"/>
              <w:rPr>
                <w:rFonts w:ascii="Arial Narrow" w:hAnsi="Arial Narrow"/>
              </w:rPr>
            </w:pPr>
          </w:p>
        </w:tc>
        <w:tc>
          <w:tcPr>
            <w:tcW w:w="0" w:type="auto"/>
            <w:vAlign w:val="center"/>
          </w:tcPr>
          <w:p w14:paraId="6059E04A" w14:textId="77777777" w:rsidR="00B774AA" w:rsidRPr="005C4D6E" w:rsidRDefault="00B774AA" w:rsidP="00D6746D">
            <w:pPr>
              <w:spacing w:line="240" w:lineRule="auto"/>
              <w:rPr>
                <w:rFonts w:ascii="Arial Narrow" w:hAnsi="Arial Narrow"/>
              </w:rPr>
            </w:pPr>
          </w:p>
        </w:tc>
        <w:tc>
          <w:tcPr>
            <w:tcW w:w="0" w:type="auto"/>
            <w:vAlign w:val="center"/>
          </w:tcPr>
          <w:p w14:paraId="72FE5331" w14:textId="77777777" w:rsidR="00B774AA" w:rsidRPr="005C4D6E" w:rsidRDefault="00B774AA" w:rsidP="00D6746D">
            <w:pPr>
              <w:spacing w:line="240" w:lineRule="auto"/>
              <w:rPr>
                <w:rFonts w:ascii="Arial Narrow" w:hAnsi="Arial Narrow"/>
              </w:rPr>
            </w:pPr>
          </w:p>
        </w:tc>
        <w:tc>
          <w:tcPr>
            <w:tcW w:w="0" w:type="auto"/>
            <w:vAlign w:val="center"/>
          </w:tcPr>
          <w:p w14:paraId="21CA769D" w14:textId="77777777" w:rsidR="00B774AA" w:rsidRPr="005C4D6E" w:rsidRDefault="00B774AA" w:rsidP="00D6746D">
            <w:pPr>
              <w:spacing w:line="240" w:lineRule="auto"/>
              <w:rPr>
                <w:rFonts w:ascii="Arial Narrow" w:hAnsi="Arial Narrow"/>
              </w:rPr>
            </w:pPr>
          </w:p>
        </w:tc>
        <w:tc>
          <w:tcPr>
            <w:tcW w:w="0" w:type="auto"/>
            <w:vAlign w:val="center"/>
          </w:tcPr>
          <w:p w14:paraId="6F352998" w14:textId="77777777" w:rsidR="00B774AA" w:rsidRPr="005C4D6E" w:rsidRDefault="00B774AA" w:rsidP="00D6746D">
            <w:pPr>
              <w:spacing w:line="240" w:lineRule="auto"/>
              <w:rPr>
                <w:rFonts w:ascii="Arial Narrow" w:hAnsi="Arial Narrow"/>
              </w:rPr>
            </w:pPr>
          </w:p>
        </w:tc>
        <w:tc>
          <w:tcPr>
            <w:tcW w:w="0" w:type="auto"/>
            <w:vAlign w:val="center"/>
          </w:tcPr>
          <w:p w14:paraId="65898DC6" w14:textId="77777777" w:rsidR="00B774AA" w:rsidRPr="005C4D6E" w:rsidRDefault="00B774AA" w:rsidP="00D6746D">
            <w:pPr>
              <w:spacing w:line="240" w:lineRule="auto"/>
              <w:rPr>
                <w:rFonts w:ascii="Arial Narrow" w:hAnsi="Arial Narrow"/>
              </w:rPr>
            </w:pPr>
          </w:p>
        </w:tc>
        <w:tc>
          <w:tcPr>
            <w:tcW w:w="0" w:type="auto"/>
            <w:vAlign w:val="center"/>
          </w:tcPr>
          <w:p w14:paraId="6910D1F3" w14:textId="77777777" w:rsidR="00B774AA" w:rsidRPr="005C4D6E" w:rsidRDefault="00B774AA" w:rsidP="00D6746D">
            <w:pPr>
              <w:spacing w:line="240" w:lineRule="auto"/>
              <w:rPr>
                <w:rFonts w:ascii="Arial Narrow" w:hAnsi="Arial Narrow"/>
              </w:rPr>
            </w:pPr>
          </w:p>
        </w:tc>
        <w:tc>
          <w:tcPr>
            <w:tcW w:w="0" w:type="auto"/>
            <w:vAlign w:val="center"/>
          </w:tcPr>
          <w:p w14:paraId="45533C21" w14:textId="77777777" w:rsidR="00B774AA" w:rsidRPr="005C4D6E" w:rsidRDefault="00B774AA" w:rsidP="00D6746D">
            <w:pPr>
              <w:spacing w:line="240" w:lineRule="auto"/>
              <w:rPr>
                <w:rFonts w:ascii="Arial Narrow" w:hAnsi="Arial Narrow"/>
              </w:rPr>
            </w:pPr>
          </w:p>
        </w:tc>
        <w:tc>
          <w:tcPr>
            <w:tcW w:w="0" w:type="auto"/>
            <w:vAlign w:val="center"/>
          </w:tcPr>
          <w:p w14:paraId="2536AA90" w14:textId="77777777" w:rsidR="00B774AA" w:rsidRPr="005C4D6E" w:rsidRDefault="00B774AA" w:rsidP="00D6746D">
            <w:pPr>
              <w:spacing w:line="240" w:lineRule="auto"/>
              <w:rPr>
                <w:rFonts w:ascii="Arial Narrow" w:hAnsi="Arial Narrow"/>
              </w:rPr>
            </w:pPr>
          </w:p>
        </w:tc>
        <w:tc>
          <w:tcPr>
            <w:tcW w:w="0" w:type="auto"/>
            <w:vAlign w:val="center"/>
          </w:tcPr>
          <w:p w14:paraId="3D3A115B" w14:textId="77777777" w:rsidR="00B774AA" w:rsidRPr="005C4D6E" w:rsidRDefault="00B774AA" w:rsidP="00D6746D">
            <w:pPr>
              <w:spacing w:line="240" w:lineRule="auto"/>
              <w:rPr>
                <w:rFonts w:ascii="Arial Narrow" w:hAnsi="Arial Narrow"/>
              </w:rPr>
            </w:pPr>
          </w:p>
        </w:tc>
      </w:tr>
      <w:tr w:rsidR="00B774AA" w:rsidRPr="005C4D6E" w14:paraId="204410F2" w14:textId="77777777" w:rsidTr="00D6746D">
        <w:trPr>
          <w:jc w:val="center"/>
        </w:trPr>
        <w:tc>
          <w:tcPr>
            <w:tcW w:w="0" w:type="auto"/>
            <w:vAlign w:val="center"/>
          </w:tcPr>
          <w:p w14:paraId="031E2570"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1,000.01        a         5,000.00</w:t>
            </w:r>
          </w:p>
        </w:tc>
        <w:tc>
          <w:tcPr>
            <w:tcW w:w="0" w:type="auto"/>
            <w:vAlign w:val="center"/>
          </w:tcPr>
          <w:p w14:paraId="368EE12D" w14:textId="77777777" w:rsidR="00B774AA" w:rsidRPr="005C4D6E" w:rsidRDefault="00B774AA" w:rsidP="00D6746D">
            <w:pPr>
              <w:spacing w:line="240" w:lineRule="auto"/>
              <w:rPr>
                <w:rFonts w:ascii="Arial Narrow" w:hAnsi="Arial Narrow"/>
              </w:rPr>
            </w:pPr>
          </w:p>
        </w:tc>
        <w:tc>
          <w:tcPr>
            <w:tcW w:w="0" w:type="auto"/>
            <w:vAlign w:val="center"/>
          </w:tcPr>
          <w:p w14:paraId="22614AA0" w14:textId="77777777" w:rsidR="00B774AA" w:rsidRPr="005C4D6E" w:rsidRDefault="00B774AA" w:rsidP="00D6746D">
            <w:pPr>
              <w:spacing w:line="240" w:lineRule="auto"/>
              <w:rPr>
                <w:rFonts w:ascii="Arial Narrow" w:hAnsi="Arial Narrow"/>
              </w:rPr>
            </w:pPr>
          </w:p>
        </w:tc>
        <w:tc>
          <w:tcPr>
            <w:tcW w:w="0" w:type="auto"/>
            <w:vAlign w:val="center"/>
          </w:tcPr>
          <w:p w14:paraId="0978AD5A" w14:textId="77777777" w:rsidR="00B774AA" w:rsidRPr="005C4D6E" w:rsidRDefault="00B774AA" w:rsidP="00D6746D">
            <w:pPr>
              <w:spacing w:line="240" w:lineRule="auto"/>
              <w:rPr>
                <w:rFonts w:ascii="Arial Narrow" w:hAnsi="Arial Narrow"/>
              </w:rPr>
            </w:pPr>
          </w:p>
        </w:tc>
        <w:tc>
          <w:tcPr>
            <w:tcW w:w="0" w:type="auto"/>
            <w:vAlign w:val="center"/>
          </w:tcPr>
          <w:p w14:paraId="759F0546" w14:textId="77777777" w:rsidR="00B774AA" w:rsidRPr="005C4D6E" w:rsidRDefault="00B774AA" w:rsidP="00D6746D">
            <w:pPr>
              <w:spacing w:line="240" w:lineRule="auto"/>
              <w:rPr>
                <w:rFonts w:ascii="Arial Narrow" w:hAnsi="Arial Narrow"/>
              </w:rPr>
            </w:pPr>
          </w:p>
        </w:tc>
        <w:tc>
          <w:tcPr>
            <w:tcW w:w="0" w:type="auto"/>
            <w:vAlign w:val="center"/>
          </w:tcPr>
          <w:p w14:paraId="709A3561" w14:textId="77777777" w:rsidR="00B774AA" w:rsidRPr="005C4D6E" w:rsidRDefault="00B774AA" w:rsidP="00D6746D">
            <w:pPr>
              <w:spacing w:line="240" w:lineRule="auto"/>
              <w:rPr>
                <w:rFonts w:ascii="Arial Narrow" w:hAnsi="Arial Narrow"/>
              </w:rPr>
            </w:pPr>
          </w:p>
        </w:tc>
        <w:tc>
          <w:tcPr>
            <w:tcW w:w="0" w:type="auto"/>
            <w:vAlign w:val="center"/>
          </w:tcPr>
          <w:p w14:paraId="66FEBA41" w14:textId="77777777" w:rsidR="00B774AA" w:rsidRPr="005C4D6E" w:rsidRDefault="00B774AA" w:rsidP="00D6746D">
            <w:pPr>
              <w:spacing w:line="240" w:lineRule="auto"/>
              <w:rPr>
                <w:rFonts w:ascii="Arial Narrow" w:hAnsi="Arial Narrow"/>
              </w:rPr>
            </w:pPr>
          </w:p>
        </w:tc>
        <w:tc>
          <w:tcPr>
            <w:tcW w:w="0" w:type="auto"/>
            <w:vAlign w:val="center"/>
          </w:tcPr>
          <w:p w14:paraId="553C3EBB" w14:textId="77777777" w:rsidR="00B774AA" w:rsidRPr="005C4D6E" w:rsidRDefault="00B774AA" w:rsidP="00D6746D">
            <w:pPr>
              <w:spacing w:line="240" w:lineRule="auto"/>
              <w:rPr>
                <w:rFonts w:ascii="Arial Narrow" w:hAnsi="Arial Narrow"/>
              </w:rPr>
            </w:pPr>
          </w:p>
        </w:tc>
        <w:tc>
          <w:tcPr>
            <w:tcW w:w="0" w:type="auto"/>
            <w:vAlign w:val="center"/>
          </w:tcPr>
          <w:p w14:paraId="033F7417" w14:textId="77777777" w:rsidR="00B774AA" w:rsidRPr="005C4D6E" w:rsidRDefault="00B774AA" w:rsidP="00D6746D">
            <w:pPr>
              <w:spacing w:line="240" w:lineRule="auto"/>
              <w:rPr>
                <w:rFonts w:ascii="Arial Narrow" w:hAnsi="Arial Narrow"/>
              </w:rPr>
            </w:pPr>
          </w:p>
        </w:tc>
        <w:tc>
          <w:tcPr>
            <w:tcW w:w="0" w:type="auto"/>
            <w:vAlign w:val="center"/>
          </w:tcPr>
          <w:p w14:paraId="345535E7" w14:textId="77777777" w:rsidR="00B774AA" w:rsidRPr="005C4D6E" w:rsidRDefault="00B774AA" w:rsidP="00D6746D">
            <w:pPr>
              <w:spacing w:line="240" w:lineRule="auto"/>
              <w:rPr>
                <w:rFonts w:ascii="Arial Narrow" w:hAnsi="Arial Narrow"/>
              </w:rPr>
            </w:pPr>
          </w:p>
        </w:tc>
        <w:tc>
          <w:tcPr>
            <w:tcW w:w="0" w:type="auto"/>
            <w:vAlign w:val="center"/>
          </w:tcPr>
          <w:p w14:paraId="4401A474" w14:textId="77777777" w:rsidR="00B774AA" w:rsidRPr="005C4D6E" w:rsidRDefault="00B774AA" w:rsidP="00D6746D">
            <w:pPr>
              <w:spacing w:line="240" w:lineRule="auto"/>
              <w:rPr>
                <w:rFonts w:ascii="Arial Narrow" w:hAnsi="Arial Narrow"/>
              </w:rPr>
            </w:pPr>
          </w:p>
        </w:tc>
        <w:tc>
          <w:tcPr>
            <w:tcW w:w="0" w:type="auto"/>
            <w:vAlign w:val="center"/>
          </w:tcPr>
          <w:p w14:paraId="0E0ED634" w14:textId="77777777" w:rsidR="00B774AA" w:rsidRPr="005C4D6E" w:rsidRDefault="00B774AA" w:rsidP="00D6746D">
            <w:pPr>
              <w:spacing w:line="240" w:lineRule="auto"/>
              <w:rPr>
                <w:rFonts w:ascii="Arial Narrow" w:hAnsi="Arial Narrow"/>
              </w:rPr>
            </w:pPr>
          </w:p>
        </w:tc>
        <w:tc>
          <w:tcPr>
            <w:tcW w:w="0" w:type="auto"/>
            <w:vAlign w:val="center"/>
          </w:tcPr>
          <w:p w14:paraId="6A3C371E" w14:textId="77777777" w:rsidR="00B774AA" w:rsidRPr="005C4D6E" w:rsidRDefault="00B774AA" w:rsidP="00D6746D">
            <w:pPr>
              <w:spacing w:line="240" w:lineRule="auto"/>
              <w:rPr>
                <w:rFonts w:ascii="Arial Narrow" w:hAnsi="Arial Narrow"/>
              </w:rPr>
            </w:pPr>
          </w:p>
        </w:tc>
        <w:tc>
          <w:tcPr>
            <w:tcW w:w="0" w:type="auto"/>
            <w:vAlign w:val="center"/>
          </w:tcPr>
          <w:p w14:paraId="231B7CE0" w14:textId="77777777" w:rsidR="00B774AA" w:rsidRPr="005C4D6E" w:rsidRDefault="00B774AA" w:rsidP="00D6746D">
            <w:pPr>
              <w:spacing w:line="240" w:lineRule="auto"/>
              <w:rPr>
                <w:rFonts w:ascii="Arial Narrow" w:hAnsi="Arial Narrow"/>
              </w:rPr>
            </w:pPr>
          </w:p>
        </w:tc>
        <w:tc>
          <w:tcPr>
            <w:tcW w:w="0" w:type="auto"/>
            <w:vAlign w:val="center"/>
          </w:tcPr>
          <w:p w14:paraId="70926454" w14:textId="77777777" w:rsidR="00B774AA" w:rsidRPr="005C4D6E" w:rsidRDefault="00B774AA" w:rsidP="00D6746D">
            <w:pPr>
              <w:spacing w:line="240" w:lineRule="auto"/>
              <w:rPr>
                <w:rFonts w:ascii="Arial Narrow" w:hAnsi="Arial Narrow"/>
              </w:rPr>
            </w:pPr>
          </w:p>
        </w:tc>
        <w:tc>
          <w:tcPr>
            <w:tcW w:w="0" w:type="auto"/>
            <w:vAlign w:val="center"/>
          </w:tcPr>
          <w:p w14:paraId="3B1FEB3E" w14:textId="77777777" w:rsidR="00B774AA" w:rsidRPr="005C4D6E" w:rsidRDefault="00B774AA" w:rsidP="00D6746D">
            <w:pPr>
              <w:spacing w:line="240" w:lineRule="auto"/>
              <w:rPr>
                <w:rFonts w:ascii="Arial Narrow" w:hAnsi="Arial Narrow"/>
              </w:rPr>
            </w:pPr>
          </w:p>
        </w:tc>
        <w:tc>
          <w:tcPr>
            <w:tcW w:w="0" w:type="auto"/>
            <w:vAlign w:val="center"/>
          </w:tcPr>
          <w:p w14:paraId="529085C2" w14:textId="77777777" w:rsidR="00B774AA" w:rsidRPr="005C4D6E" w:rsidRDefault="00B774AA" w:rsidP="00D6746D">
            <w:pPr>
              <w:spacing w:line="240" w:lineRule="auto"/>
              <w:rPr>
                <w:rFonts w:ascii="Arial Narrow" w:hAnsi="Arial Narrow"/>
              </w:rPr>
            </w:pPr>
          </w:p>
        </w:tc>
        <w:tc>
          <w:tcPr>
            <w:tcW w:w="0" w:type="auto"/>
            <w:vAlign w:val="center"/>
          </w:tcPr>
          <w:p w14:paraId="0D685452" w14:textId="77777777" w:rsidR="00B774AA" w:rsidRPr="005C4D6E" w:rsidRDefault="00B774AA" w:rsidP="00D6746D">
            <w:pPr>
              <w:spacing w:line="240" w:lineRule="auto"/>
              <w:rPr>
                <w:rFonts w:ascii="Arial Narrow" w:hAnsi="Arial Narrow"/>
              </w:rPr>
            </w:pPr>
          </w:p>
        </w:tc>
        <w:tc>
          <w:tcPr>
            <w:tcW w:w="0" w:type="auto"/>
            <w:vAlign w:val="center"/>
          </w:tcPr>
          <w:p w14:paraId="76779664" w14:textId="77777777" w:rsidR="00B774AA" w:rsidRPr="005C4D6E" w:rsidRDefault="00B774AA" w:rsidP="00D6746D">
            <w:pPr>
              <w:spacing w:line="240" w:lineRule="auto"/>
              <w:rPr>
                <w:rFonts w:ascii="Arial Narrow" w:hAnsi="Arial Narrow"/>
              </w:rPr>
            </w:pPr>
          </w:p>
        </w:tc>
        <w:tc>
          <w:tcPr>
            <w:tcW w:w="0" w:type="auto"/>
            <w:vAlign w:val="center"/>
          </w:tcPr>
          <w:p w14:paraId="64D17AE7" w14:textId="77777777" w:rsidR="00B774AA" w:rsidRPr="005C4D6E" w:rsidRDefault="00B774AA" w:rsidP="00D6746D">
            <w:pPr>
              <w:spacing w:line="240" w:lineRule="auto"/>
              <w:rPr>
                <w:rFonts w:ascii="Arial Narrow" w:hAnsi="Arial Narrow"/>
              </w:rPr>
            </w:pPr>
          </w:p>
        </w:tc>
        <w:tc>
          <w:tcPr>
            <w:tcW w:w="0" w:type="auto"/>
            <w:vAlign w:val="center"/>
          </w:tcPr>
          <w:p w14:paraId="5364E46E" w14:textId="77777777" w:rsidR="00B774AA" w:rsidRPr="005C4D6E" w:rsidRDefault="00B774AA" w:rsidP="00D6746D">
            <w:pPr>
              <w:spacing w:line="240" w:lineRule="auto"/>
              <w:rPr>
                <w:rFonts w:ascii="Arial Narrow" w:hAnsi="Arial Narrow"/>
              </w:rPr>
            </w:pPr>
          </w:p>
        </w:tc>
        <w:tc>
          <w:tcPr>
            <w:tcW w:w="0" w:type="auto"/>
            <w:vAlign w:val="center"/>
          </w:tcPr>
          <w:p w14:paraId="609C3B1B" w14:textId="77777777" w:rsidR="00B774AA" w:rsidRPr="005C4D6E" w:rsidRDefault="00B774AA" w:rsidP="00D6746D">
            <w:pPr>
              <w:spacing w:line="240" w:lineRule="auto"/>
              <w:rPr>
                <w:rFonts w:ascii="Arial Narrow" w:hAnsi="Arial Narrow"/>
              </w:rPr>
            </w:pPr>
          </w:p>
        </w:tc>
        <w:tc>
          <w:tcPr>
            <w:tcW w:w="0" w:type="auto"/>
            <w:vAlign w:val="center"/>
          </w:tcPr>
          <w:p w14:paraId="64947145" w14:textId="77777777" w:rsidR="00B774AA" w:rsidRPr="005C4D6E" w:rsidRDefault="00B774AA" w:rsidP="00D6746D">
            <w:pPr>
              <w:spacing w:line="240" w:lineRule="auto"/>
              <w:rPr>
                <w:rFonts w:ascii="Arial Narrow" w:hAnsi="Arial Narrow"/>
              </w:rPr>
            </w:pPr>
          </w:p>
        </w:tc>
        <w:tc>
          <w:tcPr>
            <w:tcW w:w="0" w:type="auto"/>
            <w:vAlign w:val="center"/>
          </w:tcPr>
          <w:p w14:paraId="2DCA4493" w14:textId="77777777" w:rsidR="00B774AA" w:rsidRPr="005C4D6E" w:rsidRDefault="00B774AA" w:rsidP="00D6746D">
            <w:pPr>
              <w:spacing w:line="240" w:lineRule="auto"/>
              <w:rPr>
                <w:rFonts w:ascii="Arial Narrow" w:hAnsi="Arial Narrow"/>
              </w:rPr>
            </w:pPr>
          </w:p>
        </w:tc>
        <w:tc>
          <w:tcPr>
            <w:tcW w:w="0" w:type="auto"/>
            <w:vAlign w:val="center"/>
          </w:tcPr>
          <w:p w14:paraId="43B59371" w14:textId="77777777" w:rsidR="00B774AA" w:rsidRPr="005C4D6E" w:rsidRDefault="00B774AA" w:rsidP="00D6746D">
            <w:pPr>
              <w:spacing w:line="240" w:lineRule="auto"/>
              <w:rPr>
                <w:rFonts w:ascii="Arial Narrow" w:hAnsi="Arial Narrow"/>
              </w:rPr>
            </w:pPr>
          </w:p>
        </w:tc>
        <w:tc>
          <w:tcPr>
            <w:tcW w:w="0" w:type="auto"/>
            <w:vAlign w:val="center"/>
          </w:tcPr>
          <w:p w14:paraId="27E6404D" w14:textId="77777777" w:rsidR="00B774AA" w:rsidRPr="005C4D6E" w:rsidRDefault="00B774AA" w:rsidP="00D6746D">
            <w:pPr>
              <w:spacing w:line="240" w:lineRule="auto"/>
              <w:rPr>
                <w:rFonts w:ascii="Arial Narrow" w:hAnsi="Arial Narrow"/>
              </w:rPr>
            </w:pPr>
          </w:p>
        </w:tc>
        <w:tc>
          <w:tcPr>
            <w:tcW w:w="0" w:type="auto"/>
            <w:vAlign w:val="center"/>
          </w:tcPr>
          <w:p w14:paraId="473D932D" w14:textId="77777777" w:rsidR="00B774AA" w:rsidRPr="005C4D6E" w:rsidRDefault="00B774AA" w:rsidP="00D6746D">
            <w:pPr>
              <w:spacing w:line="240" w:lineRule="auto"/>
              <w:rPr>
                <w:rFonts w:ascii="Arial Narrow" w:hAnsi="Arial Narrow"/>
              </w:rPr>
            </w:pPr>
          </w:p>
        </w:tc>
      </w:tr>
      <w:tr w:rsidR="00B774AA" w:rsidRPr="005C4D6E" w14:paraId="2F80282F" w14:textId="77777777" w:rsidTr="00D6746D">
        <w:trPr>
          <w:jc w:val="center"/>
        </w:trPr>
        <w:tc>
          <w:tcPr>
            <w:tcW w:w="0" w:type="auto"/>
          </w:tcPr>
          <w:p w14:paraId="6E4AE775"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5,000.01        a         8,500,00</w:t>
            </w:r>
          </w:p>
        </w:tc>
        <w:tc>
          <w:tcPr>
            <w:tcW w:w="0" w:type="auto"/>
            <w:vAlign w:val="center"/>
          </w:tcPr>
          <w:p w14:paraId="4A9E61A6" w14:textId="77777777" w:rsidR="00B774AA" w:rsidRPr="005C4D6E" w:rsidRDefault="00B774AA" w:rsidP="00D6746D">
            <w:pPr>
              <w:spacing w:line="240" w:lineRule="auto"/>
              <w:rPr>
                <w:rFonts w:ascii="Arial Narrow" w:hAnsi="Arial Narrow"/>
              </w:rPr>
            </w:pPr>
          </w:p>
        </w:tc>
        <w:tc>
          <w:tcPr>
            <w:tcW w:w="0" w:type="auto"/>
            <w:vAlign w:val="center"/>
          </w:tcPr>
          <w:p w14:paraId="3914F7BE" w14:textId="77777777" w:rsidR="00B774AA" w:rsidRPr="005C4D6E" w:rsidRDefault="00B774AA" w:rsidP="00D6746D">
            <w:pPr>
              <w:spacing w:line="240" w:lineRule="auto"/>
              <w:rPr>
                <w:rFonts w:ascii="Arial Narrow" w:hAnsi="Arial Narrow"/>
              </w:rPr>
            </w:pPr>
          </w:p>
        </w:tc>
        <w:tc>
          <w:tcPr>
            <w:tcW w:w="0" w:type="auto"/>
            <w:vAlign w:val="center"/>
          </w:tcPr>
          <w:p w14:paraId="74711713" w14:textId="77777777" w:rsidR="00B774AA" w:rsidRPr="005C4D6E" w:rsidRDefault="00B774AA" w:rsidP="00D6746D">
            <w:pPr>
              <w:spacing w:line="240" w:lineRule="auto"/>
              <w:rPr>
                <w:rFonts w:ascii="Arial Narrow" w:hAnsi="Arial Narrow"/>
              </w:rPr>
            </w:pPr>
          </w:p>
        </w:tc>
        <w:tc>
          <w:tcPr>
            <w:tcW w:w="0" w:type="auto"/>
            <w:vAlign w:val="center"/>
          </w:tcPr>
          <w:p w14:paraId="318F390D" w14:textId="77777777" w:rsidR="00B774AA" w:rsidRPr="005C4D6E" w:rsidRDefault="00B774AA" w:rsidP="00D6746D">
            <w:pPr>
              <w:spacing w:line="240" w:lineRule="auto"/>
              <w:rPr>
                <w:rFonts w:ascii="Arial Narrow" w:hAnsi="Arial Narrow"/>
              </w:rPr>
            </w:pPr>
          </w:p>
        </w:tc>
        <w:tc>
          <w:tcPr>
            <w:tcW w:w="0" w:type="auto"/>
            <w:vAlign w:val="center"/>
          </w:tcPr>
          <w:p w14:paraId="5E8C7905" w14:textId="77777777" w:rsidR="00B774AA" w:rsidRPr="005C4D6E" w:rsidRDefault="00B774AA" w:rsidP="00D6746D">
            <w:pPr>
              <w:spacing w:line="240" w:lineRule="auto"/>
              <w:rPr>
                <w:rFonts w:ascii="Arial Narrow" w:hAnsi="Arial Narrow"/>
              </w:rPr>
            </w:pPr>
          </w:p>
        </w:tc>
        <w:tc>
          <w:tcPr>
            <w:tcW w:w="0" w:type="auto"/>
            <w:vAlign w:val="center"/>
          </w:tcPr>
          <w:p w14:paraId="4E0B91BA" w14:textId="77777777" w:rsidR="00B774AA" w:rsidRPr="005C4D6E" w:rsidRDefault="00B774AA" w:rsidP="00D6746D">
            <w:pPr>
              <w:spacing w:line="240" w:lineRule="auto"/>
              <w:rPr>
                <w:rFonts w:ascii="Arial Narrow" w:hAnsi="Arial Narrow"/>
              </w:rPr>
            </w:pPr>
          </w:p>
        </w:tc>
        <w:tc>
          <w:tcPr>
            <w:tcW w:w="0" w:type="auto"/>
            <w:vAlign w:val="center"/>
          </w:tcPr>
          <w:p w14:paraId="2CE26F67" w14:textId="77777777" w:rsidR="00B774AA" w:rsidRPr="005C4D6E" w:rsidRDefault="00B774AA" w:rsidP="00D6746D">
            <w:pPr>
              <w:spacing w:line="240" w:lineRule="auto"/>
              <w:rPr>
                <w:rFonts w:ascii="Arial Narrow" w:hAnsi="Arial Narrow"/>
              </w:rPr>
            </w:pPr>
          </w:p>
        </w:tc>
        <w:tc>
          <w:tcPr>
            <w:tcW w:w="0" w:type="auto"/>
            <w:vAlign w:val="center"/>
          </w:tcPr>
          <w:p w14:paraId="05D88C4D" w14:textId="77777777" w:rsidR="00B774AA" w:rsidRPr="005C4D6E" w:rsidRDefault="00B774AA" w:rsidP="00D6746D">
            <w:pPr>
              <w:spacing w:line="240" w:lineRule="auto"/>
              <w:rPr>
                <w:rFonts w:ascii="Arial Narrow" w:hAnsi="Arial Narrow"/>
              </w:rPr>
            </w:pPr>
          </w:p>
        </w:tc>
        <w:tc>
          <w:tcPr>
            <w:tcW w:w="0" w:type="auto"/>
            <w:vAlign w:val="center"/>
          </w:tcPr>
          <w:p w14:paraId="5F8B1D31" w14:textId="77777777" w:rsidR="00B774AA" w:rsidRPr="005C4D6E" w:rsidRDefault="00B774AA" w:rsidP="00D6746D">
            <w:pPr>
              <w:spacing w:line="240" w:lineRule="auto"/>
              <w:rPr>
                <w:rFonts w:ascii="Arial Narrow" w:hAnsi="Arial Narrow"/>
              </w:rPr>
            </w:pPr>
          </w:p>
        </w:tc>
        <w:tc>
          <w:tcPr>
            <w:tcW w:w="0" w:type="auto"/>
            <w:vAlign w:val="center"/>
          </w:tcPr>
          <w:p w14:paraId="76EBDBFB" w14:textId="77777777" w:rsidR="00B774AA" w:rsidRPr="005C4D6E" w:rsidRDefault="00B774AA" w:rsidP="00D6746D">
            <w:pPr>
              <w:spacing w:line="240" w:lineRule="auto"/>
              <w:rPr>
                <w:rFonts w:ascii="Arial Narrow" w:hAnsi="Arial Narrow"/>
              </w:rPr>
            </w:pPr>
          </w:p>
        </w:tc>
        <w:tc>
          <w:tcPr>
            <w:tcW w:w="0" w:type="auto"/>
            <w:vAlign w:val="center"/>
          </w:tcPr>
          <w:p w14:paraId="51631DB3" w14:textId="77777777" w:rsidR="00B774AA" w:rsidRPr="005C4D6E" w:rsidRDefault="00B774AA" w:rsidP="00D6746D">
            <w:pPr>
              <w:spacing w:line="240" w:lineRule="auto"/>
              <w:rPr>
                <w:rFonts w:ascii="Arial Narrow" w:hAnsi="Arial Narrow"/>
              </w:rPr>
            </w:pPr>
          </w:p>
        </w:tc>
        <w:tc>
          <w:tcPr>
            <w:tcW w:w="0" w:type="auto"/>
            <w:vAlign w:val="center"/>
          </w:tcPr>
          <w:p w14:paraId="62773D0F" w14:textId="77777777" w:rsidR="00B774AA" w:rsidRPr="005C4D6E" w:rsidRDefault="00B774AA" w:rsidP="00D6746D">
            <w:pPr>
              <w:spacing w:line="240" w:lineRule="auto"/>
              <w:rPr>
                <w:rFonts w:ascii="Arial Narrow" w:hAnsi="Arial Narrow"/>
              </w:rPr>
            </w:pPr>
          </w:p>
        </w:tc>
        <w:tc>
          <w:tcPr>
            <w:tcW w:w="0" w:type="auto"/>
            <w:vAlign w:val="center"/>
          </w:tcPr>
          <w:p w14:paraId="136E4AE8" w14:textId="77777777" w:rsidR="00B774AA" w:rsidRPr="005C4D6E" w:rsidRDefault="00B774AA" w:rsidP="00D6746D">
            <w:pPr>
              <w:spacing w:line="240" w:lineRule="auto"/>
              <w:rPr>
                <w:rFonts w:ascii="Arial Narrow" w:hAnsi="Arial Narrow"/>
              </w:rPr>
            </w:pPr>
          </w:p>
        </w:tc>
        <w:tc>
          <w:tcPr>
            <w:tcW w:w="0" w:type="auto"/>
            <w:vAlign w:val="center"/>
          </w:tcPr>
          <w:p w14:paraId="093C73B0" w14:textId="77777777" w:rsidR="00B774AA" w:rsidRPr="005C4D6E" w:rsidRDefault="00B774AA" w:rsidP="00D6746D">
            <w:pPr>
              <w:spacing w:line="240" w:lineRule="auto"/>
              <w:rPr>
                <w:rFonts w:ascii="Arial Narrow" w:hAnsi="Arial Narrow"/>
              </w:rPr>
            </w:pPr>
          </w:p>
        </w:tc>
        <w:tc>
          <w:tcPr>
            <w:tcW w:w="0" w:type="auto"/>
            <w:vAlign w:val="center"/>
          </w:tcPr>
          <w:p w14:paraId="6F2ECC66" w14:textId="77777777" w:rsidR="00B774AA" w:rsidRPr="005C4D6E" w:rsidRDefault="00B774AA" w:rsidP="00D6746D">
            <w:pPr>
              <w:spacing w:line="240" w:lineRule="auto"/>
              <w:rPr>
                <w:rFonts w:ascii="Arial Narrow" w:hAnsi="Arial Narrow"/>
              </w:rPr>
            </w:pPr>
          </w:p>
        </w:tc>
        <w:tc>
          <w:tcPr>
            <w:tcW w:w="0" w:type="auto"/>
            <w:vAlign w:val="center"/>
          </w:tcPr>
          <w:p w14:paraId="71645E5C" w14:textId="77777777" w:rsidR="00B774AA" w:rsidRPr="005C4D6E" w:rsidRDefault="00B774AA" w:rsidP="00D6746D">
            <w:pPr>
              <w:spacing w:line="240" w:lineRule="auto"/>
              <w:rPr>
                <w:rFonts w:ascii="Arial Narrow" w:hAnsi="Arial Narrow"/>
              </w:rPr>
            </w:pPr>
          </w:p>
        </w:tc>
        <w:tc>
          <w:tcPr>
            <w:tcW w:w="0" w:type="auto"/>
            <w:vAlign w:val="center"/>
          </w:tcPr>
          <w:p w14:paraId="3284F29F" w14:textId="77777777" w:rsidR="00B774AA" w:rsidRPr="005C4D6E" w:rsidRDefault="00B774AA" w:rsidP="00D6746D">
            <w:pPr>
              <w:spacing w:line="240" w:lineRule="auto"/>
              <w:rPr>
                <w:rFonts w:ascii="Arial Narrow" w:hAnsi="Arial Narrow"/>
              </w:rPr>
            </w:pPr>
          </w:p>
        </w:tc>
        <w:tc>
          <w:tcPr>
            <w:tcW w:w="0" w:type="auto"/>
            <w:vAlign w:val="center"/>
          </w:tcPr>
          <w:p w14:paraId="315C99B3" w14:textId="77777777" w:rsidR="00B774AA" w:rsidRPr="005C4D6E" w:rsidRDefault="00B774AA" w:rsidP="00D6746D">
            <w:pPr>
              <w:spacing w:line="240" w:lineRule="auto"/>
              <w:rPr>
                <w:rFonts w:ascii="Arial Narrow" w:hAnsi="Arial Narrow"/>
              </w:rPr>
            </w:pPr>
          </w:p>
        </w:tc>
        <w:tc>
          <w:tcPr>
            <w:tcW w:w="0" w:type="auto"/>
            <w:vAlign w:val="center"/>
          </w:tcPr>
          <w:p w14:paraId="48813CFF" w14:textId="77777777" w:rsidR="00B774AA" w:rsidRPr="005C4D6E" w:rsidRDefault="00B774AA" w:rsidP="00D6746D">
            <w:pPr>
              <w:spacing w:line="240" w:lineRule="auto"/>
              <w:rPr>
                <w:rFonts w:ascii="Arial Narrow" w:hAnsi="Arial Narrow"/>
              </w:rPr>
            </w:pPr>
          </w:p>
        </w:tc>
        <w:tc>
          <w:tcPr>
            <w:tcW w:w="0" w:type="auto"/>
            <w:vAlign w:val="center"/>
          </w:tcPr>
          <w:p w14:paraId="210DDBBB" w14:textId="77777777" w:rsidR="00B774AA" w:rsidRPr="005C4D6E" w:rsidRDefault="00B774AA" w:rsidP="00D6746D">
            <w:pPr>
              <w:spacing w:line="240" w:lineRule="auto"/>
              <w:rPr>
                <w:rFonts w:ascii="Arial Narrow" w:hAnsi="Arial Narrow"/>
              </w:rPr>
            </w:pPr>
          </w:p>
        </w:tc>
        <w:tc>
          <w:tcPr>
            <w:tcW w:w="0" w:type="auto"/>
            <w:vAlign w:val="center"/>
          </w:tcPr>
          <w:p w14:paraId="2BB34749" w14:textId="77777777" w:rsidR="00B774AA" w:rsidRPr="005C4D6E" w:rsidRDefault="00B774AA" w:rsidP="00D6746D">
            <w:pPr>
              <w:spacing w:line="240" w:lineRule="auto"/>
              <w:rPr>
                <w:rFonts w:ascii="Arial Narrow" w:hAnsi="Arial Narrow"/>
              </w:rPr>
            </w:pPr>
          </w:p>
        </w:tc>
        <w:tc>
          <w:tcPr>
            <w:tcW w:w="0" w:type="auto"/>
            <w:vAlign w:val="center"/>
          </w:tcPr>
          <w:p w14:paraId="17C297C2" w14:textId="77777777" w:rsidR="00B774AA" w:rsidRPr="005C4D6E" w:rsidRDefault="00B774AA" w:rsidP="00D6746D">
            <w:pPr>
              <w:spacing w:line="240" w:lineRule="auto"/>
              <w:rPr>
                <w:rFonts w:ascii="Arial Narrow" w:hAnsi="Arial Narrow"/>
              </w:rPr>
            </w:pPr>
          </w:p>
        </w:tc>
        <w:tc>
          <w:tcPr>
            <w:tcW w:w="0" w:type="auto"/>
            <w:vAlign w:val="center"/>
          </w:tcPr>
          <w:p w14:paraId="1F44B7F5" w14:textId="77777777" w:rsidR="00B774AA" w:rsidRPr="005C4D6E" w:rsidRDefault="00B774AA" w:rsidP="00D6746D">
            <w:pPr>
              <w:spacing w:line="240" w:lineRule="auto"/>
              <w:rPr>
                <w:rFonts w:ascii="Arial Narrow" w:hAnsi="Arial Narrow"/>
              </w:rPr>
            </w:pPr>
          </w:p>
        </w:tc>
        <w:tc>
          <w:tcPr>
            <w:tcW w:w="0" w:type="auto"/>
            <w:vAlign w:val="center"/>
          </w:tcPr>
          <w:p w14:paraId="2A51FA9C" w14:textId="77777777" w:rsidR="00B774AA" w:rsidRPr="005C4D6E" w:rsidRDefault="00B774AA" w:rsidP="00D6746D">
            <w:pPr>
              <w:spacing w:line="240" w:lineRule="auto"/>
              <w:rPr>
                <w:rFonts w:ascii="Arial Narrow" w:hAnsi="Arial Narrow"/>
              </w:rPr>
            </w:pPr>
          </w:p>
        </w:tc>
        <w:tc>
          <w:tcPr>
            <w:tcW w:w="0" w:type="auto"/>
            <w:vAlign w:val="center"/>
          </w:tcPr>
          <w:p w14:paraId="26080CE3" w14:textId="77777777" w:rsidR="00B774AA" w:rsidRPr="005C4D6E" w:rsidRDefault="00B774AA" w:rsidP="00D6746D">
            <w:pPr>
              <w:spacing w:line="240" w:lineRule="auto"/>
              <w:rPr>
                <w:rFonts w:ascii="Arial Narrow" w:hAnsi="Arial Narrow"/>
              </w:rPr>
            </w:pPr>
          </w:p>
        </w:tc>
        <w:tc>
          <w:tcPr>
            <w:tcW w:w="0" w:type="auto"/>
            <w:vAlign w:val="center"/>
          </w:tcPr>
          <w:p w14:paraId="1DE32E9E" w14:textId="77777777" w:rsidR="00B774AA" w:rsidRPr="005C4D6E" w:rsidRDefault="00B774AA" w:rsidP="00D6746D">
            <w:pPr>
              <w:spacing w:line="240" w:lineRule="auto"/>
              <w:rPr>
                <w:rFonts w:ascii="Arial Narrow" w:hAnsi="Arial Narrow"/>
              </w:rPr>
            </w:pPr>
          </w:p>
        </w:tc>
      </w:tr>
      <w:tr w:rsidR="00B774AA" w:rsidRPr="005C4D6E" w14:paraId="4C901747" w14:textId="77777777" w:rsidTr="00D6746D">
        <w:trPr>
          <w:jc w:val="center"/>
        </w:trPr>
        <w:tc>
          <w:tcPr>
            <w:tcW w:w="0" w:type="auto"/>
          </w:tcPr>
          <w:p w14:paraId="6292632C"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8,500.01</w:t>
            </w:r>
            <w:r w:rsidRPr="00F45CB4">
              <w:rPr>
                <w:rFonts w:ascii="Arial Narrow" w:hAnsi="Arial Narrow"/>
                <w:b/>
              </w:rPr>
              <w:tab/>
              <w:t xml:space="preserve">        a      25,000.00</w:t>
            </w:r>
          </w:p>
        </w:tc>
        <w:tc>
          <w:tcPr>
            <w:tcW w:w="0" w:type="auto"/>
            <w:vAlign w:val="center"/>
          </w:tcPr>
          <w:p w14:paraId="24F36F7E" w14:textId="77777777" w:rsidR="00B774AA" w:rsidRPr="005C4D6E" w:rsidRDefault="00B774AA" w:rsidP="00D6746D">
            <w:pPr>
              <w:spacing w:line="240" w:lineRule="auto"/>
              <w:rPr>
                <w:rFonts w:ascii="Arial Narrow" w:hAnsi="Arial Narrow"/>
              </w:rPr>
            </w:pPr>
          </w:p>
        </w:tc>
        <w:tc>
          <w:tcPr>
            <w:tcW w:w="0" w:type="auto"/>
            <w:vAlign w:val="center"/>
          </w:tcPr>
          <w:p w14:paraId="2A090CD1" w14:textId="77777777" w:rsidR="00B774AA" w:rsidRPr="005C4D6E" w:rsidRDefault="00B774AA" w:rsidP="00D6746D">
            <w:pPr>
              <w:spacing w:line="240" w:lineRule="auto"/>
              <w:rPr>
                <w:rFonts w:ascii="Arial Narrow" w:hAnsi="Arial Narrow"/>
              </w:rPr>
            </w:pPr>
          </w:p>
        </w:tc>
        <w:tc>
          <w:tcPr>
            <w:tcW w:w="0" w:type="auto"/>
            <w:vAlign w:val="center"/>
          </w:tcPr>
          <w:p w14:paraId="383D71D0" w14:textId="77777777" w:rsidR="00B774AA" w:rsidRPr="005C4D6E" w:rsidRDefault="00B774AA" w:rsidP="00D6746D">
            <w:pPr>
              <w:spacing w:line="240" w:lineRule="auto"/>
              <w:rPr>
                <w:rFonts w:ascii="Arial Narrow" w:hAnsi="Arial Narrow"/>
              </w:rPr>
            </w:pPr>
          </w:p>
        </w:tc>
        <w:tc>
          <w:tcPr>
            <w:tcW w:w="0" w:type="auto"/>
            <w:vAlign w:val="center"/>
          </w:tcPr>
          <w:p w14:paraId="284401C5" w14:textId="77777777" w:rsidR="00B774AA" w:rsidRPr="005C4D6E" w:rsidRDefault="00B774AA" w:rsidP="00D6746D">
            <w:pPr>
              <w:spacing w:line="240" w:lineRule="auto"/>
              <w:rPr>
                <w:rFonts w:ascii="Arial Narrow" w:hAnsi="Arial Narrow"/>
              </w:rPr>
            </w:pPr>
          </w:p>
        </w:tc>
        <w:tc>
          <w:tcPr>
            <w:tcW w:w="0" w:type="auto"/>
            <w:vAlign w:val="center"/>
          </w:tcPr>
          <w:p w14:paraId="5404A7CD" w14:textId="77777777" w:rsidR="00B774AA" w:rsidRPr="005C4D6E" w:rsidRDefault="00B774AA" w:rsidP="00D6746D">
            <w:pPr>
              <w:spacing w:line="240" w:lineRule="auto"/>
              <w:rPr>
                <w:rFonts w:ascii="Arial Narrow" w:hAnsi="Arial Narrow"/>
              </w:rPr>
            </w:pPr>
          </w:p>
        </w:tc>
        <w:tc>
          <w:tcPr>
            <w:tcW w:w="0" w:type="auto"/>
            <w:vAlign w:val="center"/>
          </w:tcPr>
          <w:p w14:paraId="51A63704" w14:textId="77777777" w:rsidR="00B774AA" w:rsidRPr="005C4D6E" w:rsidRDefault="00B774AA" w:rsidP="00D6746D">
            <w:pPr>
              <w:spacing w:line="240" w:lineRule="auto"/>
              <w:rPr>
                <w:rFonts w:ascii="Arial Narrow" w:hAnsi="Arial Narrow"/>
              </w:rPr>
            </w:pPr>
          </w:p>
        </w:tc>
        <w:tc>
          <w:tcPr>
            <w:tcW w:w="0" w:type="auto"/>
            <w:vAlign w:val="center"/>
          </w:tcPr>
          <w:p w14:paraId="70998298" w14:textId="77777777" w:rsidR="00B774AA" w:rsidRPr="005C4D6E" w:rsidRDefault="00B774AA" w:rsidP="00D6746D">
            <w:pPr>
              <w:spacing w:line="240" w:lineRule="auto"/>
              <w:rPr>
                <w:rFonts w:ascii="Arial Narrow" w:hAnsi="Arial Narrow"/>
              </w:rPr>
            </w:pPr>
          </w:p>
        </w:tc>
        <w:tc>
          <w:tcPr>
            <w:tcW w:w="0" w:type="auto"/>
            <w:vAlign w:val="center"/>
          </w:tcPr>
          <w:p w14:paraId="4C3401DF" w14:textId="77777777" w:rsidR="00B774AA" w:rsidRPr="005C4D6E" w:rsidRDefault="00B774AA" w:rsidP="00D6746D">
            <w:pPr>
              <w:spacing w:line="240" w:lineRule="auto"/>
              <w:rPr>
                <w:rFonts w:ascii="Arial Narrow" w:hAnsi="Arial Narrow"/>
              </w:rPr>
            </w:pPr>
          </w:p>
        </w:tc>
        <w:tc>
          <w:tcPr>
            <w:tcW w:w="0" w:type="auto"/>
            <w:vAlign w:val="center"/>
          </w:tcPr>
          <w:p w14:paraId="02389D36" w14:textId="77777777" w:rsidR="00B774AA" w:rsidRPr="005C4D6E" w:rsidRDefault="00B774AA" w:rsidP="00D6746D">
            <w:pPr>
              <w:spacing w:line="240" w:lineRule="auto"/>
              <w:rPr>
                <w:rFonts w:ascii="Arial Narrow" w:hAnsi="Arial Narrow"/>
              </w:rPr>
            </w:pPr>
          </w:p>
        </w:tc>
        <w:tc>
          <w:tcPr>
            <w:tcW w:w="0" w:type="auto"/>
            <w:vAlign w:val="center"/>
          </w:tcPr>
          <w:p w14:paraId="50F3C1E2" w14:textId="77777777" w:rsidR="00B774AA" w:rsidRPr="005C4D6E" w:rsidRDefault="00B774AA" w:rsidP="00D6746D">
            <w:pPr>
              <w:spacing w:line="240" w:lineRule="auto"/>
              <w:rPr>
                <w:rFonts w:ascii="Arial Narrow" w:hAnsi="Arial Narrow"/>
              </w:rPr>
            </w:pPr>
          </w:p>
        </w:tc>
        <w:tc>
          <w:tcPr>
            <w:tcW w:w="0" w:type="auto"/>
            <w:vAlign w:val="center"/>
          </w:tcPr>
          <w:p w14:paraId="3261EDD2" w14:textId="77777777" w:rsidR="00B774AA" w:rsidRPr="005C4D6E" w:rsidRDefault="00B774AA" w:rsidP="00D6746D">
            <w:pPr>
              <w:spacing w:line="240" w:lineRule="auto"/>
              <w:rPr>
                <w:rFonts w:ascii="Arial Narrow" w:hAnsi="Arial Narrow"/>
              </w:rPr>
            </w:pPr>
          </w:p>
        </w:tc>
        <w:tc>
          <w:tcPr>
            <w:tcW w:w="0" w:type="auto"/>
            <w:vAlign w:val="center"/>
          </w:tcPr>
          <w:p w14:paraId="71ED5F49" w14:textId="77777777" w:rsidR="00B774AA" w:rsidRPr="005C4D6E" w:rsidRDefault="00B774AA" w:rsidP="00D6746D">
            <w:pPr>
              <w:spacing w:line="240" w:lineRule="auto"/>
              <w:rPr>
                <w:rFonts w:ascii="Arial Narrow" w:hAnsi="Arial Narrow"/>
              </w:rPr>
            </w:pPr>
          </w:p>
        </w:tc>
        <w:tc>
          <w:tcPr>
            <w:tcW w:w="0" w:type="auto"/>
            <w:vAlign w:val="center"/>
          </w:tcPr>
          <w:p w14:paraId="3A6D7718" w14:textId="77777777" w:rsidR="00B774AA" w:rsidRPr="005C4D6E" w:rsidRDefault="00B774AA" w:rsidP="00D6746D">
            <w:pPr>
              <w:spacing w:line="240" w:lineRule="auto"/>
              <w:rPr>
                <w:rFonts w:ascii="Arial Narrow" w:hAnsi="Arial Narrow"/>
              </w:rPr>
            </w:pPr>
          </w:p>
        </w:tc>
        <w:tc>
          <w:tcPr>
            <w:tcW w:w="0" w:type="auto"/>
            <w:vAlign w:val="center"/>
          </w:tcPr>
          <w:p w14:paraId="147EAC10" w14:textId="77777777" w:rsidR="00B774AA" w:rsidRPr="005C4D6E" w:rsidRDefault="00B774AA" w:rsidP="00D6746D">
            <w:pPr>
              <w:spacing w:line="240" w:lineRule="auto"/>
              <w:rPr>
                <w:rFonts w:ascii="Arial Narrow" w:hAnsi="Arial Narrow"/>
              </w:rPr>
            </w:pPr>
          </w:p>
        </w:tc>
        <w:tc>
          <w:tcPr>
            <w:tcW w:w="0" w:type="auto"/>
            <w:vAlign w:val="center"/>
          </w:tcPr>
          <w:p w14:paraId="5A9B9B35" w14:textId="77777777" w:rsidR="00B774AA" w:rsidRPr="005C4D6E" w:rsidRDefault="00B774AA" w:rsidP="00D6746D">
            <w:pPr>
              <w:spacing w:line="240" w:lineRule="auto"/>
              <w:rPr>
                <w:rFonts w:ascii="Arial Narrow" w:hAnsi="Arial Narrow"/>
              </w:rPr>
            </w:pPr>
          </w:p>
        </w:tc>
        <w:tc>
          <w:tcPr>
            <w:tcW w:w="0" w:type="auto"/>
            <w:vAlign w:val="center"/>
          </w:tcPr>
          <w:p w14:paraId="1E9E1F57" w14:textId="77777777" w:rsidR="00B774AA" w:rsidRPr="005C4D6E" w:rsidRDefault="00B774AA" w:rsidP="00D6746D">
            <w:pPr>
              <w:spacing w:line="240" w:lineRule="auto"/>
              <w:rPr>
                <w:rFonts w:ascii="Arial Narrow" w:hAnsi="Arial Narrow"/>
              </w:rPr>
            </w:pPr>
          </w:p>
        </w:tc>
        <w:tc>
          <w:tcPr>
            <w:tcW w:w="0" w:type="auto"/>
            <w:vAlign w:val="center"/>
          </w:tcPr>
          <w:p w14:paraId="33251357" w14:textId="77777777" w:rsidR="00B774AA" w:rsidRPr="005C4D6E" w:rsidRDefault="00B774AA" w:rsidP="00D6746D">
            <w:pPr>
              <w:spacing w:line="240" w:lineRule="auto"/>
              <w:rPr>
                <w:rFonts w:ascii="Arial Narrow" w:hAnsi="Arial Narrow"/>
              </w:rPr>
            </w:pPr>
          </w:p>
        </w:tc>
        <w:tc>
          <w:tcPr>
            <w:tcW w:w="0" w:type="auto"/>
            <w:vAlign w:val="center"/>
          </w:tcPr>
          <w:p w14:paraId="3063B611" w14:textId="77777777" w:rsidR="00B774AA" w:rsidRPr="005C4D6E" w:rsidRDefault="00B774AA" w:rsidP="00D6746D">
            <w:pPr>
              <w:spacing w:line="240" w:lineRule="auto"/>
              <w:rPr>
                <w:rFonts w:ascii="Arial Narrow" w:hAnsi="Arial Narrow"/>
              </w:rPr>
            </w:pPr>
          </w:p>
        </w:tc>
        <w:tc>
          <w:tcPr>
            <w:tcW w:w="0" w:type="auto"/>
            <w:vAlign w:val="center"/>
          </w:tcPr>
          <w:p w14:paraId="7C4C6C42" w14:textId="77777777" w:rsidR="00B774AA" w:rsidRPr="005C4D6E" w:rsidRDefault="00B774AA" w:rsidP="00D6746D">
            <w:pPr>
              <w:spacing w:line="240" w:lineRule="auto"/>
              <w:rPr>
                <w:rFonts w:ascii="Arial Narrow" w:hAnsi="Arial Narrow"/>
              </w:rPr>
            </w:pPr>
          </w:p>
        </w:tc>
        <w:tc>
          <w:tcPr>
            <w:tcW w:w="0" w:type="auto"/>
            <w:vAlign w:val="center"/>
          </w:tcPr>
          <w:p w14:paraId="1AE22820" w14:textId="77777777" w:rsidR="00B774AA" w:rsidRPr="005C4D6E" w:rsidRDefault="00B774AA" w:rsidP="00D6746D">
            <w:pPr>
              <w:spacing w:line="240" w:lineRule="auto"/>
              <w:rPr>
                <w:rFonts w:ascii="Arial Narrow" w:hAnsi="Arial Narrow"/>
              </w:rPr>
            </w:pPr>
          </w:p>
        </w:tc>
        <w:tc>
          <w:tcPr>
            <w:tcW w:w="0" w:type="auto"/>
            <w:vAlign w:val="center"/>
          </w:tcPr>
          <w:p w14:paraId="712A08BF" w14:textId="77777777" w:rsidR="00B774AA" w:rsidRPr="005C4D6E" w:rsidRDefault="00B774AA" w:rsidP="00D6746D">
            <w:pPr>
              <w:spacing w:line="240" w:lineRule="auto"/>
              <w:rPr>
                <w:rFonts w:ascii="Arial Narrow" w:hAnsi="Arial Narrow"/>
              </w:rPr>
            </w:pPr>
          </w:p>
        </w:tc>
        <w:tc>
          <w:tcPr>
            <w:tcW w:w="0" w:type="auto"/>
            <w:vAlign w:val="center"/>
          </w:tcPr>
          <w:p w14:paraId="749E7F45" w14:textId="77777777" w:rsidR="00B774AA" w:rsidRPr="005C4D6E" w:rsidRDefault="00B774AA" w:rsidP="00D6746D">
            <w:pPr>
              <w:spacing w:line="240" w:lineRule="auto"/>
              <w:rPr>
                <w:rFonts w:ascii="Arial Narrow" w:hAnsi="Arial Narrow"/>
              </w:rPr>
            </w:pPr>
          </w:p>
        </w:tc>
        <w:tc>
          <w:tcPr>
            <w:tcW w:w="0" w:type="auto"/>
            <w:vAlign w:val="center"/>
          </w:tcPr>
          <w:p w14:paraId="7F856BE1" w14:textId="77777777" w:rsidR="00B774AA" w:rsidRPr="005C4D6E" w:rsidRDefault="00B774AA" w:rsidP="00D6746D">
            <w:pPr>
              <w:spacing w:line="240" w:lineRule="auto"/>
              <w:rPr>
                <w:rFonts w:ascii="Arial Narrow" w:hAnsi="Arial Narrow"/>
              </w:rPr>
            </w:pPr>
          </w:p>
        </w:tc>
        <w:tc>
          <w:tcPr>
            <w:tcW w:w="0" w:type="auto"/>
            <w:vAlign w:val="center"/>
          </w:tcPr>
          <w:p w14:paraId="3C8893A5" w14:textId="77777777" w:rsidR="00B774AA" w:rsidRPr="005C4D6E" w:rsidRDefault="00B774AA" w:rsidP="00D6746D">
            <w:pPr>
              <w:spacing w:line="240" w:lineRule="auto"/>
              <w:rPr>
                <w:rFonts w:ascii="Arial Narrow" w:hAnsi="Arial Narrow"/>
              </w:rPr>
            </w:pPr>
          </w:p>
        </w:tc>
        <w:tc>
          <w:tcPr>
            <w:tcW w:w="0" w:type="auto"/>
            <w:vAlign w:val="center"/>
          </w:tcPr>
          <w:p w14:paraId="5E94F2FD" w14:textId="77777777" w:rsidR="00B774AA" w:rsidRPr="005C4D6E" w:rsidRDefault="00B774AA" w:rsidP="00D6746D">
            <w:pPr>
              <w:spacing w:line="240" w:lineRule="auto"/>
              <w:rPr>
                <w:rFonts w:ascii="Arial Narrow" w:hAnsi="Arial Narrow"/>
              </w:rPr>
            </w:pPr>
          </w:p>
        </w:tc>
        <w:tc>
          <w:tcPr>
            <w:tcW w:w="0" w:type="auto"/>
            <w:vAlign w:val="center"/>
          </w:tcPr>
          <w:p w14:paraId="133AA9C8" w14:textId="77777777" w:rsidR="00B774AA" w:rsidRPr="005C4D6E" w:rsidRDefault="00B774AA" w:rsidP="00D6746D">
            <w:pPr>
              <w:spacing w:line="240" w:lineRule="auto"/>
              <w:rPr>
                <w:rFonts w:ascii="Arial Narrow" w:hAnsi="Arial Narrow"/>
              </w:rPr>
            </w:pPr>
          </w:p>
        </w:tc>
      </w:tr>
      <w:tr w:rsidR="00B774AA" w:rsidRPr="005C4D6E" w14:paraId="55B1E03A" w14:textId="77777777" w:rsidTr="00D6746D">
        <w:trPr>
          <w:jc w:val="center"/>
        </w:trPr>
        <w:tc>
          <w:tcPr>
            <w:tcW w:w="0" w:type="auto"/>
          </w:tcPr>
          <w:p w14:paraId="4ED9CC6B"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25,000.01      a       50,000.00</w:t>
            </w:r>
          </w:p>
        </w:tc>
        <w:tc>
          <w:tcPr>
            <w:tcW w:w="0" w:type="auto"/>
            <w:vAlign w:val="center"/>
          </w:tcPr>
          <w:p w14:paraId="1484059B" w14:textId="77777777" w:rsidR="00B774AA" w:rsidRPr="005C4D6E" w:rsidRDefault="00B774AA" w:rsidP="00D6746D">
            <w:pPr>
              <w:spacing w:line="240" w:lineRule="auto"/>
              <w:rPr>
                <w:rFonts w:ascii="Arial Narrow" w:hAnsi="Arial Narrow"/>
              </w:rPr>
            </w:pPr>
          </w:p>
        </w:tc>
        <w:tc>
          <w:tcPr>
            <w:tcW w:w="0" w:type="auto"/>
            <w:vAlign w:val="center"/>
          </w:tcPr>
          <w:p w14:paraId="27D7D1E5" w14:textId="77777777" w:rsidR="00B774AA" w:rsidRPr="005C4D6E" w:rsidRDefault="00B774AA" w:rsidP="00D6746D">
            <w:pPr>
              <w:spacing w:line="240" w:lineRule="auto"/>
              <w:rPr>
                <w:rFonts w:ascii="Arial Narrow" w:hAnsi="Arial Narrow"/>
              </w:rPr>
            </w:pPr>
          </w:p>
        </w:tc>
        <w:tc>
          <w:tcPr>
            <w:tcW w:w="0" w:type="auto"/>
            <w:vAlign w:val="center"/>
          </w:tcPr>
          <w:p w14:paraId="1D9BF5B7" w14:textId="77777777" w:rsidR="00B774AA" w:rsidRPr="005C4D6E" w:rsidRDefault="00B774AA" w:rsidP="00D6746D">
            <w:pPr>
              <w:spacing w:line="240" w:lineRule="auto"/>
              <w:rPr>
                <w:rFonts w:ascii="Arial Narrow" w:hAnsi="Arial Narrow"/>
              </w:rPr>
            </w:pPr>
          </w:p>
        </w:tc>
        <w:tc>
          <w:tcPr>
            <w:tcW w:w="0" w:type="auto"/>
            <w:vAlign w:val="center"/>
          </w:tcPr>
          <w:p w14:paraId="032E37D0" w14:textId="77777777" w:rsidR="00B774AA" w:rsidRPr="005C4D6E" w:rsidRDefault="00B774AA" w:rsidP="00D6746D">
            <w:pPr>
              <w:spacing w:line="240" w:lineRule="auto"/>
              <w:rPr>
                <w:rFonts w:ascii="Arial Narrow" w:hAnsi="Arial Narrow"/>
              </w:rPr>
            </w:pPr>
          </w:p>
        </w:tc>
        <w:tc>
          <w:tcPr>
            <w:tcW w:w="0" w:type="auto"/>
            <w:vAlign w:val="center"/>
          </w:tcPr>
          <w:p w14:paraId="1F1FE13C" w14:textId="77777777" w:rsidR="00B774AA" w:rsidRPr="005C4D6E" w:rsidRDefault="00B774AA" w:rsidP="00D6746D">
            <w:pPr>
              <w:spacing w:line="240" w:lineRule="auto"/>
              <w:rPr>
                <w:rFonts w:ascii="Arial Narrow" w:hAnsi="Arial Narrow"/>
              </w:rPr>
            </w:pPr>
          </w:p>
        </w:tc>
        <w:tc>
          <w:tcPr>
            <w:tcW w:w="0" w:type="auto"/>
            <w:vAlign w:val="center"/>
          </w:tcPr>
          <w:p w14:paraId="251076E5" w14:textId="77777777" w:rsidR="00B774AA" w:rsidRPr="005C4D6E" w:rsidRDefault="00B774AA" w:rsidP="00D6746D">
            <w:pPr>
              <w:spacing w:line="240" w:lineRule="auto"/>
              <w:rPr>
                <w:rFonts w:ascii="Arial Narrow" w:hAnsi="Arial Narrow"/>
              </w:rPr>
            </w:pPr>
          </w:p>
        </w:tc>
        <w:tc>
          <w:tcPr>
            <w:tcW w:w="0" w:type="auto"/>
            <w:vAlign w:val="center"/>
          </w:tcPr>
          <w:p w14:paraId="03ADED3C" w14:textId="77777777" w:rsidR="00B774AA" w:rsidRPr="005C4D6E" w:rsidRDefault="00B774AA" w:rsidP="00D6746D">
            <w:pPr>
              <w:spacing w:line="240" w:lineRule="auto"/>
              <w:rPr>
                <w:rFonts w:ascii="Arial Narrow" w:hAnsi="Arial Narrow"/>
              </w:rPr>
            </w:pPr>
          </w:p>
        </w:tc>
        <w:tc>
          <w:tcPr>
            <w:tcW w:w="0" w:type="auto"/>
            <w:vAlign w:val="center"/>
          </w:tcPr>
          <w:p w14:paraId="4272D98F" w14:textId="77777777" w:rsidR="00B774AA" w:rsidRPr="005C4D6E" w:rsidRDefault="00B774AA" w:rsidP="00D6746D">
            <w:pPr>
              <w:spacing w:line="240" w:lineRule="auto"/>
              <w:rPr>
                <w:rFonts w:ascii="Arial Narrow" w:hAnsi="Arial Narrow"/>
              </w:rPr>
            </w:pPr>
          </w:p>
        </w:tc>
        <w:tc>
          <w:tcPr>
            <w:tcW w:w="0" w:type="auto"/>
            <w:vAlign w:val="center"/>
          </w:tcPr>
          <w:p w14:paraId="4B1116B8" w14:textId="77777777" w:rsidR="00B774AA" w:rsidRPr="005C4D6E" w:rsidRDefault="00B774AA" w:rsidP="00D6746D">
            <w:pPr>
              <w:spacing w:line="240" w:lineRule="auto"/>
              <w:rPr>
                <w:rFonts w:ascii="Arial Narrow" w:hAnsi="Arial Narrow"/>
              </w:rPr>
            </w:pPr>
          </w:p>
        </w:tc>
        <w:tc>
          <w:tcPr>
            <w:tcW w:w="0" w:type="auto"/>
            <w:vAlign w:val="center"/>
          </w:tcPr>
          <w:p w14:paraId="69A16D87" w14:textId="77777777" w:rsidR="00B774AA" w:rsidRPr="005C4D6E" w:rsidRDefault="00B774AA" w:rsidP="00D6746D">
            <w:pPr>
              <w:spacing w:line="240" w:lineRule="auto"/>
              <w:rPr>
                <w:rFonts w:ascii="Arial Narrow" w:hAnsi="Arial Narrow"/>
              </w:rPr>
            </w:pPr>
          </w:p>
        </w:tc>
        <w:tc>
          <w:tcPr>
            <w:tcW w:w="0" w:type="auto"/>
            <w:vAlign w:val="center"/>
          </w:tcPr>
          <w:p w14:paraId="70F3C854" w14:textId="77777777" w:rsidR="00B774AA" w:rsidRPr="005C4D6E" w:rsidRDefault="00B774AA" w:rsidP="00D6746D">
            <w:pPr>
              <w:spacing w:line="240" w:lineRule="auto"/>
              <w:rPr>
                <w:rFonts w:ascii="Arial Narrow" w:hAnsi="Arial Narrow"/>
              </w:rPr>
            </w:pPr>
          </w:p>
        </w:tc>
        <w:tc>
          <w:tcPr>
            <w:tcW w:w="0" w:type="auto"/>
            <w:vAlign w:val="center"/>
          </w:tcPr>
          <w:p w14:paraId="53593B1F" w14:textId="77777777" w:rsidR="00B774AA" w:rsidRPr="005C4D6E" w:rsidRDefault="00B774AA" w:rsidP="00D6746D">
            <w:pPr>
              <w:spacing w:line="240" w:lineRule="auto"/>
              <w:rPr>
                <w:rFonts w:ascii="Arial Narrow" w:hAnsi="Arial Narrow"/>
              </w:rPr>
            </w:pPr>
          </w:p>
        </w:tc>
        <w:tc>
          <w:tcPr>
            <w:tcW w:w="0" w:type="auto"/>
            <w:vAlign w:val="center"/>
          </w:tcPr>
          <w:p w14:paraId="213DF0CD" w14:textId="77777777" w:rsidR="00B774AA" w:rsidRPr="005C4D6E" w:rsidRDefault="00B774AA" w:rsidP="00D6746D">
            <w:pPr>
              <w:spacing w:line="240" w:lineRule="auto"/>
              <w:rPr>
                <w:rFonts w:ascii="Arial Narrow" w:hAnsi="Arial Narrow"/>
              </w:rPr>
            </w:pPr>
          </w:p>
        </w:tc>
        <w:tc>
          <w:tcPr>
            <w:tcW w:w="0" w:type="auto"/>
            <w:vAlign w:val="center"/>
          </w:tcPr>
          <w:p w14:paraId="604BA876" w14:textId="77777777" w:rsidR="00B774AA" w:rsidRPr="005C4D6E" w:rsidRDefault="00B774AA" w:rsidP="00D6746D">
            <w:pPr>
              <w:spacing w:line="240" w:lineRule="auto"/>
              <w:rPr>
                <w:rFonts w:ascii="Arial Narrow" w:hAnsi="Arial Narrow"/>
              </w:rPr>
            </w:pPr>
          </w:p>
        </w:tc>
        <w:tc>
          <w:tcPr>
            <w:tcW w:w="0" w:type="auto"/>
            <w:vAlign w:val="center"/>
          </w:tcPr>
          <w:p w14:paraId="518A955A" w14:textId="77777777" w:rsidR="00B774AA" w:rsidRPr="005C4D6E" w:rsidRDefault="00B774AA" w:rsidP="00D6746D">
            <w:pPr>
              <w:spacing w:line="240" w:lineRule="auto"/>
              <w:rPr>
                <w:rFonts w:ascii="Arial Narrow" w:hAnsi="Arial Narrow"/>
              </w:rPr>
            </w:pPr>
          </w:p>
        </w:tc>
        <w:tc>
          <w:tcPr>
            <w:tcW w:w="0" w:type="auto"/>
            <w:vAlign w:val="center"/>
          </w:tcPr>
          <w:p w14:paraId="4C907968" w14:textId="77777777" w:rsidR="00B774AA" w:rsidRPr="005C4D6E" w:rsidRDefault="00B774AA" w:rsidP="00D6746D">
            <w:pPr>
              <w:spacing w:line="240" w:lineRule="auto"/>
              <w:rPr>
                <w:rFonts w:ascii="Arial Narrow" w:hAnsi="Arial Narrow"/>
              </w:rPr>
            </w:pPr>
          </w:p>
        </w:tc>
        <w:tc>
          <w:tcPr>
            <w:tcW w:w="0" w:type="auto"/>
            <w:vAlign w:val="center"/>
          </w:tcPr>
          <w:p w14:paraId="5D8E7135" w14:textId="77777777" w:rsidR="00B774AA" w:rsidRPr="005C4D6E" w:rsidRDefault="00B774AA" w:rsidP="00D6746D">
            <w:pPr>
              <w:spacing w:line="240" w:lineRule="auto"/>
              <w:rPr>
                <w:rFonts w:ascii="Arial Narrow" w:hAnsi="Arial Narrow"/>
              </w:rPr>
            </w:pPr>
          </w:p>
        </w:tc>
        <w:tc>
          <w:tcPr>
            <w:tcW w:w="0" w:type="auto"/>
            <w:vAlign w:val="center"/>
          </w:tcPr>
          <w:p w14:paraId="3C99E3B5" w14:textId="77777777" w:rsidR="00B774AA" w:rsidRPr="005C4D6E" w:rsidRDefault="00B774AA" w:rsidP="00D6746D">
            <w:pPr>
              <w:spacing w:line="240" w:lineRule="auto"/>
              <w:rPr>
                <w:rFonts w:ascii="Arial Narrow" w:hAnsi="Arial Narrow"/>
              </w:rPr>
            </w:pPr>
          </w:p>
        </w:tc>
        <w:tc>
          <w:tcPr>
            <w:tcW w:w="0" w:type="auto"/>
            <w:vAlign w:val="center"/>
          </w:tcPr>
          <w:p w14:paraId="76C16E58" w14:textId="77777777" w:rsidR="00B774AA" w:rsidRPr="005C4D6E" w:rsidRDefault="00B774AA" w:rsidP="00D6746D">
            <w:pPr>
              <w:spacing w:line="240" w:lineRule="auto"/>
              <w:rPr>
                <w:rFonts w:ascii="Arial Narrow" w:hAnsi="Arial Narrow"/>
              </w:rPr>
            </w:pPr>
          </w:p>
        </w:tc>
        <w:tc>
          <w:tcPr>
            <w:tcW w:w="0" w:type="auto"/>
            <w:vAlign w:val="center"/>
          </w:tcPr>
          <w:p w14:paraId="75B30CC4" w14:textId="77777777" w:rsidR="00B774AA" w:rsidRPr="005C4D6E" w:rsidRDefault="00B774AA" w:rsidP="00D6746D">
            <w:pPr>
              <w:spacing w:line="240" w:lineRule="auto"/>
              <w:rPr>
                <w:rFonts w:ascii="Arial Narrow" w:hAnsi="Arial Narrow"/>
              </w:rPr>
            </w:pPr>
          </w:p>
        </w:tc>
        <w:tc>
          <w:tcPr>
            <w:tcW w:w="0" w:type="auto"/>
            <w:vAlign w:val="center"/>
          </w:tcPr>
          <w:p w14:paraId="70FDC37F" w14:textId="77777777" w:rsidR="00B774AA" w:rsidRPr="005C4D6E" w:rsidRDefault="00B774AA" w:rsidP="00D6746D">
            <w:pPr>
              <w:spacing w:line="240" w:lineRule="auto"/>
              <w:rPr>
                <w:rFonts w:ascii="Arial Narrow" w:hAnsi="Arial Narrow"/>
              </w:rPr>
            </w:pPr>
          </w:p>
        </w:tc>
        <w:tc>
          <w:tcPr>
            <w:tcW w:w="0" w:type="auto"/>
            <w:vAlign w:val="center"/>
          </w:tcPr>
          <w:p w14:paraId="5241C88F" w14:textId="77777777" w:rsidR="00B774AA" w:rsidRPr="005C4D6E" w:rsidRDefault="00B774AA" w:rsidP="00D6746D">
            <w:pPr>
              <w:spacing w:line="240" w:lineRule="auto"/>
              <w:rPr>
                <w:rFonts w:ascii="Arial Narrow" w:hAnsi="Arial Narrow"/>
              </w:rPr>
            </w:pPr>
          </w:p>
        </w:tc>
        <w:tc>
          <w:tcPr>
            <w:tcW w:w="0" w:type="auto"/>
            <w:vAlign w:val="center"/>
          </w:tcPr>
          <w:p w14:paraId="40B805AB" w14:textId="77777777" w:rsidR="00B774AA" w:rsidRPr="005C4D6E" w:rsidRDefault="00B774AA" w:rsidP="00D6746D">
            <w:pPr>
              <w:spacing w:line="240" w:lineRule="auto"/>
              <w:rPr>
                <w:rFonts w:ascii="Arial Narrow" w:hAnsi="Arial Narrow"/>
              </w:rPr>
            </w:pPr>
          </w:p>
        </w:tc>
        <w:tc>
          <w:tcPr>
            <w:tcW w:w="0" w:type="auto"/>
            <w:vAlign w:val="center"/>
          </w:tcPr>
          <w:p w14:paraId="6EBE444A" w14:textId="77777777" w:rsidR="00B774AA" w:rsidRPr="005C4D6E" w:rsidRDefault="00B774AA" w:rsidP="00D6746D">
            <w:pPr>
              <w:spacing w:line="240" w:lineRule="auto"/>
              <w:rPr>
                <w:rFonts w:ascii="Arial Narrow" w:hAnsi="Arial Narrow"/>
              </w:rPr>
            </w:pPr>
          </w:p>
        </w:tc>
        <w:tc>
          <w:tcPr>
            <w:tcW w:w="0" w:type="auto"/>
            <w:vAlign w:val="center"/>
          </w:tcPr>
          <w:p w14:paraId="144EBC8D" w14:textId="77777777" w:rsidR="00B774AA" w:rsidRPr="005C4D6E" w:rsidRDefault="00B774AA" w:rsidP="00D6746D">
            <w:pPr>
              <w:spacing w:line="240" w:lineRule="auto"/>
              <w:rPr>
                <w:rFonts w:ascii="Arial Narrow" w:hAnsi="Arial Narrow"/>
              </w:rPr>
            </w:pPr>
          </w:p>
        </w:tc>
        <w:tc>
          <w:tcPr>
            <w:tcW w:w="0" w:type="auto"/>
            <w:vAlign w:val="center"/>
          </w:tcPr>
          <w:p w14:paraId="2BA435D4" w14:textId="77777777" w:rsidR="00B774AA" w:rsidRPr="005C4D6E" w:rsidRDefault="00B774AA" w:rsidP="00D6746D">
            <w:pPr>
              <w:spacing w:line="240" w:lineRule="auto"/>
              <w:rPr>
                <w:rFonts w:ascii="Arial Narrow" w:hAnsi="Arial Narrow"/>
              </w:rPr>
            </w:pPr>
          </w:p>
        </w:tc>
      </w:tr>
      <w:tr w:rsidR="00B774AA" w:rsidRPr="005C4D6E" w14:paraId="7BE838E8" w14:textId="77777777" w:rsidTr="00D6746D">
        <w:trPr>
          <w:jc w:val="center"/>
        </w:trPr>
        <w:tc>
          <w:tcPr>
            <w:tcW w:w="0" w:type="auto"/>
          </w:tcPr>
          <w:p w14:paraId="23F40596"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50,000.01      a       75,000.00</w:t>
            </w:r>
          </w:p>
        </w:tc>
        <w:tc>
          <w:tcPr>
            <w:tcW w:w="0" w:type="auto"/>
            <w:vAlign w:val="center"/>
          </w:tcPr>
          <w:p w14:paraId="63871046" w14:textId="77777777" w:rsidR="00B774AA" w:rsidRPr="005C4D6E" w:rsidRDefault="00B774AA" w:rsidP="00D6746D">
            <w:pPr>
              <w:spacing w:line="240" w:lineRule="auto"/>
              <w:rPr>
                <w:rFonts w:ascii="Arial Narrow" w:hAnsi="Arial Narrow"/>
              </w:rPr>
            </w:pPr>
          </w:p>
        </w:tc>
        <w:tc>
          <w:tcPr>
            <w:tcW w:w="0" w:type="auto"/>
            <w:vAlign w:val="center"/>
          </w:tcPr>
          <w:p w14:paraId="4F8843E4" w14:textId="77777777" w:rsidR="00B774AA" w:rsidRPr="005C4D6E" w:rsidRDefault="00B774AA" w:rsidP="00D6746D">
            <w:pPr>
              <w:spacing w:line="240" w:lineRule="auto"/>
              <w:rPr>
                <w:rFonts w:ascii="Arial Narrow" w:hAnsi="Arial Narrow"/>
              </w:rPr>
            </w:pPr>
          </w:p>
        </w:tc>
        <w:tc>
          <w:tcPr>
            <w:tcW w:w="0" w:type="auto"/>
            <w:vAlign w:val="center"/>
          </w:tcPr>
          <w:p w14:paraId="39A16256" w14:textId="77777777" w:rsidR="00B774AA" w:rsidRPr="005C4D6E" w:rsidRDefault="00B774AA" w:rsidP="00D6746D">
            <w:pPr>
              <w:spacing w:line="240" w:lineRule="auto"/>
              <w:rPr>
                <w:rFonts w:ascii="Arial Narrow" w:hAnsi="Arial Narrow"/>
              </w:rPr>
            </w:pPr>
          </w:p>
        </w:tc>
        <w:tc>
          <w:tcPr>
            <w:tcW w:w="0" w:type="auto"/>
            <w:vAlign w:val="center"/>
          </w:tcPr>
          <w:p w14:paraId="7F465548" w14:textId="77777777" w:rsidR="00B774AA" w:rsidRPr="005C4D6E" w:rsidRDefault="00B774AA" w:rsidP="00D6746D">
            <w:pPr>
              <w:spacing w:line="240" w:lineRule="auto"/>
              <w:rPr>
                <w:rFonts w:ascii="Arial Narrow" w:hAnsi="Arial Narrow"/>
              </w:rPr>
            </w:pPr>
          </w:p>
        </w:tc>
        <w:tc>
          <w:tcPr>
            <w:tcW w:w="0" w:type="auto"/>
            <w:vAlign w:val="center"/>
          </w:tcPr>
          <w:p w14:paraId="48429568" w14:textId="77777777" w:rsidR="00B774AA" w:rsidRPr="005C4D6E" w:rsidRDefault="00B774AA" w:rsidP="00D6746D">
            <w:pPr>
              <w:spacing w:line="240" w:lineRule="auto"/>
              <w:rPr>
                <w:rFonts w:ascii="Arial Narrow" w:hAnsi="Arial Narrow"/>
              </w:rPr>
            </w:pPr>
          </w:p>
        </w:tc>
        <w:tc>
          <w:tcPr>
            <w:tcW w:w="0" w:type="auto"/>
            <w:vAlign w:val="center"/>
          </w:tcPr>
          <w:p w14:paraId="3D6A8023" w14:textId="77777777" w:rsidR="00B774AA" w:rsidRPr="005C4D6E" w:rsidRDefault="00B774AA" w:rsidP="00D6746D">
            <w:pPr>
              <w:spacing w:line="240" w:lineRule="auto"/>
              <w:rPr>
                <w:rFonts w:ascii="Arial Narrow" w:hAnsi="Arial Narrow"/>
              </w:rPr>
            </w:pPr>
          </w:p>
        </w:tc>
        <w:tc>
          <w:tcPr>
            <w:tcW w:w="0" w:type="auto"/>
            <w:vAlign w:val="center"/>
          </w:tcPr>
          <w:p w14:paraId="39C291E3" w14:textId="77777777" w:rsidR="00B774AA" w:rsidRPr="005C4D6E" w:rsidRDefault="00B774AA" w:rsidP="00D6746D">
            <w:pPr>
              <w:spacing w:line="240" w:lineRule="auto"/>
              <w:rPr>
                <w:rFonts w:ascii="Arial Narrow" w:hAnsi="Arial Narrow"/>
              </w:rPr>
            </w:pPr>
          </w:p>
        </w:tc>
        <w:tc>
          <w:tcPr>
            <w:tcW w:w="0" w:type="auto"/>
            <w:vAlign w:val="center"/>
          </w:tcPr>
          <w:p w14:paraId="78637CC4" w14:textId="77777777" w:rsidR="00B774AA" w:rsidRPr="005C4D6E" w:rsidRDefault="00B774AA" w:rsidP="00D6746D">
            <w:pPr>
              <w:spacing w:line="240" w:lineRule="auto"/>
              <w:rPr>
                <w:rFonts w:ascii="Arial Narrow" w:hAnsi="Arial Narrow"/>
              </w:rPr>
            </w:pPr>
          </w:p>
        </w:tc>
        <w:tc>
          <w:tcPr>
            <w:tcW w:w="0" w:type="auto"/>
            <w:vAlign w:val="center"/>
          </w:tcPr>
          <w:p w14:paraId="1BB65A19" w14:textId="77777777" w:rsidR="00B774AA" w:rsidRPr="005C4D6E" w:rsidRDefault="00B774AA" w:rsidP="00D6746D">
            <w:pPr>
              <w:spacing w:line="240" w:lineRule="auto"/>
              <w:rPr>
                <w:rFonts w:ascii="Arial Narrow" w:hAnsi="Arial Narrow"/>
              </w:rPr>
            </w:pPr>
          </w:p>
        </w:tc>
        <w:tc>
          <w:tcPr>
            <w:tcW w:w="0" w:type="auto"/>
            <w:vAlign w:val="center"/>
          </w:tcPr>
          <w:p w14:paraId="3DAB4454" w14:textId="77777777" w:rsidR="00B774AA" w:rsidRPr="005C4D6E" w:rsidRDefault="00B774AA" w:rsidP="00D6746D">
            <w:pPr>
              <w:spacing w:line="240" w:lineRule="auto"/>
              <w:rPr>
                <w:rFonts w:ascii="Arial Narrow" w:hAnsi="Arial Narrow"/>
              </w:rPr>
            </w:pPr>
          </w:p>
        </w:tc>
        <w:tc>
          <w:tcPr>
            <w:tcW w:w="0" w:type="auto"/>
            <w:vAlign w:val="center"/>
          </w:tcPr>
          <w:p w14:paraId="6E691CC9" w14:textId="77777777" w:rsidR="00B774AA" w:rsidRPr="005C4D6E" w:rsidRDefault="00B774AA" w:rsidP="00D6746D">
            <w:pPr>
              <w:spacing w:line="240" w:lineRule="auto"/>
              <w:rPr>
                <w:rFonts w:ascii="Arial Narrow" w:hAnsi="Arial Narrow"/>
              </w:rPr>
            </w:pPr>
          </w:p>
        </w:tc>
        <w:tc>
          <w:tcPr>
            <w:tcW w:w="0" w:type="auto"/>
            <w:vAlign w:val="center"/>
          </w:tcPr>
          <w:p w14:paraId="518235CB" w14:textId="77777777" w:rsidR="00B774AA" w:rsidRPr="005C4D6E" w:rsidRDefault="00B774AA" w:rsidP="00D6746D">
            <w:pPr>
              <w:spacing w:line="240" w:lineRule="auto"/>
              <w:rPr>
                <w:rFonts w:ascii="Arial Narrow" w:hAnsi="Arial Narrow"/>
              </w:rPr>
            </w:pPr>
          </w:p>
        </w:tc>
        <w:tc>
          <w:tcPr>
            <w:tcW w:w="0" w:type="auto"/>
            <w:vAlign w:val="center"/>
          </w:tcPr>
          <w:p w14:paraId="0B568072" w14:textId="77777777" w:rsidR="00B774AA" w:rsidRPr="005C4D6E" w:rsidRDefault="00B774AA" w:rsidP="00D6746D">
            <w:pPr>
              <w:spacing w:line="240" w:lineRule="auto"/>
              <w:rPr>
                <w:rFonts w:ascii="Arial Narrow" w:hAnsi="Arial Narrow"/>
              </w:rPr>
            </w:pPr>
          </w:p>
        </w:tc>
        <w:tc>
          <w:tcPr>
            <w:tcW w:w="0" w:type="auto"/>
            <w:vAlign w:val="center"/>
          </w:tcPr>
          <w:p w14:paraId="108A44C6" w14:textId="77777777" w:rsidR="00B774AA" w:rsidRPr="005C4D6E" w:rsidRDefault="00B774AA" w:rsidP="00D6746D">
            <w:pPr>
              <w:spacing w:line="240" w:lineRule="auto"/>
              <w:rPr>
                <w:rFonts w:ascii="Arial Narrow" w:hAnsi="Arial Narrow"/>
              </w:rPr>
            </w:pPr>
          </w:p>
        </w:tc>
        <w:tc>
          <w:tcPr>
            <w:tcW w:w="0" w:type="auto"/>
            <w:vAlign w:val="center"/>
          </w:tcPr>
          <w:p w14:paraId="237D0B9D" w14:textId="77777777" w:rsidR="00B774AA" w:rsidRPr="005C4D6E" w:rsidRDefault="00B774AA" w:rsidP="00D6746D">
            <w:pPr>
              <w:spacing w:line="240" w:lineRule="auto"/>
              <w:rPr>
                <w:rFonts w:ascii="Arial Narrow" w:hAnsi="Arial Narrow"/>
              </w:rPr>
            </w:pPr>
          </w:p>
        </w:tc>
        <w:tc>
          <w:tcPr>
            <w:tcW w:w="0" w:type="auto"/>
            <w:vAlign w:val="center"/>
          </w:tcPr>
          <w:p w14:paraId="0F335BE8" w14:textId="77777777" w:rsidR="00B774AA" w:rsidRPr="005C4D6E" w:rsidRDefault="00B774AA" w:rsidP="00D6746D">
            <w:pPr>
              <w:spacing w:line="240" w:lineRule="auto"/>
              <w:rPr>
                <w:rFonts w:ascii="Arial Narrow" w:hAnsi="Arial Narrow"/>
              </w:rPr>
            </w:pPr>
          </w:p>
        </w:tc>
        <w:tc>
          <w:tcPr>
            <w:tcW w:w="0" w:type="auto"/>
            <w:vAlign w:val="center"/>
          </w:tcPr>
          <w:p w14:paraId="40598CE7" w14:textId="77777777" w:rsidR="00B774AA" w:rsidRPr="005C4D6E" w:rsidRDefault="00B774AA" w:rsidP="00D6746D">
            <w:pPr>
              <w:spacing w:line="240" w:lineRule="auto"/>
              <w:rPr>
                <w:rFonts w:ascii="Arial Narrow" w:hAnsi="Arial Narrow"/>
              </w:rPr>
            </w:pPr>
          </w:p>
        </w:tc>
        <w:tc>
          <w:tcPr>
            <w:tcW w:w="0" w:type="auto"/>
            <w:vAlign w:val="center"/>
          </w:tcPr>
          <w:p w14:paraId="467F478B" w14:textId="77777777" w:rsidR="00B774AA" w:rsidRPr="005C4D6E" w:rsidRDefault="00B774AA" w:rsidP="00D6746D">
            <w:pPr>
              <w:spacing w:line="240" w:lineRule="auto"/>
              <w:rPr>
                <w:rFonts w:ascii="Arial Narrow" w:hAnsi="Arial Narrow"/>
              </w:rPr>
            </w:pPr>
          </w:p>
        </w:tc>
        <w:tc>
          <w:tcPr>
            <w:tcW w:w="0" w:type="auto"/>
            <w:vAlign w:val="center"/>
          </w:tcPr>
          <w:p w14:paraId="1BE8803B" w14:textId="77777777" w:rsidR="00B774AA" w:rsidRPr="005C4D6E" w:rsidRDefault="00B774AA" w:rsidP="00D6746D">
            <w:pPr>
              <w:spacing w:line="240" w:lineRule="auto"/>
              <w:rPr>
                <w:rFonts w:ascii="Arial Narrow" w:hAnsi="Arial Narrow"/>
              </w:rPr>
            </w:pPr>
          </w:p>
        </w:tc>
        <w:tc>
          <w:tcPr>
            <w:tcW w:w="0" w:type="auto"/>
            <w:vAlign w:val="center"/>
          </w:tcPr>
          <w:p w14:paraId="418C1E04" w14:textId="77777777" w:rsidR="00B774AA" w:rsidRPr="005C4D6E" w:rsidRDefault="00B774AA" w:rsidP="00D6746D">
            <w:pPr>
              <w:spacing w:line="240" w:lineRule="auto"/>
              <w:rPr>
                <w:rFonts w:ascii="Arial Narrow" w:hAnsi="Arial Narrow"/>
              </w:rPr>
            </w:pPr>
          </w:p>
        </w:tc>
        <w:tc>
          <w:tcPr>
            <w:tcW w:w="0" w:type="auto"/>
            <w:vAlign w:val="center"/>
          </w:tcPr>
          <w:p w14:paraId="37685D57" w14:textId="77777777" w:rsidR="00B774AA" w:rsidRPr="005C4D6E" w:rsidRDefault="00B774AA" w:rsidP="00D6746D">
            <w:pPr>
              <w:spacing w:line="240" w:lineRule="auto"/>
              <w:rPr>
                <w:rFonts w:ascii="Arial Narrow" w:hAnsi="Arial Narrow"/>
              </w:rPr>
            </w:pPr>
          </w:p>
        </w:tc>
        <w:tc>
          <w:tcPr>
            <w:tcW w:w="0" w:type="auto"/>
            <w:vAlign w:val="center"/>
          </w:tcPr>
          <w:p w14:paraId="39D19CEF" w14:textId="77777777" w:rsidR="00B774AA" w:rsidRPr="005C4D6E" w:rsidRDefault="00B774AA" w:rsidP="00D6746D">
            <w:pPr>
              <w:spacing w:line="240" w:lineRule="auto"/>
              <w:rPr>
                <w:rFonts w:ascii="Arial Narrow" w:hAnsi="Arial Narrow"/>
              </w:rPr>
            </w:pPr>
          </w:p>
        </w:tc>
        <w:tc>
          <w:tcPr>
            <w:tcW w:w="0" w:type="auto"/>
            <w:vAlign w:val="center"/>
          </w:tcPr>
          <w:p w14:paraId="397E5DDB" w14:textId="77777777" w:rsidR="00B774AA" w:rsidRPr="005C4D6E" w:rsidRDefault="00B774AA" w:rsidP="00D6746D">
            <w:pPr>
              <w:spacing w:line="240" w:lineRule="auto"/>
              <w:rPr>
                <w:rFonts w:ascii="Arial Narrow" w:hAnsi="Arial Narrow"/>
              </w:rPr>
            </w:pPr>
          </w:p>
        </w:tc>
        <w:tc>
          <w:tcPr>
            <w:tcW w:w="0" w:type="auto"/>
            <w:vAlign w:val="center"/>
          </w:tcPr>
          <w:p w14:paraId="3FE37D04" w14:textId="77777777" w:rsidR="00B774AA" w:rsidRPr="005C4D6E" w:rsidRDefault="00B774AA" w:rsidP="00D6746D">
            <w:pPr>
              <w:spacing w:line="240" w:lineRule="auto"/>
              <w:rPr>
                <w:rFonts w:ascii="Arial Narrow" w:hAnsi="Arial Narrow"/>
              </w:rPr>
            </w:pPr>
          </w:p>
        </w:tc>
        <w:tc>
          <w:tcPr>
            <w:tcW w:w="0" w:type="auto"/>
            <w:vAlign w:val="center"/>
          </w:tcPr>
          <w:p w14:paraId="153FCFDB" w14:textId="77777777" w:rsidR="00B774AA" w:rsidRPr="005C4D6E" w:rsidRDefault="00B774AA" w:rsidP="00D6746D">
            <w:pPr>
              <w:spacing w:line="240" w:lineRule="auto"/>
              <w:rPr>
                <w:rFonts w:ascii="Arial Narrow" w:hAnsi="Arial Narrow"/>
              </w:rPr>
            </w:pPr>
          </w:p>
        </w:tc>
        <w:tc>
          <w:tcPr>
            <w:tcW w:w="0" w:type="auto"/>
            <w:vAlign w:val="center"/>
          </w:tcPr>
          <w:p w14:paraId="4C15D063" w14:textId="77777777" w:rsidR="00B774AA" w:rsidRPr="005C4D6E" w:rsidRDefault="00B774AA" w:rsidP="00D6746D">
            <w:pPr>
              <w:spacing w:line="240" w:lineRule="auto"/>
              <w:rPr>
                <w:rFonts w:ascii="Arial Narrow" w:hAnsi="Arial Narrow"/>
              </w:rPr>
            </w:pPr>
          </w:p>
        </w:tc>
      </w:tr>
      <w:tr w:rsidR="00B774AA" w:rsidRPr="005C4D6E" w14:paraId="79EFF8D0" w14:textId="77777777" w:rsidTr="00D6746D">
        <w:trPr>
          <w:jc w:val="center"/>
        </w:trPr>
        <w:tc>
          <w:tcPr>
            <w:tcW w:w="0" w:type="auto"/>
          </w:tcPr>
          <w:p w14:paraId="16DC1F69"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75,000.01      a     100,000.00</w:t>
            </w:r>
          </w:p>
        </w:tc>
        <w:tc>
          <w:tcPr>
            <w:tcW w:w="0" w:type="auto"/>
            <w:vAlign w:val="center"/>
          </w:tcPr>
          <w:p w14:paraId="15ADADD4" w14:textId="77777777" w:rsidR="00B774AA" w:rsidRPr="005C4D6E" w:rsidRDefault="00B774AA" w:rsidP="00D6746D">
            <w:pPr>
              <w:spacing w:line="240" w:lineRule="auto"/>
              <w:rPr>
                <w:rFonts w:ascii="Arial Narrow" w:hAnsi="Arial Narrow"/>
              </w:rPr>
            </w:pPr>
          </w:p>
        </w:tc>
        <w:tc>
          <w:tcPr>
            <w:tcW w:w="0" w:type="auto"/>
            <w:vAlign w:val="center"/>
          </w:tcPr>
          <w:p w14:paraId="42F257B6" w14:textId="77777777" w:rsidR="00B774AA" w:rsidRPr="005C4D6E" w:rsidRDefault="00B774AA" w:rsidP="00D6746D">
            <w:pPr>
              <w:spacing w:line="240" w:lineRule="auto"/>
              <w:rPr>
                <w:rFonts w:ascii="Arial Narrow" w:hAnsi="Arial Narrow"/>
              </w:rPr>
            </w:pPr>
          </w:p>
        </w:tc>
        <w:tc>
          <w:tcPr>
            <w:tcW w:w="0" w:type="auto"/>
            <w:vAlign w:val="center"/>
          </w:tcPr>
          <w:p w14:paraId="661BB5B6" w14:textId="77777777" w:rsidR="00B774AA" w:rsidRPr="005C4D6E" w:rsidRDefault="00B774AA" w:rsidP="00D6746D">
            <w:pPr>
              <w:spacing w:line="240" w:lineRule="auto"/>
              <w:rPr>
                <w:rFonts w:ascii="Arial Narrow" w:hAnsi="Arial Narrow"/>
              </w:rPr>
            </w:pPr>
          </w:p>
        </w:tc>
        <w:tc>
          <w:tcPr>
            <w:tcW w:w="0" w:type="auto"/>
            <w:vAlign w:val="center"/>
          </w:tcPr>
          <w:p w14:paraId="5016E3BA" w14:textId="77777777" w:rsidR="00B774AA" w:rsidRPr="005C4D6E" w:rsidRDefault="00B774AA" w:rsidP="00D6746D">
            <w:pPr>
              <w:spacing w:line="240" w:lineRule="auto"/>
              <w:rPr>
                <w:rFonts w:ascii="Arial Narrow" w:hAnsi="Arial Narrow"/>
              </w:rPr>
            </w:pPr>
          </w:p>
        </w:tc>
        <w:tc>
          <w:tcPr>
            <w:tcW w:w="0" w:type="auto"/>
            <w:vAlign w:val="center"/>
          </w:tcPr>
          <w:p w14:paraId="192B43E5" w14:textId="77777777" w:rsidR="00B774AA" w:rsidRPr="005C4D6E" w:rsidRDefault="00B774AA" w:rsidP="00D6746D">
            <w:pPr>
              <w:spacing w:line="240" w:lineRule="auto"/>
              <w:rPr>
                <w:rFonts w:ascii="Arial Narrow" w:hAnsi="Arial Narrow"/>
              </w:rPr>
            </w:pPr>
          </w:p>
        </w:tc>
        <w:tc>
          <w:tcPr>
            <w:tcW w:w="0" w:type="auto"/>
            <w:vAlign w:val="center"/>
          </w:tcPr>
          <w:p w14:paraId="2BD85C31" w14:textId="77777777" w:rsidR="00B774AA" w:rsidRPr="005C4D6E" w:rsidRDefault="00B774AA" w:rsidP="00D6746D">
            <w:pPr>
              <w:spacing w:line="240" w:lineRule="auto"/>
              <w:rPr>
                <w:rFonts w:ascii="Arial Narrow" w:hAnsi="Arial Narrow"/>
              </w:rPr>
            </w:pPr>
          </w:p>
        </w:tc>
        <w:tc>
          <w:tcPr>
            <w:tcW w:w="0" w:type="auto"/>
            <w:vAlign w:val="center"/>
          </w:tcPr>
          <w:p w14:paraId="26559FE4" w14:textId="77777777" w:rsidR="00B774AA" w:rsidRPr="005C4D6E" w:rsidRDefault="00B774AA" w:rsidP="00D6746D">
            <w:pPr>
              <w:spacing w:line="240" w:lineRule="auto"/>
              <w:rPr>
                <w:rFonts w:ascii="Arial Narrow" w:hAnsi="Arial Narrow"/>
              </w:rPr>
            </w:pPr>
          </w:p>
        </w:tc>
        <w:tc>
          <w:tcPr>
            <w:tcW w:w="0" w:type="auto"/>
            <w:vAlign w:val="center"/>
          </w:tcPr>
          <w:p w14:paraId="3DE3AA5F" w14:textId="77777777" w:rsidR="00B774AA" w:rsidRPr="005C4D6E" w:rsidRDefault="00B774AA" w:rsidP="00D6746D">
            <w:pPr>
              <w:spacing w:line="240" w:lineRule="auto"/>
              <w:rPr>
                <w:rFonts w:ascii="Arial Narrow" w:hAnsi="Arial Narrow"/>
              </w:rPr>
            </w:pPr>
          </w:p>
        </w:tc>
        <w:tc>
          <w:tcPr>
            <w:tcW w:w="0" w:type="auto"/>
            <w:vAlign w:val="center"/>
          </w:tcPr>
          <w:p w14:paraId="620BCF5C" w14:textId="77777777" w:rsidR="00B774AA" w:rsidRPr="005C4D6E" w:rsidRDefault="00B774AA" w:rsidP="00D6746D">
            <w:pPr>
              <w:spacing w:line="240" w:lineRule="auto"/>
              <w:rPr>
                <w:rFonts w:ascii="Arial Narrow" w:hAnsi="Arial Narrow"/>
              </w:rPr>
            </w:pPr>
          </w:p>
        </w:tc>
        <w:tc>
          <w:tcPr>
            <w:tcW w:w="0" w:type="auto"/>
            <w:vAlign w:val="center"/>
          </w:tcPr>
          <w:p w14:paraId="7A1ED5E2" w14:textId="77777777" w:rsidR="00B774AA" w:rsidRPr="005C4D6E" w:rsidRDefault="00B774AA" w:rsidP="00D6746D">
            <w:pPr>
              <w:spacing w:line="240" w:lineRule="auto"/>
              <w:rPr>
                <w:rFonts w:ascii="Arial Narrow" w:hAnsi="Arial Narrow"/>
              </w:rPr>
            </w:pPr>
          </w:p>
        </w:tc>
        <w:tc>
          <w:tcPr>
            <w:tcW w:w="0" w:type="auto"/>
            <w:vAlign w:val="center"/>
          </w:tcPr>
          <w:p w14:paraId="0C003AA9" w14:textId="77777777" w:rsidR="00B774AA" w:rsidRPr="005C4D6E" w:rsidRDefault="00B774AA" w:rsidP="00D6746D">
            <w:pPr>
              <w:spacing w:line="240" w:lineRule="auto"/>
              <w:rPr>
                <w:rFonts w:ascii="Arial Narrow" w:hAnsi="Arial Narrow"/>
              </w:rPr>
            </w:pPr>
          </w:p>
        </w:tc>
        <w:tc>
          <w:tcPr>
            <w:tcW w:w="0" w:type="auto"/>
            <w:vAlign w:val="center"/>
          </w:tcPr>
          <w:p w14:paraId="7FD72D19" w14:textId="77777777" w:rsidR="00B774AA" w:rsidRPr="005C4D6E" w:rsidRDefault="00B774AA" w:rsidP="00D6746D">
            <w:pPr>
              <w:spacing w:line="240" w:lineRule="auto"/>
              <w:rPr>
                <w:rFonts w:ascii="Arial Narrow" w:hAnsi="Arial Narrow"/>
              </w:rPr>
            </w:pPr>
          </w:p>
        </w:tc>
        <w:tc>
          <w:tcPr>
            <w:tcW w:w="0" w:type="auto"/>
            <w:vAlign w:val="center"/>
          </w:tcPr>
          <w:p w14:paraId="7CEA11C3" w14:textId="77777777" w:rsidR="00B774AA" w:rsidRPr="005C4D6E" w:rsidRDefault="00B774AA" w:rsidP="00D6746D">
            <w:pPr>
              <w:spacing w:line="240" w:lineRule="auto"/>
              <w:rPr>
                <w:rFonts w:ascii="Arial Narrow" w:hAnsi="Arial Narrow"/>
              </w:rPr>
            </w:pPr>
          </w:p>
        </w:tc>
        <w:tc>
          <w:tcPr>
            <w:tcW w:w="0" w:type="auto"/>
            <w:vAlign w:val="center"/>
          </w:tcPr>
          <w:p w14:paraId="3AB86572" w14:textId="77777777" w:rsidR="00B774AA" w:rsidRPr="005C4D6E" w:rsidRDefault="00B774AA" w:rsidP="00D6746D">
            <w:pPr>
              <w:spacing w:line="240" w:lineRule="auto"/>
              <w:rPr>
                <w:rFonts w:ascii="Arial Narrow" w:hAnsi="Arial Narrow"/>
              </w:rPr>
            </w:pPr>
          </w:p>
        </w:tc>
        <w:tc>
          <w:tcPr>
            <w:tcW w:w="0" w:type="auto"/>
            <w:vAlign w:val="center"/>
          </w:tcPr>
          <w:p w14:paraId="4F1886C7" w14:textId="77777777" w:rsidR="00B774AA" w:rsidRPr="005C4D6E" w:rsidRDefault="00B774AA" w:rsidP="00D6746D">
            <w:pPr>
              <w:spacing w:line="240" w:lineRule="auto"/>
              <w:rPr>
                <w:rFonts w:ascii="Arial Narrow" w:hAnsi="Arial Narrow"/>
              </w:rPr>
            </w:pPr>
          </w:p>
        </w:tc>
        <w:tc>
          <w:tcPr>
            <w:tcW w:w="0" w:type="auto"/>
            <w:vAlign w:val="center"/>
          </w:tcPr>
          <w:p w14:paraId="7AF75B41" w14:textId="77777777" w:rsidR="00B774AA" w:rsidRPr="005C4D6E" w:rsidRDefault="00B774AA" w:rsidP="00D6746D">
            <w:pPr>
              <w:spacing w:line="240" w:lineRule="auto"/>
              <w:rPr>
                <w:rFonts w:ascii="Arial Narrow" w:hAnsi="Arial Narrow"/>
              </w:rPr>
            </w:pPr>
          </w:p>
        </w:tc>
        <w:tc>
          <w:tcPr>
            <w:tcW w:w="0" w:type="auto"/>
            <w:vAlign w:val="center"/>
          </w:tcPr>
          <w:p w14:paraId="7E74BA14" w14:textId="77777777" w:rsidR="00B774AA" w:rsidRPr="005C4D6E" w:rsidRDefault="00B774AA" w:rsidP="00D6746D">
            <w:pPr>
              <w:spacing w:line="240" w:lineRule="auto"/>
              <w:rPr>
                <w:rFonts w:ascii="Arial Narrow" w:hAnsi="Arial Narrow"/>
              </w:rPr>
            </w:pPr>
          </w:p>
        </w:tc>
        <w:tc>
          <w:tcPr>
            <w:tcW w:w="0" w:type="auto"/>
            <w:vAlign w:val="center"/>
          </w:tcPr>
          <w:p w14:paraId="5F13A001" w14:textId="77777777" w:rsidR="00B774AA" w:rsidRPr="005C4D6E" w:rsidRDefault="00B774AA" w:rsidP="00D6746D">
            <w:pPr>
              <w:spacing w:line="240" w:lineRule="auto"/>
              <w:rPr>
                <w:rFonts w:ascii="Arial Narrow" w:hAnsi="Arial Narrow"/>
              </w:rPr>
            </w:pPr>
          </w:p>
        </w:tc>
        <w:tc>
          <w:tcPr>
            <w:tcW w:w="0" w:type="auto"/>
            <w:vAlign w:val="center"/>
          </w:tcPr>
          <w:p w14:paraId="0EEE2141" w14:textId="77777777" w:rsidR="00B774AA" w:rsidRPr="005C4D6E" w:rsidRDefault="00B774AA" w:rsidP="00D6746D">
            <w:pPr>
              <w:spacing w:line="240" w:lineRule="auto"/>
              <w:rPr>
                <w:rFonts w:ascii="Arial Narrow" w:hAnsi="Arial Narrow"/>
              </w:rPr>
            </w:pPr>
          </w:p>
        </w:tc>
        <w:tc>
          <w:tcPr>
            <w:tcW w:w="0" w:type="auto"/>
            <w:vAlign w:val="center"/>
          </w:tcPr>
          <w:p w14:paraId="607E7AC0" w14:textId="77777777" w:rsidR="00B774AA" w:rsidRPr="005C4D6E" w:rsidRDefault="00B774AA" w:rsidP="00D6746D">
            <w:pPr>
              <w:spacing w:line="240" w:lineRule="auto"/>
              <w:rPr>
                <w:rFonts w:ascii="Arial Narrow" w:hAnsi="Arial Narrow"/>
              </w:rPr>
            </w:pPr>
          </w:p>
        </w:tc>
        <w:tc>
          <w:tcPr>
            <w:tcW w:w="0" w:type="auto"/>
            <w:vAlign w:val="center"/>
          </w:tcPr>
          <w:p w14:paraId="6F38042B" w14:textId="77777777" w:rsidR="00B774AA" w:rsidRPr="005C4D6E" w:rsidRDefault="00B774AA" w:rsidP="00D6746D">
            <w:pPr>
              <w:spacing w:line="240" w:lineRule="auto"/>
              <w:rPr>
                <w:rFonts w:ascii="Arial Narrow" w:hAnsi="Arial Narrow"/>
              </w:rPr>
            </w:pPr>
          </w:p>
        </w:tc>
        <w:tc>
          <w:tcPr>
            <w:tcW w:w="0" w:type="auto"/>
            <w:vAlign w:val="center"/>
          </w:tcPr>
          <w:p w14:paraId="5304DF74" w14:textId="77777777" w:rsidR="00B774AA" w:rsidRPr="005C4D6E" w:rsidRDefault="00B774AA" w:rsidP="00D6746D">
            <w:pPr>
              <w:spacing w:line="240" w:lineRule="auto"/>
              <w:rPr>
                <w:rFonts w:ascii="Arial Narrow" w:hAnsi="Arial Narrow"/>
              </w:rPr>
            </w:pPr>
          </w:p>
        </w:tc>
        <w:tc>
          <w:tcPr>
            <w:tcW w:w="0" w:type="auto"/>
            <w:vAlign w:val="center"/>
          </w:tcPr>
          <w:p w14:paraId="7CFD4C77" w14:textId="77777777" w:rsidR="00B774AA" w:rsidRPr="005C4D6E" w:rsidRDefault="00B774AA" w:rsidP="00D6746D">
            <w:pPr>
              <w:spacing w:line="240" w:lineRule="auto"/>
              <w:rPr>
                <w:rFonts w:ascii="Arial Narrow" w:hAnsi="Arial Narrow"/>
              </w:rPr>
            </w:pPr>
          </w:p>
        </w:tc>
        <w:tc>
          <w:tcPr>
            <w:tcW w:w="0" w:type="auto"/>
            <w:vAlign w:val="center"/>
          </w:tcPr>
          <w:p w14:paraId="1C6B5D94" w14:textId="77777777" w:rsidR="00B774AA" w:rsidRPr="005C4D6E" w:rsidRDefault="00B774AA" w:rsidP="00D6746D">
            <w:pPr>
              <w:spacing w:line="240" w:lineRule="auto"/>
              <w:rPr>
                <w:rFonts w:ascii="Arial Narrow" w:hAnsi="Arial Narrow"/>
              </w:rPr>
            </w:pPr>
          </w:p>
        </w:tc>
        <w:tc>
          <w:tcPr>
            <w:tcW w:w="0" w:type="auto"/>
            <w:vAlign w:val="center"/>
          </w:tcPr>
          <w:p w14:paraId="5DF1C36A" w14:textId="77777777" w:rsidR="00B774AA" w:rsidRPr="005C4D6E" w:rsidRDefault="00B774AA" w:rsidP="00D6746D">
            <w:pPr>
              <w:spacing w:line="240" w:lineRule="auto"/>
              <w:rPr>
                <w:rFonts w:ascii="Arial Narrow" w:hAnsi="Arial Narrow"/>
              </w:rPr>
            </w:pPr>
          </w:p>
        </w:tc>
        <w:tc>
          <w:tcPr>
            <w:tcW w:w="0" w:type="auto"/>
            <w:vAlign w:val="center"/>
          </w:tcPr>
          <w:p w14:paraId="1EE2B2BE" w14:textId="77777777" w:rsidR="00B774AA" w:rsidRPr="005C4D6E" w:rsidRDefault="00B774AA" w:rsidP="00D6746D">
            <w:pPr>
              <w:spacing w:line="240" w:lineRule="auto"/>
              <w:rPr>
                <w:rFonts w:ascii="Arial Narrow" w:hAnsi="Arial Narrow"/>
              </w:rPr>
            </w:pPr>
          </w:p>
        </w:tc>
      </w:tr>
      <w:tr w:rsidR="00B774AA" w:rsidRPr="005C4D6E" w14:paraId="2F8B821D" w14:textId="77777777" w:rsidTr="00D6746D">
        <w:trPr>
          <w:jc w:val="center"/>
        </w:trPr>
        <w:tc>
          <w:tcPr>
            <w:tcW w:w="0" w:type="auto"/>
          </w:tcPr>
          <w:p w14:paraId="062942F2"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100,000.01    a     500,000.00</w:t>
            </w:r>
          </w:p>
        </w:tc>
        <w:tc>
          <w:tcPr>
            <w:tcW w:w="0" w:type="auto"/>
            <w:vAlign w:val="center"/>
          </w:tcPr>
          <w:p w14:paraId="77F9E94B" w14:textId="77777777" w:rsidR="00B774AA" w:rsidRPr="005C4D6E" w:rsidRDefault="00B774AA" w:rsidP="00D6746D">
            <w:pPr>
              <w:spacing w:line="240" w:lineRule="auto"/>
              <w:rPr>
                <w:rFonts w:ascii="Arial Narrow" w:hAnsi="Arial Narrow"/>
              </w:rPr>
            </w:pPr>
          </w:p>
        </w:tc>
        <w:tc>
          <w:tcPr>
            <w:tcW w:w="0" w:type="auto"/>
            <w:vAlign w:val="center"/>
          </w:tcPr>
          <w:p w14:paraId="4977E8F8" w14:textId="77777777" w:rsidR="00B774AA" w:rsidRPr="005C4D6E" w:rsidRDefault="00B774AA" w:rsidP="00D6746D">
            <w:pPr>
              <w:spacing w:line="240" w:lineRule="auto"/>
              <w:rPr>
                <w:rFonts w:ascii="Arial Narrow" w:hAnsi="Arial Narrow"/>
              </w:rPr>
            </w:pPr>
          </w:p>
        </w:tc>
        <w:tc>
          <w:tcPr>
            <w:tcW w:w="0" w:type="auto"/>
            <w:vAlign w:val="center"/>
          </w:tcPr>
          <w:p w14:paraId="18313C5A" w14:textId="77777777" w:rsidR="00B774AA" w:rsidRPr="005C4D6E" w:rsidRDefault="00B774AA" w:rsidP="00D6746D">
            <w:pPr>
              <w:spacing w:line="240" w:lineRule="auto"/>
              <w:rPr>
                <w:rFonts w:ascii="Arial Narrow" w:hAnsi="Arial Narrow"/>
              </w:rPr>
            </w:pPr>
          </w:p>
        </w:tc>
        <w:tc>
          <w:tcPr>
            <w:tcW w:w="0" w:type="auto"/>
            <w:vAlign w:val="center"/>
          </w:tcPr>
          <w:p w14:paraId="33E4FC66" w14:textId="77777777" w:rsidR="00B774AA" w:rsidRPr="005C4D6E" w:rsidRDefault="00B774AA" w:rsidP="00D6746D">
            <w:pPr>
              <w:spacing w:line="240" w:lineRule="auto"/>
              <w:rPr>
                <w:rFonts w:ascii="Arial Narrow" w:hAnsi="Arial Narrow"/>
              </w:rPr>
            </w:pPr>
          </w:p>
        </w:tc>
        <w:tc>
          <w:tcPr>
            <w:tcW w:w="0" w:type="auto"/>
            <w:vAlign w:val="center"/>
          </w:tcPr>
          <w:p w14:paraId="72B39544" w14:textId="77777777" w:rsidR="00B774AA" w:rsidRPr="005C4D6E" w:rsidRDefault="00B774AA" w:rsidP="00D6746D">
            <w:pPr>
              <w:spacing w:line="240" w:lineRule="auto"/>
              <w:rPr>
                <w:rFonts w:ascii="Arial Narrow" w:hAnsi="Arial Narrow"/>
              </w:rPr>
            </w:pPr>
          </w:p>
        </w:tc>
        <w:tc>
          <w:tcPr>
            <w:tcW w:w="0" w:type="auto"/>
            <w:vAlign w:val="center"/>
          </w:tcPr>
          <w:p w14:paraId="6E724517" w14:textId="77777777" w:rsidR="00B774AA" w:rsidRPr="005C4D6E" w:rsidRDefault="00B774AA" w:rsidP="00D6746D">
            <w:pPr>
              <w:spacing w:line="240" w:lineRule="auto"/>
              <w:rPr>
                <w:rFonts w:ascii="Arial Narrow" w:hAnsi="Arial Narrow"/>
              </w:rPr>
            </w:pPr>
          </w:p>
        </w:tc>
        <w:tc>
          <w:tcPr>
            <w:tcW w:w="0" w:type="auto"/>
            <w:vAlign w:val="center"/>
          </w:tcPr>
          <w:p w14:paraId="30D17912" w14:textId="77777777" w:rsidR="00B774AA" w:rsidRPr="005C4D6E" w:rsidRDefault="00B774AA" w:rsidP="00D6746D">
            <w:pPr>
              <w:spacing w:line="240" w:lineRule="auto"/>
              <w:rPr>
                <w:rFonts w:ascii="Arial Narrow" w:hAnsi="Arial Narrow"/>
              </w:rPr>
            </w:pPr>
          </w:p>
        </w:tc>
        <w:tc>
          <w:tcPr>
            <w:tcW w:w="0" w:type="auto"/>
            <w:vAlign w:val="center"/>
          </w:tcPr>
          <w:p w14:paraId="6F1E68CD" w14:textId="77777777" w:rsidR="00B774AA" w:rsidRPr="005C4D6E" w:rsidRDefault="00B774AA" w:rsidP="00D6746D">
            <w:pPr>
              <w:spacing w:line="240" w:lineRule="auto"/>
              <w:rPr>
                <w:rFonts w:ascii="Arial Narrow" w:hAnsi="Arial Narrow"/>
              </w:rPr>
            </w:pPr>
          </w:p>
        </w:tc>
        <w:tc>
          <w:tcPr>
            <w:tcW w:w="0" w:type="auto"/>
            <w:vAlign w:val="center"/>
          </w:tcPr>
          <w:p w14:paraId="7CA76253" w14:textId="77777777" w:rsidR="00B774AA" w:rsidRPr="005C4D6E" w:rsidRDefault="00B774AA" w:rsidP="00D6746D">
            <w:pPr>
              <w:spacing w:line="240" w:lineRule="auto"/>
              <w:rPr>
                <w:rFonts w:ascii="Arial Narrow" w:hAnsi="Arial Narrow"/>
              </w:rPr>
            </w:pPr>
          </w:p>
        </w:tc>
        <w:tc>
          <w:tcPr>
            <w:tcW w:w="0" w:type="auto"/>
            <w:vAlign w:val="center"/>
          </w:tcPr>
          <w:p w14:paraId="3C74130C" w14:textId="77777777" w:rsidR="00B774AA" w:rsidRPr="005C4D6E" w:rsidRDefault="00B774AA" w:rsidP="00D6746D">
            <w:pPr>
              <w:spacing w:line="240" w:lineRule="auto"/>
              <w:rPr>
                <w:rFonts w:ascii="Arial Narrow" w:hAnsi="Arial Narrow"/>
              </w:rPr>
            </w:pPr>
          </w:p>
        </w:tc>
        <w:tc>
          <w:tcPr>
            <w:tcW w:w="0" w:type="auto"/>
            <w:vAlign w:val="center"/>
          </w:tcPr>
          <w:p w14:paraId="4C0B87CE" w14:textId="77777777" w:rsidR="00B774AA" w:rsidRPr="005C4D6E" w:rsidRDefault="00B774AA" w:rsidP="00D6746D">
            <w:pPr>
              <w:spacing w:line="240" w:lineRule="auto"/>
              <w:rPr>
                <w:rFonts w:ascii="Arial Narrow" w:hAnsi="Arial Narrow"/>
              </w:rPr>
            </w:pPr>
          </w:p>
        </w:tc>
        <w:tc>
          <w:tcPr>
            <w:tcW w:w="0" w:type="auto"/>
            <w:vAlign w:val="center"/>
          </w:tcPr>
          <w:p w14:paraId="7165B882" w14:textId="77777777" w:rsidR="00B774AA" w:rsidRPr="005C4D6E" w:rsidRDefault="00B774AA" w:rsidP="00D6746D">
            <w:pPr>
              <w:spacing w:line="240" w:lineRule="auto"/>
              <w:rPr>
                <w:rFonts w:ascii="Arial Narrow" w:hAnsi="Arial Narrow"/>
              </w:rPr>
            </w:pPr>
          </w:p>
        </w:tc>
        <w:tc>
          <w:tcPr>
            <w:tcW w:w="0" w:type="auto"/>
            <w:vAlign w:val="center"/>
          </w:tcPr>
          <w:p w14:paraId="666448C9" w14:textId="77777777" w:rsidR="00B774AA" w:rsidRPr="005C4D6E" w:rsidRDefault="00B774AA" w:rsidP="00D6746D">
            <w:pPr>
              <w:spacing w:line="240" w:lineRule="auto"/>
              <w:rPr>
                <w:rFonts w:ascii="Arial Narrow" w:hAnsi="Arial Narrow"/>
              </w:rPr>
            </w:pPr>
          </w:p>
        </w:tc>
        <w:tc>
          <w:tcPr>
            <w:tcW w:w="0" w:type="auto"/>
            <w:vAlign w:val="center"/>
          </w:tcPr>
          <w:p w14:paraId="30494713" w14:textId="77777777" w:rsidR="00B774AA" w:rsidRPr="005C4D6E" w:rsidRDefault="00B774AA" w:rsidP="00D6746D">
            <w:pPr>
              <w:spacing w:line="240" w:lineRule="auto"/>
              <w:rPr>
                <w:rFonts w:ascii="Arial Narrow" w:hAnsi="Arial Narrow"/>
              </w:rPr>
            </w:pPr>
          </w:p>
        </w:tc>
        <w:tc>
          <w:tcPr>
            <w:tcW w:w="0" w:type="auto"/>
            <w:vAlign w:val="center"/>
          </w:tcPr>
          <w:p w14:paraId="063867A4" w14:textId="77777777" w:rsidR="00B774AA" w:rsidRPr="005C4D6E" w:rsidRDefault="00B774AA" w:rsidP="00D6746D">
            <w:pPr>
              <w:spacing w:line="240" w:lineRule="auto"/>
              <w:rPr>
                <w:rFonts w:ascii="Arial Narrow" w:hAnsi="Arial Narrow"/>
              </w:rPr>
            </w:pPr>
          </w:p>
        </w:tc>
        <w:tc>
          <w:tcPr>
            <w:tcW w:w="0" w:type="auto"/>
            <w:vAlign w:val="center"/>
          </w:tcPr>
          <w:p w14:paraId="3CECB9D9" w14:textId="77777777" w:rsidR="00B774AA" w:rsidRPr="005C4D6E" w:rsidRDefault="00B774AA" w:rsidP="00D6746D">
            <w:pPr>
              <w:spacing w:line="240" w:lineRule="auto"/>
              <w:rPr>
                <w:rFonts w:ascii="Arial Narrow" w:hAnsi="Arial Narrow"/>
              </w:rPr>
            </w:pPr>
          </w:p>
        </w:tc>
        <w:tc>
          <w:tcPr>
            <w:tcW w:w="0" w:type="auto"/>
            <w:vAlign w:val="center"/>
          </w:tcPr>
          <w:p w14:paraId="60A2874E" w14:textId="77777777" w:rsidR="00B774AA" w:rsidRPr="005C4D6E" w:rsidRDefault="00B774AA" w:rsidP="00D6746D">
            <w:pPr>
              <w:spacing w:line="240" w:lineRule="auto"/>
              <w:rPr>
                <w:rFonts w:ascii="Arial Narrow" w:hAnsi="Arial Narrow"/>
              </w:rPr>
            </w:pPr>
          </w:p>
        </w:tc>
        <w:tc>
          <w:tcPr>
            <w:tcW w:w="0" w:type="auto"/>
            <w:vAlign w:val="center"/>
          </w:tcPr>
          <w:p w14:paraId="562DB47E" w14:textId="77777777" w:rsidR="00B774AA" w:rsidRPr="005C4D6E" w:rsidRDefault="00B774AA" w:rsidP="00D6746D">
            <w:pPr>
              <w:spacing w:line="240" w:lineRule="auto"/>
              <w:rPr>
                <w:rFonts w:ascii="Arial Narrow" w:hAnsi="Arial Narrow"/>
              </w:rPr>
            </w:pPr>
          </w:p>
        </w:tc>
        <w:tc>
          <w:tcPr>
            <w:tcW w:w="0" w:type="auto"/>
            <w:vAlign w:val="center"/>
          </w:tcPr>
          <w:p w14:paraId="32723AF6" w14:textId="77777777" w:rsidR="00B774AA" w:rsidRPr="005C4D6E" w:rsidRDefault="00B774AA" w:rsidP="00D6746D">
            <w:pPr>
              <w:spacing w:line="240" w:lineRule="auto"/>
              <w:rPr>
                <w:rFonts w:ascii="Arial Narrow" w:hAnsi="Arial Narrow"/>
              </w:rPr>
            </w:pPr>
          </w:p>
        </w:tc>
        <w:tc>
          <w:tcPr>
            <w:tcW w:w="0" w:type="auto"/>
            <w:vAlign w:val="center"/>
          </w:tcPr>
          <w:p w14:paraId="634CCC80" w14:textId="77777777" w:rsidR="00B774AA" w:rsidRPr="005C4D6E" w:rsidRDefault="00B774AA" w:rsidP="00D6746D">
            <w:pPr>
              <w:spacing w:line="240" w:lineRule="auto"/>
              <w:rPr>
                <w:rFonts w:ascii="Arial Narrow" w:hAnsi="Arial Narrow"/>
              </w:rPr>
            </w:pPr>
          </w:p>
        </w:tc>
        <w:tc>
          <w:tcPr>
            <w:tcW w:w="0" w:type="auto"/>
            <w:vAlign w:val="center"/>
          </w:tcPr>
          <w:p w14:paraId="144E423D" w14:textId="77777777" w:rsidR="00B774AA" w:rsidRPr="005C4D6E" w:rsidRDefault="00B774AA" w:rsidP="00D6746D">
            <w:pPr>
              <w:spacing w:line="240" w:lineRule="auto"/>
              <w:rPr>
                <w:rFonts w:ascii="Arial Narrow" w:hAnsi="Arial Narrow"/>
              </w:rPr>
            </w:pPr>
          </w:p>
        </w:tc>
        <w:tc>
          <w:tcPr>
            <w:tcW w:w="0" w:type="auto"/>
            <w:vAlign w:val="center"/>
          </w:tcPr>
          <w:p w14:paraId="194FDBAE" w14:textId="77777777" w:rsidR="00B774AA" w:rsidRPr="005C4D6E" w:rsidRDefault="00B774AA" w:rsidP="00D6746D">
            <w:pPr>
              <w:spacing w:line="240" w:lineRule="auto"/>
              <w:rPr>
                <w:rFonts w:ascii="Arial Narrow" w:hAnsi="Arial Narrow"/>
              </w:rPr>
            </w:pPr>
          </w:p>
        </w:tc>
        <w:tc>
          <w:tcPr>
            <w:tcW w:w="0" w:type="auto"/>
            <w:vAlign w:val="center"/>
          </w:tcPr>
          <w:p w14:paraId="27AB5A8F" w14:textId="77777777" w:rsidR="00B774AA" w:rsidRPr="005C4D6E" w:rsidRDefault="00B774AA" w:rsidP="00D6746D">
            <w:pPr>
              <w:spacing w:line="240" w:lineRule="auto"/>
              <w:rPr>
                <w:rFonts w:ascii="Arial Narrow" w:hAnsi="Arial Narrow"/>
              </w:rPr>
            </w:pPr>
          </w:p>
        </w:tc>
        <w:tc>
          <w:tcPr>
            <w:tcW w:w="0" w:type="auto"/>
            <w:vAlign w:val="center"/>
          </w:tcPr>
          <w:p w14:paraId="73BDEA33" w14:textId="77777777" w:rsidR="00B774AA" w:rsidRPr="005C4D6E" w:rsidRDefault="00B774AA" w:rsidP="00D6746D">
            <w:pPr>
              <w:spacing w:line="240" w:lineRule="auto"/>
              <w:rPr>
                <w:rFonts w:ascii="Arial Narrow" w:hAnsi="Arial Narrow"/>
              </w:rPr>
            </w:pPr>
          </w:p>
        </w:tc>
        <w:tc>
          <w:tcPr>
            <w:tcW w:w="0" w:type="auto"/>
            <w:vAlign w:val="center"/>
          </w:tcPr>
          <w:p w14:paraId="57CEA6F4" w14:textId="77777777" w:rsidR="00B774AA" w:rsidRPr="005C4D6E" w:rsidRDefault="00B774AA" w:rsidP="00D6746D">
            <w:pPr>
              <w:spacing w:line="240" w:lineRule="auto"/>
              <w:rPr>
                <w:rFonts w:ascii="Arial Narrow" w:hAnsi="Arial Narrow"/>
              </w:rPr>
            </w:pPr>
          </w:p>
        </w:tc>
        <w:tc>
          <w:tcPr>
            <w:tcW w:w="0" w:type="auto"/>
            <w:vAlign w:val="center"/>
          </w:tcPr>
          <w:p w14:paraId="2DE7C55E" w14:textId="77777777" w:rsidR="00B774AA" w:rsidRPr="005C4D6E" w:rsidRDefault="00B774AA" w:rsidP="00D6746D">
            <w:pPr>
              <w:spacing w:line="240" w:lineRule="auto"/>
              <w:rPr>
                <w:rFonts w:ascii="Arial Narrow" w:hAnsi="Arial Narrow"/>
              </w:rPr>
            </w:pPr>
          </w:p>
        </w:tc>
      </w:tr>
      <w:tr w:rsidR="00B774AA" w:rsidRPr="005C4D6E" w14:paraId="5A4F8CFF" w14:textId="77777777" w:rsidTr="00D6746D">
        <w:trPr>
          <w:jc w:val="center"/>
        </w:trPr>
        <w:tc>
          <w:tcPr>
            <w:tcW w:w="0" w:type="auto"/>
          </w:tcPr>
          <w:p w14:paraId="160B59A5" w14:textId="77777777" w:rsidR="00B774AA" w:rsidRPr="00F45CB4" w:rsidRDefault="00B774AA" w:rsidP="00D6746D">
            <w:pPr>
              <w:spacing w:line="240" w:lineRule="auto"/>
              <w:jc w:val="center"/>
              <w:rPr>
                <w:rFonts w:ascii="Arial Narrow" w:hAnsi="Arial Narrow"/>
                <w:b/>
              </w:rPr>
            </w:pPr>
            <w:r w:rsidRPr="00F45CB4">
              <w:rPr>
                <w:rFonts w:ascii="Arial Narrow" w:hAnsi="Arial Narrow"/>
                <w:b/>
              </w:rPr>
              <w:t>TOTAL</w:t>
            </w:r>
          </w:p>
        </w:tc>
        <w:tc>
          <w:tcPr>
            <w:tcW w:w="0" w:type="auto"/>
            <w:vAlign w:val="center"/>
          </w:tcPr>
          <w:p w14:paraId="4C7AD0E1" w14:textId="77777777" w:rsidR="00B774AA" w:rsidRPr="005C4D6E" w:rsidRDefault="00B774AA" w:rsidP="00D6746D">
            <w:pPr>
              <w:spacing w:line="240" w:lineRule="auto"/>
              <w:rPr>
                <w:rFonts w:ascii="Arial Narrow" w:hAnsi="Arial Narrow"/>
              </w:rPr>
            </w:pPr>
          </w:p>
        </w:tc>
        <w:tc>
          <w:tcPr>
            <w:tcW w:w="0" w:type="auto"/>
            <w:vAlign w:val="center"/>
          </w:tcPr>
          <w:p w14:paraId="1EAC1B96" w14:textId="77777777" w:rsidR="00B774AA" w:rsidRPr="005C4D6E" w:rsidRDefault="00B774AA" w:rsidP="00D6746D">
            <w:pPr>
              <w:spacing w:line="240" w:lineRule="auto"/>
              <w:rPr>
                <w:rFonts w:ascii="Arial Narrow" w:hAnsi="Arial Narrow"/>
              </w:rPr>
            </w:pPr>
          </w:p>
        </w:tc>
        <w:tc>
          <w:tcPr>
            <w:tcW w:w="0" w:type="auto"/>
            <w:vAlign w:val="center"/>
          </w:tcPr>
          <w:p w14:paraId="4BAB06C8" w14:textId="77777777" w:rsidR="00B774AA" w:rsidRPr="005C4D6E" w:rsidRDefault="00B774AA" w:rsidP="00D6746D">
            <w:pPr>
              <w:spacing w:line="240" w:lineRule="auto"/>
              <w:rPr>
                <w:rFonts w:ascii="Arial Narrow" w:hAnsi="Arial Narrow"/>
              </w:rPr>
            </w:pPr>
          </w:p>
        </w:tc>
        <w:tc>
          <w:tcPr>
            <w:tcW w:w="0" w:type="auto"/>
            <w:vAlign w:val="center"/>
          </w:tcPr>
          <w:p w14:paraId="7B3016D2" w14:textId="77777777" w:rsidR="00B774AA" w:rsidRPr="005C4D6E" w:rsidRDefault="00B774AA" w:rsidP="00D6746D">
            <w:pPr>
              <w:spacing w:line="240" w:lineRule="auto"/>
              <w:rPr>
                <w:rFonts w:ascii="Arial Narrow" w:hAnsi="Arial Narrow"/>
              </w:rPr>
            </w:pPr>
          </w:p>
        </w:tc>
        <w:tc>
          <w:tcPr>
            <w:tcW w:w="0" w:type="auto"/>
            <w:vAlign w:val="center"/>
          </w:tcPr>
          <w:p w14:paraId="7EE87344" w14:textId="77777777" w:rsidR="00B774AA" w:rsidRPr="005C4D6E" w:rsidRDefault="00B774AA" w:rsidP="00D6746D">
            <w:pPr>
              <w:spacing w:line="240" w:lineRule="auto"/>
              <w:rPr>
                <w:rFonts w:ascii="Arial Narrow" w:hAnsi="Arial Narrow"/>
              </w:rPr>
            </w:pPr>
          </w:p>
        </w:tc>
        <w:tc>
          <w:tcPr>
            <w:tcW w:w="0" w:type="auto"/>
            <w:vAlign w:val="center"/>
          </w:tcPr>
          <w:p w14:paraId="369AF702" w14:textId="77777777" w:rsidR="00B774AA" w:rsidRPr="005C4D6E" w:rsidRDefault="00B774AA" w:rsidP="00D6746D">
            <w:pPr>
              <w:spacing w:line="240" w:lineRule="auto"/>
              <w:rPr>
                <w:rFonts w:ascii="Arial Narrow" w:hAnsi="Arial Narrow"/>
              </w:rPr>
            </w:pPr>
          </w:p>
        </w:tc>
        <w:tc>
          <w:tcPr>
            <w:tcW w:w="0" w:type="auto"/>
            <w:vAlign w:val="center"/>
          </w:tcPr>
          <w:p w14:paraId="7202D294" w14:textId="77777777" w:rsidR="00B774AA" w:rsidRPr="005C4D6E" w:rsidRDefault="00B774AA" w:rsidP="00D6746D">
            <w:pPr>
              <w:spacing w:line="240" w:lineRule="auto"/>
              <w:rPr>
                <w:rFonts w:ascii="Arial Narrow" w:hAnsi="Arial Narrow"/>
              </w:rPr>
            </w:pPr>
          </w:p>
        </w:tc>
        <w:tc>
          <w:tcPr>
            <w:tcW w:w="0" w:type="auto"/>
            <w:vAlign w:val="center"/>
          </w:tcPr>
          <w:p w14:paraId="71556336" w14:textId="77777777" w:rsidR="00B774AA" w:rsidRPr="005C4D6E" w:rsidRDefault="00B774AA" w:rsidP="00D6746D">
            <w:pPr>
              <w:spacing w:line="240" w:lineRule="auto"/>
              <w:rPr>
                <w:rFonts w:ascii="Arial Narrow" w:hAnsi="Arial Narrow"/>
              </w:rPr>
            </w:pPr>
          </w:p>
        </w:tc>
        <w:tc>
          <w:tcPr>
            <w:tcW w:w="0" w:type="auto"/>
            <w:vAlign w:val="center"/>
          </w:tcPr>
          <w:p w14:paraId="73CBFABC" w14:textId="77777777" w:rsidR="00B774AA" w:rsidRPr="005C4D6E" w:rsidRDefault="00B774AA" w:rsidP="00D6746D">
            <w:pPr>
              <w:spacing w:line="240" w:lineRule="auto"/>
              <w:rPr>
                <w:rFonts w:ascii="Arial Narrow" w:hAnsi="Arial Narrow"/>
              </w:rPr>
            </w:pPr>
          </w:p>
        </w:tc>
        <w:tc>
          <w:tcPr>
            <w:tcW w:w="0" w:type="auto"/>
            <w:vAlign w:val="center"/>
          </w:tcPr>
          <w:p w14:paraId="735F02B1" w14:textId="77777777" w:rsidR="00B774AA" w:rsidRPr="005C4D6E" w:rsidRDefault="00B774AA" w:rsidP="00D6746D">
            <w:pPr>
              <w:spacing w:line="240" w:lineRule="auto"/>
              <w:rPr>
                <w:rFonts w:ascii="Arial Narrow" w:hAnsi="Arial Narrow"/>
              </w:rPr>
            </w:pPr>
          </w:p>
        </w:tc>
        <w:tc>
          <w:tcPr>
            <w:tcW w:w="0" w:type="auto"/>
            <w:vAlign w:val="center"/>
          </w:tcPr>
          <w:p w14:paraId="1EF73F02" w14:textId="77777777" w:rsidR="00B774AA" w:rsidRPr="005C4D6E" w:rsidRDefault="00B774AA" w:rsidP="00D6746D">
            <w:pPr>
              <w:spacing w:line="240" w:lineRule="auto"/>
              <w:rPr>
                <w:rFonts w:ascii="Arial Narrow" w:hAnsi="Arial Narrow"/>
              </w:rPr>
            </w:pPr>
          </w:p>
        </w:tc>
        <w:tc>
          <w:tcPr>
            <w:tcW w:w="0" w:type="auto"/>
            <w:vAlign w:val="center"/>
          </w:tcPr>
          <w:p w14:paraId="0E38E933" w14:textId="77777777" w:rsidR="00B774AA" w:rsidRPr="005C4D6E" w:rsidRDefault="00B774AA" w:rsidP="00D6746D">
            <w:pPr>
              <w:spacing w:line="240" w:lineRule="auto"/>
              <w:rPr>
                <w:rFonts w:ascii="Arial Narrow" w:hAnsi="Arial Narrow"/>
              </w:rPr>
            </w:pPr>
          </w:p>
        </w:tc>
        <w:tc>
          <w:tcPr>
            <w:tcW w:w="0" w:type="auto"/>
            <w:vAlign w:val="center"/>
          </w:tcPr>
          <w:p w14:paraId="38570938" w14:textId="77777777" w:rsidR="00B774AA" w:rsidRPr="005C4D6E" w:rsidRDefault="00B774AA" w:rsidP="00D6746D">
            <w:pPr>
              <w:spacing w:line="240" w:lineRule="auto"/>
              <w:rPr>
                <w:rFonts w:ascii="Arial Narrow" w:hAnsi="Arial Narrow"/>
              </w:rPr>
            </w:pPr>
          </w:p>
        </w:tc>
        <w:tc>
          <w:tcPr>
            <w:tcW w:w="0" w:type="auto"/>
            <w:vAlign w:val="center"/>
          </w:tcPr>
          <w:p w14:paraId="7E096BF4" w14:textId="77777777" w:rsidR="00B774AA" w:rsidRPr="005C4D6E" w:rsidRDefault="00B774AA" w:rsidP="00D6746D">
            <w:pPr>
              <w:spacing w:line="240" w:lineRule="auto"/>
              <w:rPr>
                <w:rFonts w:ascii="Arial Narrow" w:hAnsi="Arial Narrow"/>
              </w:rPr>
            </w:pPr>
          </w:p>
        </w:tc>
        <w:tc>
          <w:tcPr>
            <w:tcW w:w="0" w:type="auto"/>
            <w:vAlign w:val="center"/>
          </w:tcPr>
          <w:p w14:paraId="4A7F5BD6" w14:textId="77777777" w:rsidR="00B774AA" w:rsidRPr="005C4D6E" w:rsidRDefault="00B774AA" w:rsidP="00D6746D">
            <w:pPr>
              <w:spacing w:line="240" w:lineRule="auto"/>
              <w:rPr>
                <w:rFonts w:ascii="Arial Narrow" w:hAnsi="Arial Narrow"/>
              </w:rPr>
            </w:pPr>
          </w:p>
        </w:tc>
        <w:tc>
          <w:tcPr>
            <w:tcW w:w="0" w:type="auto"/>
            <w:vAlign w:val="center"/>
          </w:tcPr>
          <w:p w14:paraId="12F305AC" w14:textId="77777777" w:rsidR="00B774AA" w:rsidRPr="005C4D6E" w:rsidRDefault="00B774AA" w:rsidP="00D6746D">
            <w:pPr>
              <w:spacing w:line="240" w:lineRule="auto"/>
              <w:rPr>
                <w:rFonts w:ascii="Arial Narrow" w:hAnsi="Arial Narrow"/>
              </w:rPr>
            </w:pPr>
          </w:p>
        </w:tc>
        <w:tc>
          <w:tcPr>
            <w:tcW w:w="0" w:type="auto"/>
            <w:vAlign w:val="center"/>
          </w:tcPr>
          <w:p w14:paraId="102D64AA" w14:textId="77777777" w:rsidR="00B774AA" w:rsidRPr="005C4D6E" w:rsidRDefault="00B774AA" w:rsidP="00D6746D">
            <w:pPr>
              <w:spacing w:line="240" w:lineRule="auto"/>
              <w:rPr>
                <w:rFonts w:ascii="Arial Narrow" w:hAnsi="Arial Narrow"/>
              </w:rPr>
            </w:pPr>
          </w:p>
        </w:tc>
        <w:tc>
          <w:tcPr>
            <w:tcW w:w="0" w:type="auto"/>
            <w:vAlign w:val="center"/>
          </w:tcPr>
          <w:p w14:paraId="387B84AE" w14:textId="77777777" w:rsidR="00B774AA" w:rsidRPr="005C4D6E" w:rsidRDefault="00B774AA" w:rsidP="00D6746D">
            <w:pPr>
              <w:spacing w:line="240" w:lineRule="auto"/>
              <w:rPr>
                <w:rFonts w:ascii="Arial Narrow" w:hAnsi="Arial Narrow"/>
              </w:rPr>
            </w:pPr>
          </w:p>
        </w:tc>
        <w:tc>
          <w:tcPr>
            <w:tcW w:w="0" w:type="auto"/>
            <w:vAlign w:val="center"/>
          </w:tcPr>
          <w:p w14:paraId="759DE684" w14:textId="77777777" w:rsidR="00B774AA" w:rsidRPr="005C4D6E" w:rsidRDefault="00B774AA" w:rsidP="00D6746D">
            <w:pPr>
              <w:spacing w:line="240" w:lineRule="auto"/>
              <w:rPr>
                <w:rFonts w:ascii="Arial Narrow" w:hAnsi="Arial Narrow"/>
              </w:rPr>
            </w:pPr>
          </w:p>
        </w:tc>
        <w:tc>
          <w:tcPr>
            <w:tcW w:w="0" w:type="auto"/>
            <w:vAlign w:val="center"/>
          </w:tcPr>
          <w:p w14:paraId="45A157F4" w14:textId="77777777" w:rsidR="00B774AA" w:rsidRPr="005C4D6E" w:rsidRDefault="00B774AA" w:rsidP="00D6746D">
            <w:pPr>
              <w:spacing w:line="240" w:lineRule="auto"/>
              <w:rPr>
                <w:rFonts w:ascii="Arial Narrow" w:hAnsi="Arial Narrow"/>
              </w:rPr>
            </w:pPr>
          </w:p>
        </w:tc>
        <w:tc>
          <w:tcPr>
            <w:tcW w:w="0" w:type="auto"/>
            <w:vAlign w:val="center"/>
          </w:tcPr>
          <w:p w14:paraId="59B80B2C" w14:textId="77777777" w:rsidR="00B774AA" w:rsidRPr="005C4D6E" w:rsidRDefault="00B774AA" w:rsidP="00D6746D">
            <w:pPr>
              <w:spacing w:line="240" w:lineRule="auto"/>
              <w:rPr>
                <w:rFonts w:ascii="Arial Narrow" w:hAnsi="Arial Narrow"/>
              </w:rPr>
            </w:pPr>
          </w:p>
        </w:tc>
        <w:tc>
          <w:tcPr>
            <w:tcW w:w="0" w:type="auto"/>
            <w:vAlign w:val="center"/>
          </w:tcPr>
          <w:p w14:paraId="04918788" w14:textId="77777777" w:rsidR="00B774AA" w:rsidRPr="005C4D6E" w:rsidRDefault="00B774AA" w:rsidP="00D6746D">
            <w:pPr>
              <w:spacing w:line="240" w:lineRule="auto"/>
              <w:rPr>
                <w:rFonts w:ascii="Arial Narrow" w:hAnsi="Arial Narrow"/>
              </w:rPr>
            </w:pPr>
          </w:p>
        </w:tc>
        <w:tc>
          <w:tcPr>
            <w:tcW w:w="0" w:type="auto"/>
            <w:vAlign w:val="center"/>
          </w:tcPr>
          <w:p w14:paraId="5E091923" w14:textId="77777777" w:rsidR="00B774AA" w:rsidRPr="005C4D6E" w:rsidRDefault="00B774AA" w:rsidP="00D6746D">
            <w:pPr>
              <w:spacing w:line="240" w:lineRule="auto"/>
              <w:rPr>
                <w:rFonts w:ascii="Arial Narrow" w:hAnsi="Arial Narrow"/>
              </w:rPr>
            </w:pPr>
          </w:p>
        </w:tc>
        <w:tc>
          <w:tcPr>
            <w:tcW w:w="0" w:type="auto"/>
            <w:vAlign w:val="center"/>
          </w:tcPr>
          <w:p w14:paraId="1E163E6A" w14:textId="77777777" w:rsidR="00B774AA" w:rsidRPr="005C4D6E" w:rsidRDefault="00B774AA" w:rsidP="00D6746D">
            <w:pPr>
              <w:spacing w:line="240" w:lineRule="auto"/>
              <w:rPr>
                <w:rFonts w:ascii="Arial Narrow" w:hAnsi="Arial Narrow"/>
              </w:rPr>
            </w:pPr>
          </w:p>
        </w:tc>
        <w:tc>
          <w:tcPr>
            <w:tcW w:w="0" w:type="auto"/>
            <w:vAlign w:val="center"/>
          </w:tcPr>
          <w:p w14:paraId="56653529" w14:textId="77777777" w:rsidR="00B774AA" w:rsidRPr="005C4D6E" w:rsidRDefault="00B774AA" w:rsidP="00D6746D">
            <w:pPr>
              <w:spacing w:line="240" w:lineRule="auto"/>
              <w:rPr>
                <w:rFonts w:ascii="Arial Narrow" w:hAnsi="Arial Narrow"/>
              </w:rPr>
            </w:pPr>
          </w:p>
        </w:tc>
        <w:tc>
          <w:tcPr>
            <w:tcW w:w="0" w:type="auto"/>
            <w:vAlign w:val="center"/>
          </w:tcPr>
          <w:p w14:paraId="03B538C5" w14:textId="77777777" w:rsidR="00B774AA" w:rsidRPr="005C4D6E" w:rsidRDefault="00B774AA" w:rsidP="00D6746D">
            <w:pPr>
              <w:spacing w:line="240" w:lineRule="auto"/>
              <w:rPr>
                <w:rFonts w:ascii="Arial Narrow" w:hAnsi="Arial Narrow"/>
              </w:rPr>
            </w:pPr>
          </w:p>
        </w:tc>
      </w:tr>
    </w:tbl>
    <w:p w14:paraId="1EEDD8A1" w14:textId="77777777" w:rsidR="00960D54" w:rsidRPr="005C4D6E" w:rsidRDefault="00960D54" w:rsidP="00960D54">
      <w:pPr>
        <w:spacing w:line="240" w:lineRule="auto"/>
      </w:pPr>
    </w:p>
    <w:p w14:paraId="2799B19F" w14:textId="77777777" w:rsidR="00960D54" w:rsidRPr="005C4D6E" w:rsidRDefault="00960D54" w:rsidP="00E53876">
      <w:pPr>
        <w:spacing w:line="240" w:lineRule="auto"/>
      </w:pPr>
    </w:p>
    <w:sectPr w:rsidR="00960D54" w:rsidRPr="005C4D6E" w:rsidSect="00C223F3">
      <w:headerReference w:type="default" r:id="rId14"/>
      <w:footerReference w:type="default" r:id="rId1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1F13" w14:textId="77777777" w:rsidR="00F367B1" w:rsidRDefault="00F367B1" w:rsidP="00724C3D">
      <w:pPr>
        <w:spacing w:after="0" w:line="240" w:lineRule="auto"/>
      </w:pPr>
      <w:r>
        <w:separator/>
      </w:r>
    </w:p>
  </w:endnote>
  <w:endnote w:type="continuationSeparator" w:id="0">
    <w:p w14:paraId="40B1A835" w14:textId="77777777" w:rsidR="00F367B1" w:rsidRDefault="00F367B1" w:rsidP="0072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FC9A" w14:textId="77777777" w:rsidR="00D6746D" w:rsidRDefault="00D6746D" w:rsidP="00724C3D">
    <w:pPr>
      <w:pStyle w:val="Piedepgina"/>
      <w:jc w:val="right"/>
    </w:pPr>
    <w:r w:rsidRPr="001A7162">
      <w:rPr>
        <w:noProof/>
        <w:color w:val="FF0000"/>
        <w:lang w:val="es-MX" w:eastAsia="es-MX"/>
      </w:rPr>
      <mc:AlternateContent>
        <mc:Choice Requires="wps">
          <w:drawing>
            <wp:anchor distT="0" distB="0" distL="114300" distR="114300" simplePos="0" relativeHeight="251655168" behindDoc="0" locked="0" layoutInCell="1" allowOverlap="1" wp14:anchorId="279A4B16" wp14:editId="6EE505AB">
              <wp:simplePos x="0" y="0"/>
              <wp:positionH relativeFrom="margin">
                <wp:align>left</wp:align>
              </wp:positionH>
              <wp:positionV relativeFrom="paragraph">
                <wp:posOffset>-171755</wp:posOffset>
              </wp:positionV>
              <wp:extent cx="511200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2000" cy="0"/>
                      </a:xfrm>
                      <a:prstGeom prst="straightConnector1">
                        <a:avLst/>
                      </a:prstGeom>
                      <a:noFill/>
                      <a:ln w="9525">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614CAE" id="_x0000_t32" coordsize="21600,21600" o:spt="32" o:oned="t" path="m,l21600,21600e" filled="f">
              <v:path arrowok="t" fillok="f" o:connecttype="none"/>
              <o:lock v:ext="edit" shapetype="t"/>
            </v:shapetype>
            <v:shape id="Conector recto de flecha 4" o:spid="_x0000_s1026" type="#_x0000_t32" style="position:absolute;margin-left:0;margin-top:-13.5pt;width:402.5pt;height:0;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" strokecolor="#4f81bd">
              <v:shadow color="#868686"/>
              <w10:wrap anchorx="margin"/>
            </v:shape>
          </w:pict>
        </mc:Fallback>
      </mc:AlternateContent>
    </w:r>
    <w:sdt>
      <w:sdtPr>
        <w:id w:val="-1769616900"/>
        <w:docPartObj>
          <w:docPartGallery w:val="Page Numbers (Top of Page)"/>
          <w:docPartUnique/>
        </w:docPartObj>
      </w:sdtPr>
      <w:sdtEndPr/>
      <w:sdtContent>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PAGE</w:instrText>
        </w:r>
        <w:r w:rsidRPr="008C54D5">
          <w:rPr>
            <w:rFonts w:ascii="Arial Narrow" w:hAnsi="Arial Narrow" w:cs="Times New Roman"/>
            <w:bCs/>
            <w:sz w:val="20"/>
            <w:szCs w:val="20"/>
          </w:rPr>
          <w:fldChar w:fldCharType="separate"/>
        </w:r>
        <w:r w:rsidR="007678E6">
          <w:rPr>
            <w:rFonts w:ascii="Arial Narrow" w:hAnsi="Arial Narrow" w:cs="Times New Roman"/>
            <w:bCs/>
            <w:noProof/>
            <w:sz w:val="20"/>
            <w:szCs w:val="20"/>
          </w:rPr>
          <w:t>31</w:t>
        </w:r>
        <w:r w:rsidRPr="008C54D5">
          <w:rPr>
            <w:rFonts w:ascii="Arial Narrow" w:hAnsi="Arial Narrow" w:cs="Times New Roman"/>
            <w:bCs/>
            <w:sz w:val="20"/>
            <w:szCs w:val="20"/>
          </w:rPr>
          <w:fldChar w:fldCharType="end"/>
        </w:r>
        <w:r w:rsidRPr="008C54D5">
          <w:rPr>
            <w:rFonts w:ascii="Arial Narrow" w:hAnsi="Arial Narrow" w:cs="Times New Roman"/>
            <w:sz w:val="20"/>
            <w:szCs w:val="20"/>
          </w:rPr>
          <w:t>/</w:t>
        </w:r>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NUMPAGES</w:instrText>
        </w:r>
        <w:r w:rsidRPr="008C54D5">
          <w:rPr>
            <w:rFonts w:ascii="Arial Narrow" w:hAnsi="Arial Narrow" w:cs="Times New Roman"/>
            <w:bCs/>
            <w:sz w:val="20"/>
            <w:szCs w:val="20"/>
          </w:rPr>
          <w:fldChar w:fldCharType="separate"/>
        </w:r>
        <w:r w:rsidR="007678E6">
          <w:rPr>
            <w:rFonts w:ascii="Arial Narrow" w:hAnsi="Arial Narrow" w:cs="Times New Roman"/>
            <w:bCs/>
            <w:noProof/>
            <w:sz w:val="20"/>
            <w:szCs w:val="20"/>
          </w:rPr>
          <w:t>33</w:t>
        </w:r>
        <w:r w:rsidRPr="008C54D5">
          <w:rPr>
            <w:rFonts w:ascii="Arial Narrow" w:hAnsi="Arial Narrow" w:cs="Times New Roman"/>
            <w:bCs/>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C594" w14:textId="77777777" w:rsidR="00D6746D" w:rsidRDefault="00D6746D" w:rsidP="00724C3D">
    <w:pPr>
      <w:pStyle w:val="Piedepgina"/>
      <w:jc w:val="right"/>
    </w:pPr>
    <w:r w:rsidRPr="001A7162">
      <w:rPr>
        <w:noProof/>
        <w:color w:val="FF0000"/>
        <w:lang w:val="es-MX" w:eastAsia="es-MX"/>
      </w:rPr>
      <mc:AlternateContent>
        <mc:Choice Requires="wps">
          <w:drawing>
            <wp:anchor distT="0" distB="0" distL="114300" distR="114300" simplePos="0" relativeHeight="251658240" behindDoc="0" locked="0" layoutInCell="1" allowOverlap="1" wp14:anchorId="5D30990E" wp14:editId="473CC089">
              <wp:simplePos x="0" y="0"/>
              <wp:positionH relativeFrom="margin">
                <wp:align>left</wp:align>
              </wp:positionH>
              <wp:positionV relativeFrom="paragraph">
                <wp:posOffset>-171755</wp:posOffset>
              </wp:positionV>
              <wp:extent cx="8661197" cy="0"/>
              <wp:effectExtent l="0" t="0" r="26035"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1197" cy="0"/>
                      </a:xfrm>
                      <a:prstGeom prst="straightConnector1">
                        <a:avLst/>
                      </a:prstGeom>
                      <a:noFill/>
                      <a:ln w="9525">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065769" id="_x0000_t32" coordsize="21600,21600" o:spt="32" o:oned="t" path="m,l21600,21600e" filled="f">
              <v:path arrowok="t" fillok="f" o:connecttype="none"/>
              <o:lock v:ext="edit" shapetype="t"/>
            </v:shapetype>
            <v:shape id="Conector recto de flecha 6" o:spid="_x0000_s1026" type="#_x0000_t32" style="position:absolute;margin-left:0;margin-top:-13.5pt;width:682pt;height:0;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" strokecolor="#4f81bd">
              <v:shadow color="#868686"/>
              <w10:wrap anchorx="margin"/>
            </v:shape>
          </w:pict>
        </mc:Fallback>
      </mc:AlternateContent>
    </w:r>
    <w:sdt>
      <w:sdtPr>
        <w:id w:val="837890141"/>
        <w:docPartObj>
          <w:docPartGallery w:val="Page Numbers (Top of Page)"/>
          <w:docPartUnique/>
        </w:docPartObj>
      </w:sdtPr>
      <w:sdtEndPr/>
      <w:sdtContent>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PAGE</w:instrText>
        </w:r>
        <w:r w:rsidRPr="008C54D5">
          <w:rPr>
            <w:rFonts w:ascii="Arial Narrow" w:hAnsi="Arial Narrow" w:cs="Times New Roman"/>
            <w:bCs/>
            <w:sz w:val="20"/>
            <w:szCs w:val="20"/>
          </w:rPr>
          <w:fldChar w:fldCharType="separate"/>
        </w:r>
        <w:r w:rsidR="007678E6">
          <w:rPr>
            <w:rFonts w:ascii="Arial Narrow" w:hAnsi="Arial Narrow" w:cs="Times New Roman"/>
            <w:bCs/>
            <w:noProof/>
            <w:sz w:val="20"/>
            <w:szCs w:val="20"/>
          </w:rPr>
          <w:t>33</w:t>
        </w:r>
        <w:r w:rsidRPr="008C54D5">
          <w:rPr>
            <w:rFonts w:ascii="Arial Narrow" w:hAnsi="Arial Narrow" w:cs="Times New Roman"/>
            <w:bCs/>
            <w:sz w:val="20"/>
            <w:szCs w:val="20"/>
          </w:rPr>
          <w:fldChar w:fldCharType="end"/>
        </w:r>
        <w:r w:rsidRPr="008C54D5">
          <w:rPr>
            <w:rFonts w:ascii="Arial Narrow" w:hAnsi="Arial Narrow" w:cs="Times New Roman"/>
            <w:sz w:val="20"/>
            <w:szCs w:val="20"/>
          </w:rPr>
          <w:t>/</w:t>
        </w:r>
        <w:r w:rsidRPr="008C54D5">
          <w:rPr>
            <w:rFonts w:ascii="Arial Narrow" w:hAnsi="Arial Narrow" w:cs="Times New Roman"/>
            <w:bCs/>
            <w:sz w:val="20"/>
            <w:szCs w:val="20"/>
          </w:rPr>
          <w:fldChar w:fldCharType="begin"/>
        </w:r>
        <w:r w:rsidRPr="008C54D5">
          <w:rPr>
            <w:rFonts w:ascii="Arial Narrow" w:hAnsi="Arial Narrow" w:cs="Times New Roman"/>
            <w:bCs/>
            <w:sz w:val="20"/>
            <w:szCs w:val="20"/>
          </w:rPr>
          <w:instrText>NUMPAGES</w:instrText>
        </w:r>
        <w:r w:rsidRPr="008C54D5">
          <w:rPr>
            <w:rFonts w:ascii="Arial Narrow" w:hAnsi="Arial Narrow" w:cs="Times New Roman"/>
            <w:bCs/>
            <w:sz w:val="20"/>
            <w:szCs w:val="20"/>
          </w:rPr>
          <w:fldChar w:fldCharType="separate"/>
        </w:r>
        <w:r w:rsidR="007678E6">
          <w:rPr>
            <w:rFonts w:ascii="Arial Narrow" w:hAnsi="Arial Narrow" w:cs="Times New Roman"/>
            <w:bCs/>
            <w:noProof/>
            <w:sz w:val="20"/>
            <w:szCs w:val="20"/>
          </w:rPr>
          <w:t>33</w:t>
        </w:r>
        <w:r w:rsidRPr="008C54D5">
          <w:rPr>
            <w:rFonts w:ascii="Arial Narrow" w:hAnsi="Arial Narrow" w:cs="Times New Roman"/>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B7C3" w14:textId="77777777" w:rsidR="00F367B1" w:rsidRDefault="00F367B1" w:rsidP="00724C3D">
      <w:pPr>
        <w:spacing w:after="0" w:line="240" w:lineRule="auto"/>
      </w:pPr>
      <w:r>
        <w:separator/>
      </w:r>
    </w:p>
  </w:footnote>
  <w:footnote w:type="continuationSeparator" w:id="0">
    <w:p w14:paraId="7339D44F" w14:textId="77777777" w:rsidR="00F367B1" w:rsidRDefault="00F367B1" w:rsidP="00724C3D">
      <w:pPr>
        <w:spacing w:after="0" w:line="240" w:lineRule="auto"/>
      </w:pPr>
      <w:r>
        <w:continuationSeparator/>
      </w:r>
    </w:p>
  </w:footnote>
  <w:footnote w:id="1">
    <w:p w14:paraId="197336FF" w14:textId="77777777" w:rsidR="00D6746D" w:rsidRPr="00A4105D" w:rsidRDefault="00D6746D" w:rsidP="009559D5">
      <w:pPr>
        <w:pStyle w:val="Textonotapie"/>
        <w:jc w:val="both"/>
        <w:rPr>
          <w:lang w:val="es-SV"/>
        </w:rPr>
      </w:pPr>
      <w:r>
        <w:rPr>
          <w:rStyle w:val="Refdenotaalpie"/>
        </w:rPr>
        <w:footnoteRef/>
      </w:r>
      <w:r>
        <w:t xml:space="preserve"> </w:t>
      </w:r>
      <w:r w:rsidRPr="005D5216">
        <w:rPr>
          <w:rFonts w:ascii="Arial Narrow" w:hAnsi="Arial Narrow"/>
          <w:szCs w:val="22"/>
          <w:lang w:val="es-SV"/>
        </w:rPr>
        <w:t xml:space="preserve">Incluir todas las cuentas corrientes que se han </w:t>
      </w:r>
      <w:proofErr w:type="spellStart"/>
      <w:r w:rsidRPr="005D5216">
        <w:rPr>
          <w:rFonts w:ascii="Arial Narrow" w:hAnsi="Arial Narrow"/>
          <w:szCs w:val="22"/>
          <w:lang w:val="es-SV"/>
        </w:rPr>
        <w:t>aperturado</w:t>
      </w:r>
      <w:proofErr w:type="spellEnd"/>
      <w:r w:rsidRPr="005D5216">
        <w:rPr>
          <w:rFonts w:ascii="Arial Narrow" w:hAnsi="Arial Narrow"/>
          <w:szCs w:val="22"/>
          <w:lang w:val="es-SV"/>
        </w:rPr>
        <w:t xml:space="preserve"> para los Fondos. Para las cuentas que devengan intereses, se deberá detallar los montos, plazos y tasa asociada a cada uno de los montos o tramos que integran el saldo de la cuenta.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E78A" w14:textId="4A6BCECE" w:rsidR="00D6746D" w:rsidRPr="008435E8" w:rsidRDefault="00D6746D" w:rsidP="000C59F4">
    <w:pPr>
      <w:tabs>
        <w:tab w:val="left" w:pos="-720"/>
        <w:tab w:val="left" w:pos="0"/>
      </w:tabs>
      <w:suppressAutoHyphens/>
      <w:spacing w:after="0" w:line="240" w:lineRule="auto"/>
      <w:jc w:val="both"/>
      <w:rPr>
        <w:rFonts w:ascii="Arial Narrow" w:hAnsi="Arial Narrow"/>
        <w:b/>
        <w:sz w:val="20"/>
        <w:szCs w:val="20"/>
        <w:lang w:val="es-MX"/>
      </w:rPr>
    </w:pPr>
    <w:r w:rsidRPr="00F53D3A">
      <w:rPr>
        <w:rFonts w:ascii="Arial Narrow" w:hAnsi="Arial Narrow"/>
        <w:b/>
        <w:noProof/>
        <w:lang w:val="es-MX" w:eastAsia="es-MX"/>
      </w:rPr>
      <w:drawing>
        <wp:anchor distT="0" distB="0" distL="114300" distR="114300" simplePos="0" relativeHeight="251656192" behindDoc="0" locked="0" layoutInCell="1" allowOverlap="1" wp14:anchorId="08689EA3" wp14:editId="436AFE77">
          <wp:simplePos x="0" y="0"/>
          <wp:positionH relativeFrom="column">
            <wp:posOffset>4701082</wp:posOffset>
          </wp:positionH>
          <wp:positionV relativeFrom="paragraph">
            <wp:posOffset>-168427</wp:posOffset>
          </wp:positionV>
          <wp:extent cx="748665" cy="740410"/>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8665" cy="740410"/>
                  </a:xfrm>
                  <a:prstGeom prst="rect">
                    <a:avLst/>
                  </a:prstGeom>
                  <a:noFill/>
                  <a:ln w="9525">
                    <a:noFill/>
                    <a:miter lim="800000"/>
                    <a:headEnd/>
                    <a:tailEnd/>
                  </a:ln>
                </pic:spPr>
              </pic:pic>
            </a:graphicData>
          </a:graphic>
        </wp:anchor>
      </w:drawing>
    </w:r>
    <w:r w:rsidRPr="008435E8">
      <w:rPr>
        <w:rFonts w:ascii="Arial Narrow" w:eastAsia="Calibri" w:hAnsi="Arial Narrow" w:cs="Arial"/>
        <w:b/>
        <w:caps/>
        <w:sz w:val="20"/>
        <w:szCs w:val="20"/>
      </w:rPr>
      <w:t>Normas técnicas para</w:t>
    </w:r>
    <w:r>
      <w:rPr>
        <w:rFonts w:ascii="Arial Narrow" w:eastAsia="Calibri" w:hAnsi="Arial Narrow" w:cs="Arial"/>
        <w:b/>
        <w:caps/>
        <w:sz w:val="20"/>
        <w:szCs w:val="20"/>
      </w:rPr>
      <w:t xml:space="preserve"> LA REMISIÓN Y DIVULGACIÓN DE INFORMACIÓN DE </w:t>
    </w:r>
    <w:r w:rsidRPr="008435E8">
      <w:rPr>
        <w:rFonts w:ascii="Arial Narrow" w:eastAsia="Calibri" w:hAnsi="Arial Narrow" w:cs="Arial"/>
        <w:b/>
        <w:caps/>
        <w:sz w:val="20"/>
        <w:szCs w:val="20"/>
      </w:rPr>
      <w:t xml:space="preserve">los FONDOS DE </w:t>
    </w:r>
    <w:r>
      <w:rPr>
        <w:rFonts w:ascii="Arial Narrow" w:eastAsia="Calibri" w:hAnsi="Arial Narrow" w:cs="Arial"/>
        <w:b/>
        <w:caps/>
        <w:sz w:val="20"/>
        <w:szCs w:val="20"/>
      </w:rPr>
      <w:t xml:space="preserve">FONDOS DE </w:t>
    </w:r>
    <w:r w:rsidRPr="008435E8">
      <w:rPr>
        <w:rFonts w:ascii="Arial Narrow" w:eastAsia="Calibri" w:hAnsi="Arial Narrow" w:cs="Arial"/>
        <w:b/>
        <w:caps/>
        <w:sz w:val="20"/>
        <w:szCs w:val="20"/>
      </w:rPr>
      <w:t>AHORRO PREVISIONAL VOLUNTARIO</w:t>
    </w:r>
    <w:r w:rsidRPr="008435E8" w:rsidDel="008435E8">
      <w:rPr>
        <w:rFonts w:ascii="Arial Narrow" w:hAnsi="Arial Narrow"/>
        <w:b/>
        <w:sz w:val="20"/>
        <w:szCs w:val="20"/>
        <w:lang w:val="es-MX"/>
      </w:rPr>
      <w:t xml:space="preserve"> </w:t>
    </w:r>
  </w:p>
  <w:p w14:paraId="20B155FA" w14:textId="77777777" w:rsidR="00D6746D" w:rsidRPr="008C1C2A" w:rsidRDefault="00D6746D" w:rsidP="00724C3D">
    <w:pPr>
      <w:spacing w:after="0" w:line="240" w:lineRule="auto"/>
      <w:rPr>
        <w:rFonts w:ascii="Arial Narrow" w:hAnsi="Arial Narrow"/>
        <w:sz w:val="20"/>
        <w:szCs w:val="20"/>
      </w:rPr>
    </w:pPr>
    <w:r w:rsidRPr="008C1C2A">
      <w:rPr>
        <w:rFonts w:ascii="Arial Narrow" w:hAnsi="Arial Narrow"/>
        <w:sz w:val="20"/>
        <w:szCs w:val="20"/>
      </w:rPr>
      <w:t>“Versión para comentarios”</w:t>
    </w:r>
  </w:p>
  <w:p w14:paraId="4E3C1E2D" w14:textId="10370DF9" w:rsidR="00D6746D" w:rsidRPr="008C1C2A" w:rsidRDefault="00D6746D" w:rsidP="00724C3D">
    <w:pPr>
      <w:tabs>
        <w:tab w:val="left" w:pos="567"/>
      </w:tabs>
      <w:spacing w:after="0" w:line="240" w:lineRule="auto"/>
      <w:rPr>
        <w:rFonts w:ascii="Arial Narrow" w:hAnsi="Arial Narrow"/>
        <w:sz w:val="20"/>
        <w:szCs w:val="20"/>
        <w:lang w:val="es-MX"/>
      </w:rPr>
    </w:pPr>
    <w:r>
      <w:rPr>
        <w:rFonts w:ascii="Arial Narrow" w:hAnsi="Arial Narrow"/>
        <w:sz w:val="20"/>
        <w:szCs w:val="20"/>
        <w:lang w:val="es-MX"/>
      </w:rPr>
      <w:t>15-02-2019</w:t>
    </w:r>
  </w:p>
  <w:p w14:paraId="0E54C3FF" w14:textId="01C512A5" w:rsidR="00D6746D" w:rsidRPr="00724C3D" w:rsidRDefault="00D6746D" w:rsidP="00B774AA">
    <w:pPr>
      <w:tabs>
        <w:tab w:val="left" w:pos="1106"/>
      </w:tabs>
      <w:spacing w:after="240" w:line="240" w:lineRule="auto"/>
      <w:rPr>
        <w:sz w:val="10"/>
      </w:rPr>
    </w:pPr>
    <w:r w:rsidRPr="001A7162">
      <w:rPr>
        <w:noProof/>
        <w:color w:val="FF0000"/>
        <w:lang w:val="es-MX" w:eastAsia="es-MX"/>
      </w:rPr>
      <mc:AlternateContent>
        <mc:Choice Requires="wps">
          <w:drawing>
            <wp:anchor distT="0" distB="0" distL="114300" distR="114300" simplePos="0" relativeHeight="251660288" behindDoc="0" locked="0" layoutInCell="1" allowOverlap="1" wp14:anchorId="30DB00BF" wp14:editId="7AB0E242">
              <wp:simplePos x="0" y="0"/>
              <wp:positionH relativeFrom="column">
                <wp:posOffset>-149225</wp:posOffset>
              </wp:positionH>
              <wp:positionV relativeFrom="paragraph">
                <wp:posOffset>66040</wp:posOffset>
              </wp:positionV>
              <wp:extent cx="5774400" cy="12065"/>
              <wp:effectExtent l="19050" t="19050" r="36195" b="2603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400" cy="12065"/>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34C1F3" id="_x0000_t32" coordsize="21600,21600" o:spt="32" o:oned="t" path="m,l21600,21600e" filled="f">
              <v:path arrowok="t" fillok="f" o:connecttype="none"/>
              <o:lock v:ext="edit" shapetype="t"/>
            </v:shapetype>
            <v:shape id="Conector recto de flecha 2" o:spid="_x0000_s1026" type="#_x0000_t32" style="position:absolute;margin-left:-11.75pt;margin-top:5.2pt;width:454.7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" strokecolor="#4f81bd" strokeweight="3pt">
              <v:shadow color="#868686"/>
            </v:shape>
          </w:pict>
        </mc:Fallback>
      </mc:AlternateContent>
    </w:r>
    <w:r>
      <w:rPr>
        <w:rFonts w:ascii="Arial Narrow" w:hAnsi="Arial Narrow" w:cs="Arial"/>
        <w:sz w:val="20"/>
        <w:szCs w:val="20"/>
      </w:rPr>
      <w:t xml:space="preserve">   </w:t>
    </w:r>
    <w:r>
      <w:rPr>
        <w:rFonts w:ascii="Arial Narrow" w:hAnsi="Arial Narrow" w:cs="Arial"/>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58CB" w14:textId="77777777" w:rsidR="00D6746D" w:rsidRPr="008435E8" w:rsidRDefault="00D6746D" w:rsidP="000C59F4">
    <w:pPr>
      <w:tabs>
        <w:tab w:val="left" w:pos="-720"/>
        <w:tab w:val="left" w:pos="0"/>
      </w:tabs>
      <w:suppressAutoHyphens/>
      <w:spacing w:after="0" w:line="240" w:lineRule="auto"/>
      <w:jc w:val="both"/>
      <w:rPr>
        <w:rFonts w:ascii="Arial Narrow" w:hAnsi="Arial Narrow"/>
        <w:b/>
        <w:sz w:val="20"/>
        <w:szCs w:val="20"/>
        <w:lang w:val="es-MX"/>
      </w:rPr>
    </w:pPr>
    <w:r w:rsidRPr="00F53D3A">
      <w:rPr>
        <w:rFonts w:ascii="Arial Narrow" w:hAnsi="Arial Narrow"/>
        <w:b/>
        <w:noProof/>
        <w:lang w:val="es-MX" w:eastAsia="es-MX"/>
      </w:rPr>
      <w:drawing>
        <wp:anchor distT="0" distB="0" distL="114300" distR="114300" simplePos="0" relativeHeight="251657216" behindDoc="0" locked="0" layoutInCell="1" allowOverlap="1" wp14:anchorId="423C8DF4" wp14:editId="63176F86">
          <wp:simplePos x="0" y="0"/>
          <wp:positionH relativeFrom="column">
            <wp:posOffset>7275677</wp:posOffset>
          </wp:positionH>
          <wp:positionV relativeFrom="paragraph">
            <wp:posOffset>-301041</wp:posOffset>
          </wp:positionV>
          <wp:extent cx="748665" cy="740410"/>
          <wp:effectExtent l="0" t="0" r="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8665" cy="740410"/>
                  </a:xfrm>
                  <a:prstGeom prst="rect">
                    <a:avLst/>
                  </a:prstGeom>
                  <a:noFill/>
                  <a:ln w="9525">
                    <a:noFill/>
                    <a:miter lim="800000"/>
                    <a:headEnd/>
                    <a:tailEnd/>
                  </a:ln>
                </pic:spPr>
              </pic:pic>
            </a:graphicData>
          </a:graphic>
        </wp:anchor>
      </w:drawing>
    </w:r>
    <w:r w:rsidRPr="008435E8">
      <w:rPr>
        <w:rFonts w:ascii="Arial Narrow" w:eastAsia="Calibri" w:hAnsi="Arial Narrow" w:cs="Arial"/>
        <w:b/>
        <w:caps/>
        <w:sz w:val="20"/>
        <w:szCs w:val="20"/>
      </w:rPr>
      <w:t>Normas técnicas para</w:t>
    </w:r>
    <w:r>
      <w:rPr>
        <w:rFonts w:ascii="Arial Narrow" w:eastAsia="Calibri" w:hAnsi="Arial Narrow" w:cs="Arial"/>
        <w:b/>
        <w:caps/>
        <w:sz w:val="20"/>
        <w:szCs w:val="20"/>
      </w:rPr>
      <w:t xml:space="preserve"> LA REMISIÓN Y DIVULGACIÓN DE INFORMACIÓN DE </w:t>
    </w:r>
    <w:r w:rsidRPr="008435E8">
      <w:rPr>
        <w:rFonts w:ascii="Arial Narrow" w:eastAsia="Calibri" w:hAnsi="Arial Narrow" w:cs="Arial"/>
        <w:b/>
        <w:caps/>
        <w:sz w:val="20"/>
        <w:szCs w:val="20"/>
      </w:rPr>
      <w:t>los FONDOS DE AHORRO PREVISIONAL VOLUNTARIO</w:t>
    </w:r>
    <w:r w:rsidRPr="008435E8" w:rsidDel="008435E8">
      <w:rPr>
        <w:rFonts w:ascii="Arial Narrow" w:hAnsi="Arial Narrow"/>
        <w:b/>
        <w:sz w:val="20"/>
        <w:szCs w:val="20"/>
        <w:lang w:val="es-MX"/>
      </w:rPr>
      <w:t xml:space="preserve"> </w:t>
    </w:r>
  </w:p>
  <w:p w14:paraId="25B1308D" w14:textId="77777777" w:rsidR="00D6746D" w:rsidRPr="008C1C2A" w:rsidRDefault="00D6746D" w:rsidP="00724C3D">
    <w:pPr>
      <w:spacing w:after="0" w:line="240" w:lineRule="auto"/>
      <w:rPr>
        <w:rFonts w:ascii="Arial Narrow" w:hAnsi="Arial Narrow"/>
        <w:sz w:val="20"/>
        <w:szCs w:val="20"/>
      </w:rPr>
    </w:pPr>
    <w:r w:rsidRPr="008C1C2A">
      <w:rPr>
        <w:rFonts w:ascii="Arial Narrow" w:hAnsi="Arial Narrow"/>
        <w:sz w:val="20"/>
        <w:szCs w:val="20"/>
      </w:rPr>
      <w:t>“Versión para comentarios”</w:t>
    </w:r>
  </w:p>
  <w:p w14:paraId="19A04BAB" w14:textId="5FBE41CF" w:rsidR="00D6746D" w:rsidRPr="008C1C2A" w:rsidRDefault="00D6746D" w:rsidP="00724C3D">
    <w:pPr>
      <w:tabs>
        <w:tab w:val="left" w:pos="567"/>
      </w:tabs>
      <w:spacing w:after="0" w:line="240" w:lineRule="auto"/>
      <w:rPr>
        <w:rFonts w:ascii="Arial Narrow" w:hAnsi="Arial Narrow"/>
        <w:sz w:val="20"/>
        <w:szCs w:val="20"/>
        <w:lang w:val="es-MX"/>
      </w:rPr>
    </w:pPr>
    <w:r w:rsidRPr="001A7162">
      <w:rPr>
        <w:noProof/>
        <w:color w:val="FF0000"/>
        <w:lang w:val="es-MX" w:eastAsia="es-MX"/>
      </w:rPr>
      <mc:AlternateContent>
        <mc:Choice Requires="wps">
          <w:drawing>
            <wp:anchor distT="0" distB="0" distL="114300" distR="114300" simplePos="0" relativeHeight="251659264" behindDoc="0" locked="0" layoutInCell="1" allowOverlap="1" wp14:anchorId="3AFF5105" wp14:editId="151E5202">
              <wp:simplePos x="0" y="0"/>
              <wp:positionH relativeFrom="column">
                <wp:posOffset>-146050</wp:posOffset>
              </wp:positionH>
              <wp:positionV relativeFrom="paragraph">
                <wp:posOffset>172720</wp:posOffset>
              </wp:positionV>
              <wp:extent cx="8280806" cy="0"/>
              <wp:effectExtent l="0" t="19050" r="2540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806" cy="0"/>
                      </a:xfrm>
                      <a:prstGeom prst="straightConnector1">
                        <a:avLst/>
                      </a:prstGeom>
                      <a:noFill/>
                      <a:ln w="38100">
                        <a:solidFill>
                          <a:srgbClr val="4F81BD">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B28687" id="_x0000_t32" coordsize="21600,21600" o:spt="32" o:oned="t" path="m,l21600,21600e" filled="f">
              <v:path arrowok="t" fillok="f" o:connecttype="none"/>
              <o:lock v:ext="edit" shapetype="t"/>
            </v:shapetype>
            <v:shape id="Conector recto de flecha 1" o:spid="_x0000_s1026" type="#_x0000_t32" style="position:absolute;margin-left:-11.5pt;margin-top:13.6pt;width:6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" strokecolor="#4f81bd" strokeweight="3pt">
              <v:shadow color="#868686"/>
            </v:shape>
          </w:pict>
        </mc:Fallback>
      </mc:AlternateContent>
    </w:r>
    <w:r>
      <w:rPr>
        <w:rFonts w:ascii="Arial Narrow" w:hAnsi="Arial Narrow"/>
        <w:sz w:val="20"/>
        <w:szCs w:val="20"/>
        <w:lang w:val="es-MX"/>
      </w:rPr>
      <w:t>15-02-2019</w:t>
    </w:r>
  </w:p>
  <w:p w14:paraId="3583ACAC" w14:textId="1FB3FF20" w:rsidR="00D6746D" w:rsidRDefault="00D6746D" w:rsidP="00724C3D">
    <w:pPr>
      <w:tabs>
        <w:tab w:val="left" w:pos="1106"/>
      </w:tabs>
      <w:spacing w:after="0" w:line="240" w:lineRule="auto"/>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ab/>
    </w:r>
  </w:p>
  <w:p w14:paraId="17841C40" w14:textId="77777777" w:rsidR="00D6746D" w:rsidRPr="00724C3D" w:rsidRDefault="00D6746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52A"/>
    <w:multiLevelType w:val="hybridMultilevel"/>
    <w:tmpl w:val="E12E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70B21"/>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DA51BF1"/>
    <w:multiLevelType w:val="hybridMultilevel"/>
    <w:tmpl w:val="B186E1B8"/>
    <w:lvl w:ilvl="0" w:tplc="CE064294">
      <w:start w:val="1"/>
      <w:numFmt w:val="lowerLetter"/>
      <w:lvlText w:val="%1)"/>
      <w:lvlJc w:val="left"/>
      <w:pPr>
        <w:ind w:left="720" w:hanging="360"/>
      </w:pPr>
      <w:rPr>
        <w:rFonts w:ascii="Arial Narrow" w:eastAsiaTheme="minorHAnsi" w:hAnsi="Arial Narrow" w:cstheme="minorBidi" w:hint="default"/>
        <w:b w:val="0"/>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3E1934"/>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571DC1"/>
    <w:multiLevelType w:val="hybridMultilevel"/>
    <w:tmpl w:val="44C247B8"/>
    <w:lvl w:ilvl="0" w:tplc="4FCA4C14">
      <w:start w:val="2"/>
      <w:numFmt w:val="lowerLetter"/>
      <w:lvlText w:val="%1)"/>
      <w:lvlJc w:val="left"/>
      <w:pPr>
        <w:ind w:left="720" w:hanging="360"/>
      </w:pPr>
      <w:rPr>
        <w:rFonts w:hint="default"/>
        <w:b w:val="0"/>
        <w:i w:val="0"/>
        <w:color w:val="auto"/>
        <w:u w:val="none"/>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285A85"/>
    <w:multiLevelType w:val="hybridMultilevel"/>
    <w:tmpl w:val="949A401C"/>
    <w:lvl w:ilvl="0" w:tplc="D4DA665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F80D7F"/>
    <w:multiLevelType w:val="hybridMultilevel"/>
    <w:tmpl w:val="38EE4CA4"/>
    <w:lvl w:ilvl="0" w:tplc="01D23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0A4639"/>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26486D"/>
    <w:multiLevelType w:val="hybridMultilevel"/>
    <w:tmpl w:val="9FA4C1C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155BE0"/>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766AD6"/>
    <w:multiLevelType w:val="hybridMultilevel"/>
    <w:tmpl w:val="AACA906A"/>
    <w:lvl w:ilvl="0" w:tplc="B1B877FA">
      <w:start w:val="1"/>
      <w:numFmt w:val="lowerLetter"/>
      <w:lvlText w:val="%1)"/>
      <w:lvlJc w:val="left"/>
      <w:pPr>
        <w:ind w:left="720" w:hanging="360"/>
      </w:pPr>
      <w:rPr>
        <w:color w:val="auto"/>
        <w:sz w:val="24"/>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C8445A"/>
    <w:multiLevelType w:val="hybridMultilevel"/>
    <w:tmpl w:val="C0C00FC0"/>
    <w:lvl w:ilvl="0" w:tplc="DB2A9DF6">
      <w:start w:val="1"/>
      <w:numFmt w:val="lowerRoman"/>
      <w:lvlText w:val="%1)"/>
      <w:lvlJc w:val="lef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957A2E"/>
    <w:multiLevelType w:val="hybridMultilevel"/>
    <w:tmpl w:val="00146BE2"/>
    <w:lvl w:ilvl="0" w:tplc="2CD07654">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36C201B"/>
    <w:multiLevelType w:val="hybridMultilevel"/>
    <w:tmpl w:val="A1BE941C"/>
    <w:lvl w:ilvl="0" w:tplc="6224841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48B1B2A"/>
    <w:multiLevelType w:val="hybridMultilevel"/>
    <w:tmpl w:val="8298770C"/>
    <w:lvl w:ilvl="0" w:tplc="440A000F">
      <w:start w:val="1"/>
      <w:numFmt w:val="decimal"/>
      <w:lvlText w:val="%1."/>
      <w:lvlJc w:val="left"/>
      <w:pPr>
        <w:ind w:left="1068" w:hanging="360"/>
      </w:pPr>
      <w:rPr>
        <w:rFonts w:hint="default"/>
        <w:b w:val="0"/>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nsid w:val="25B53FF2"/>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CE729B"/>
    <w:multiLevelType w:val="hybridMultilevel"/>
    <w:tmpl w:val="0DAAB676"/>
    <w:lvl w:ilvl="0" w:tplc="4FCA4C14">
      <w:start w:val="2"/>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DE6005B"/>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E0F404A"/>
    <w:multiLevelType w:val="hybridMultilevel"/>
    <w:tmpl w:val="50A89680"/>
    <w:lvl w:ilvl="0" w:tplc="2D1CD2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741623"/>
    <w:multiLevelType w:val="hybridMultilevel"/>
    <w:tmpl w:val="AF8C2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0D22E7"/>
    <w:multiLevelType w:val="hybridMultilevel"/>
    <w:tmpl w:val="05D4114E"/>
    <w:lvl w:ilvl="0" w:tplc="4B42A1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883E26"/>
    <w:multiLevelType w:val="hybridMultilevel"/>
    <w:tmpl w:val="D0A029BA"/>
    <w:lvl w:ilvl="0" w:tplc="1E68FC26">
      <w:start w:val="1"/>
      <w:numFmt w:val="decimal"/>
      <w:lvlText w:val="Art. %1.-"/>
      <w:lvlJc w:val="left"/>
      <w:pPr>
        <w:tabs>
          <w:tab w:val="num" w:pos="139"/>
        </w:tabs>
        <w:ind w:left="502" w:hanging="360"/>
      </w:pPr>
      <w:rPr>
        <w:rFonts w:hint="default"/>
        <w:b/>
        <w:color w:val="auto"/>
        <w:sz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E421F46"/>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5034D32"/>
    <w:multiLevelType w:val="hybridMultilevel"/>
    <w:tmpl w:val="130E6416"/>
    <w:lvl w:ilvl="0" w:tplc="0A1881BE">
      <w:start w:val="1"/>
      <w:numFmt w:val="lowerLetter"/>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9">
    <w:nsid w:val="479E48F5"/>
    <w:multiLevelType w:val="hybridMultilevel"/>
    <w:tmpl w:val="4262FBBC"/>
    <w:lvl w:ilvl="0" w:tplc="45DEB696">
      <w:start w:val="1"/>
      <w:numFmt w:val="upperRoman"/>
      <w:lvlText w:val="CAPÍTULO %1"/>
      <w:lvlJc w:val="left"/>
      <w:pPr>
        <w:ind w:left="720" w:hanging="360"/>
      </w:pPr>
      <w:rPr>
        <w:rFonts w:ascii="Arial Narrow" w:hAnsi="Arial Narrow" w:hint="default"/>
        <w:b/>
        <w:i w:val="0"/>
        <w:strike w:val="0"/>
        <w:color w:val="auto"/>
        <w:position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D94433"/>
    <w:multiLevelType w:val="hybridMultilevel"/>
    <w:tmpl w:val="A2A03D82"/>
    <w:lvl w:ilvl="0" w:tplc="080A0017">
      <w:start w:val="1"/>
      <w:numFmt w:val="lowerLetter"/>
      <w:lvlText w:val="%1)"/>
      <w:lvlJc w:val="left"/>
      <w:pPr>
        <w:ind w:left="720" w:hanging="360"/>
      </w:pPr>
      <w:rPr>
        <w:rFonts w:hint="default"/>
      </w:rPr>
    </w:lvl>
    <w:lvl w:ilvl="1" w:tplc="F8742376">
      <w:start w:val="1"/>
      <w:numFmt w:val="lowerLetter"/>
      <w:lvlText w:val="%2)"/>
      <w:lvlJc w:val="left"/>
      <w:pPr>
        <w:ind w:left="1440" w:hanging="360"/>
      </w:pPr>
      <w:rPr>
        <w:rFonts w:ascii="Arial Narrow" w:eastAsiaTheme="minorHAnsi" w:hAnsi="Arial Narrow"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2E4D7F"/>
    <w:multiLevelType w:val="hybridMultilevel"/>
    <w:tmpl w:val="8F58BAFE"/>
    <w:lvl w:ilvl="0" w:tplc="506E1FFA">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0504BCD"/>
    <w:multiLevelType w:val="hybridMultilevel"/>
    <w:tmpl w:val="6C8CCFD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4">
    <w:nsid w:val="5353594A"/>
    <w:multiLevelType w:val="hybridMultilevel"/>
    <w:tmpl w:val="68C24ACE"/>
    <w:lvl w:ilvl="0" w:tplc="0C0A001B">
      <w:start w:val="1"/>
      <w:numFmt w:val="lowerRoman"/>
      <w:lvlText w:val="%1."/>
      <w:lvlJc w:val="right"/>
      <w:pPr>
        <w:ind w:left="720" w:hanging="360"/>
      </w:pPr>
      <w:rPr>
        <w:rFonts w:hint="default"/>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3C4829"/>
    <w:multiLevelType w:val="hybridMultilevel"/>
    <w:tmpl w:val="BFD01F4E"/>
    <w:lvl w:ilvl="0" w:tplc="731432BA">
      <w:start w:val="1"/>
      <w:numFmt w:val="decimal"/>
      <w:lvlText w:val="%1."/>
      <w:lvlJc w:val="left"/>
      <w:pPr>
        <w:ind w:left="927" w:hanging="360"/>
      </w:pPr>
      <w:rPr>
        <w:rFonts w:ascii="Arial Narrow" w:hAnsi="Arial Narrow" w:hint="default"/>
        <w:sz w:val="20"/>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54E05263"/>
    <w:multiLevelType w:val="hybridMultilevel"/>
    <w:tmpl w:val="FE4C6AE4"/>
    <w:lvl w:ilvl="0" w:tplc="2558EB34">
      <w:start w:val="1"/>
      <w:numFmt w:val="upperRoman"/>
      <w:lvlText w:val="%1."/>
      <w:lvlJc w:val="left"/>
      <w:pPr>
        <w:ind w:left="720" w:hanging="360"/>
      </w:pPr>
      <w:rPr>
        <w:rFonts w:cs="Times New Roman"/>
        <w:b w:val="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7">
    <w:nsid w:val="5F197C94"/>
    <w:multiLevelType w:val="hybridMultilevel"/>
    <w:tmpl w:val="C2E8E070"/>
    <w:lvl w:ilvl="0" w:tplc="D20E04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675155"/>
    <w:multiLevelType w:val="hybridMultilevel"/>
    <w:tmpl w:val="CA969124"/>
    <w:lvl w:ilvl="0" w:tplc="A1C8F2B8">
      <w:start w:val="1"/>
      <w:numFmt w:val="decimal"/>
      <w:lvlText w:val="Art. %1.-"/>
      <w:lvlJc w:val="left"/>
      <w:pPr>
        <w:ind w:left="4678" w:hanging="141"/>
      </w:pPr>
      <w:rPr>
        <w:rFonts w:ascii="Arial Narrow" w:hAnsi="Arial Narrow" w:hint="default"/>
        <w:b/>
        <w:strike w:val="0"/>
        <w:color w:val="auto"/>
        <w:sz w:val="24"/>
        <w:szCs w:val="24"/>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FB4469"/>
    <w:multiLevelType w:val="hybridMultilevel"/>
    <w:tmpl w:val="612A1F9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C8B360D"/>
    <w:multiLevelType w:val="hybridMultilevel"/>
    <w:tmpl w:val="83D050BC"/>
    <w:lvl w:ilvl="0" w:tplc="440A000F">
      <w:start w:val="1"/>
      <w:numFmt w:val="decimal"/>
      <w:lvlText w:val="%1."/>
      <w:lvlJc w:val="left"/>
      <w:pPr>
        <w:ind w:left="1068" w:hanging="360"/>
      </w:pPr>
      <w:rPr>
        <w:rFonts w:hint="default"/>
      </w:rPr>
    </w:lvl>
    <w:lvl w:ilvl="1" w:tplc="BC6295A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E1F499A"/>
    <w:multiLevelType w:val="hybridMultilevel"/>
    <w:tmpl w:val="CFFEFD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38"/>
  </w:num>
  <w:num w:numId="2">
    <w:abstractNumId w:val="29"/>
  </w:num>
  <w:num w:numId="3">
    <w:abstractNumId w:val="39"/>
  </w:num>
  <w:num w:numId="4">
    <w:abstractNumId w:val="0"/>
  </w:num>
  <w:num w:numId="5">
    <w:abstractNumId w:val="7"/>
  </w:num>
  <w:num w:numId="6">
    <w:abstractNumId w:val="43"/>
  </w:num>
  <w:num w:numId="7">
    <w:abstractNumId w:val="37"/>
  </w:num>
  <w:num w:numId="8">
    <w:abstractNumId w:val="10"/>
  </w:num>
  <w:num w:numId="9">
    <w:abstractNumId w:val="20"/>
  </w:num>
  <w:num w:numId="10">
    <w:abstractNumId w:val="11"/>
  </w:num>
  <w:num w:numId="11">
    <w:abstractNumId w:val="27"/>
  </w:num>
  <w:num w:numId="12">
    <w:abstractNumId w:val="19"/>
  </w:num>
  <w:num w:numId="13">
    <w:abstractNumId w:val="2"/>
  </w:num>
  <w:num w:numId="14">
    <w:abstractNumId w:val="1"/>
  </w:num>
  <w:num w:numId="15">
    <w:abstractNumId w:val="13"/>
  </w:num>
  <w:num w:numId="16">
    <w:abstractNumId w:val="41"/>
  </w:num>
  <w:num w:numId="17">
    <w:abstractNumId w:val="17"/>
  </w:num>
  <w:num w:numId="18">
    <w:abstractNumId w:val="31"/>
  </w:num>
  <w:num w:numId="19">
    <w:abstractNumId w:val="35"/>
  </w:num>
  <w:num w:numId="20">
    <w:abstractNumId w:val="30"/>
  </w:num>
  <w:num w:numId="21">
    <w:abstractNumId w:val="40"/>
  </w:num>
  <w:num w:numId="22">
    <w:abstractNumId w:val="24"/>
  </w:num>
  <w:num w:numId="23">
    <w:abstractNumId w:val="42"/>
  </w:num>
  <w:num w:numId="24">
    <w:abstractNumId w:val="26"/>
  </w:num>
  <w:num w:numId="25">
    <w:abstractNumId w:val="8"/>
  </w:num>
  <w:num w:numId="26">
    <w:abstractNumId w:val="25"/>
  </w:num>
  <w:num w:numId="27">
    <w:abstractNumId w:val="16"/>
  </w:num>
  <w:num w:numId="28">
    <w:abstractNumId w:val="18"/>
  </w:num>
  <w:num w:numId="29">
    <w:abstractNumId w:val="3"/>
  </w:num>
  <w:num w:numId="30">
    <w:abstractNumId w:val="14"/>
  </w:num>
  <w:num w:numId="31">
    <w:abstractNumId w:val="22"/>
  </w:num>
  <w:num w:numId="32">
    <w:abstractNumId w:val="32"/>
  </w:num>
  <w:num w:numId="33">
    <w:abstractNumId w:val="12"/>
  </w:num>
  <w:num w:numId="34">
    <w:abstractNumId w:val="34"/>
  </w:num>
  <w:num w:numId="35">
    <w:abstractNumId w:val="44"/>
  </w:num>
  <w:num w:numId="36">
    <w:abstractNumId w:val="6"/>
  </w:num>
  <w:num w:numId="37">
    <w:abstractNumId w:val="15"/>
  </w:num>
  <w:num w:numId="38">
    <w:abstractNumId w:val="4"/>
  </w:num>
  <w:num w:numId="39">
    <w:abstractNumId w:val="28"/>
  </w:num>
  <w:num w:numId="40">
    <w:abstractNumId w:val="23"/>
  </w:num>
  <w:num w:numId="41">
    <w:abstractNumId w:val="21"/>
  </w:num>
  <w:num w:numId="42">
    <w:abstractNumId w:val="33"/>
  </w:num>
  <w:num w:numId="43">
    <w:abstractNumId w:val="5"/>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3D"/>
    <w:rsid w:val="00001ED0"/>
    <w:rsid w:val="00007D2E"/>
    <w:rsid w:val="00012385"/>
    <w:rsid w:val="00021E9A"/>
    <w:rsid w:val="0006796E"/>
    <w:rsid w:val="0007264D"/>
    <w:rsid w:val="000A078F"/>
    <w:rsid w:val="000C2A55"/>
    <w:rsid w:val="000C2E92"/>
    <w:rsid w:val="000C59F4"/>
    <w:rsid w:val="000E09A7"/>
    <w:rsid w:val="0010698C"/>
    <w:rsid w:val="0011238B"/>
    <w:rsid w:val="001171B6"/>
    <w:rsid w:val="001221AF"/>
    <w:rsid w:val="001379FD"/>
    <w:rsid w:val="00155B9F"/>
    <w:rsid w:val="001635E5"/>
    <w:rsid w:val="001658CC"/>
    <w:rsid w:val="001700F8"/>
    <w:rsid w:val="001748BE"/>
    <w:rsid w:val="00175061"/>
    <w:rsid w:val="00175AC0"/>
    <w:rsid w:val="001862C5"/>
    <w:rsid w:val="001A4225"/>
    <w:rsid w:val="001B25DD"/>
    <w:rsid w:val="001B3695"/>
    <w:rsid w:val="001C0F59"/>
    <w:rsid w:val="001C39BB"/>
    <w:rsid w:val="001C4530"/>
    <w:rsid w:val="001D224D"/>
    <w:rsid w:val="001E38B4"/>
    <w:rsid w:val="001E7856"/>
    <w:rsid w:val="001F0B3E"/>
    <w:rsid w:val="00224F21"/>
    <w:rsid w:val="0025372F"/>
    <w:rsid w:val="0027474A"/>
    <w:rsid w:val="00285ECB"/>
    <w:rsid w:val="00285F6A"/>
    <w:rsid w:val="002A173A"/>
    <w:rsid w:val="002B1987"/>
    <w:rsid w:val="002B788C"/>
    <w:rsid w:val="002C51E6"/>
    <w:rsid w:val="002E44E7"/>
    <w:rsid w:val="002F3C6C"/>
    <w:rsid w:val="00303568"/>
    <w:rsid w:val="0030434D"/>
    <w:rsid w:val="00313AC6"/>
    <w:rsid w:val="00313E8E"/>
    <w:rsid w:val="00331F22"/>
    <w:rsid w:val="00397247"/>
    <w:rsid w:val="003A44CA"/>
    <w:rsid w:val="003C6AEE"/>
    <w:rsid w:val="003D4FBA"/>
    <w:rsid w:val="003E4602"/>
    <w:rsid w:val="003E582D"/>
    <w:rsid w:val="003F578D"/>
    <w:rsid w:val="00443D30"/>
    <w:rsid w:val="00445D20"/>
    <w:rsid w:val="00453085"/>
    <w:rsid w:val="00455D0D"/>
    <w:rsid w:val="00473E11"/>
    <w:rsid w:val="00483625"/>
    <w:rsid w:val="004907CA"/>
    <w:rsid w:val="004A6620"/>
    <w:rsid w:val="004B3EC6"/>
    <w:rsid w:val="004C2AE2"/>
    <w:rsid w:val="004C5509"/>
    <w:rsid w:val="004E5547"/>
    <w:rsid w:val="004F3E09"/>
    <w:rsid w:val="0050418F"/>
    <w:rsid w:val="00504F6D"/>
    <w:rsid w:val="00511A40"/>
    <w:rsid w:val="005355AD"/>
    <w:rsid w:val="0053741D"/>
    <w:rsid w:val="0054629E"/>
    <w:rsid w:val="005471F2"/>
    <w:rsid w:val="00564D12"/>
    <w:rsid w:val="00566C5C"/>
    <w:rsid w:val="00566F7E"/>
    <w:rsid w:val="0056703F"/>
    <w:rsid w:val="005728C9"/>
    <w:rsid w:val="005B363B"/>
    <w:rsid w:val="005C4D6E"/>
    <w:rsid w:val="005D276E"/>
    <w:rsid w:val="005F331E"/>
    <w:rsid w:val="006052D9"/>
    <w:rsid w:val="00631E0E"/>
    <w:rsid w:val="00634F4F"/>
    <w:rsid w:val="00677A82"/>
    <w:rsid w:val="00685192"/>
    <w:rsid w:val="006A1CFB"/>
    <w:rsid w:val="006A669A"/>
    <w:rsid w:val="006B1677"/>
    <w:rsid w:val="006B461C"/>
    <w:rsid w:val="006C1638"/>
    <w:rsid w:val="006C75A4"/>
    <w:rsid w:val="006D2B10"/>
    <w:rsid w:val="006F5357"/>
    <w:rsid w:val="00700859"/>
    <w:rsid w:val="00711F5E"/>
    <w:rsid w:val="00712DA5"/>
    <w:rsid w:val="00724C3D"/>
    <w:rsid w:val="00742E09"/>
    <w:rsid w:val="00744153"/>
    <w:rsid w:val="00763189"/>
    <w:rsid w:val="007678E6"/>
    <w:rsid w:val="007708E8"/>
    <w:rsid w:val="00770D1F"/>
    <w:rsid w:val="007741DC"/>
    <w:rsid w:val="007865C9"/>
    <w:rsid w:val="00787990"/>
    <w:rsid w:val="00794FF0"/>
    <w:rsid w:val="007A79A6"/>
    <w:rsid w:val="007C306A"/>
    <w:rsid w:val="0081753C"/>
    <w:rsid w:val="008564D9"/>
    <w:rsid w:val="00872BC4"/>
    <w:rsid w:val="008753F8"/>
    <w:rsid w:val="00890B99"/>
    <w:rsid w:val="00892DBC"/>
    <w:rsid w:val="008A0AF7"/>
    <w:rsid w:val="008A4480"/>
    <w:rsid w:val="008B1BC9"/>
    <w:rsid w:val="008C061D"/>
    <w:rsid w:val="008D30E0"/>
    <w:rsid w:val="008D3E73"/>
    <w:rsid w:val="008E0178"/>
    <w:rsid w:val="008E2252"/>
    <w:rsid w:val="008F68F0"/>
    <w:rsid w:val="00902327"/>
    <w:rsid w:val="00913FAA"/>
    <w:rsid w:val="00935558"/>
    <w:rsid w:val="009364C2"/>
    <w:rsid w:val="009559D5"/>
    <w:rsid w:val="00960D54"/>
    <w:rsid w:val="009633AA"/>
    <w:rsid w:val="009776BC"/>
    <w:rsid w:val="0099705B"/>
    <w:rsid w:val="00997880"/>
    <w:rsid w:val="009B376B"/>
    <w:rsid w:val="009E57E2"/>
    <w:rsid w:val="009F0ABC"/>
    <w:rsid w:val="00A255F5"/>
    <w:rsid w:val="00A33054"/>
    <w:rsid w:val="00A43E4E"/>
    <w:rsid w:val="00A46958"/>
    <w:rsid w:val="00A47AB1"/>
    <w:rsid w:val="00A54A0B"/>
    <w:rsid w:val="00AB5688"/>
    <w:rsid w:val="00AD58FF"/>
    <w:rsid w:val="00AD5C6E"/>
    <w:rsid w:val="00B05499"/>
    <w:rsid w:val="00B05ED5"/>
    <w:rsid w:val="00B23552"/>
    <w:rsid w:val="00B315DF"/>
    <w:rsid w:val="00B43202"/>
    <w:rsid w:val="00B4573C"/>
    <w:rsid w:val="00B50A6B"/>
    <w:rsid w:val="00B50D7C"/>
    <w:rsid w:val="00B57E2E"/>
    <w:rsid w:val="00B6051A"/>
    <w:rsid w:val="00B6254D"/>
    <w:rsid w:val="00B71753"/>
    <w:rsid w:val="00B7582C"/>
    <w:rsid w:val="00B774AA"/>
    <w:rsid w:val="00B85012"/>
    <w:rsid w:val="00BC6255"/>
    <w:rsid w:val="00BC64ED"/>
    <w:rsid w:val="00BE2F92"/>
    <w:rsid w:val="00BE39CF"/>
    <w:rsid w:val="00BF7518"/>
    <w:rsid w:val="00C21CD9"/>
    <w:rsid w:val="00C223F3"/>
    <w:rsid w:val="00C25095"/>
    <w:rsid w:val="00C30079"/>
    <w:rsid w:val="00C32A0F"/>
    <w:rsid w:val="00C35064"/>
    <w:rsid w:val="00C40B77"/>
    <w:rsid w:val="00C5274B"/>
    <w:rsid w:val="00C60BDA"/>
    <w:rsid w:val="00C64F4A"/>
    <w:rsid w:val="00C759C9"/>
    <w:rsid w:val="00CA72CE"/>
    <w:rsid w:val="00CA733C"/>
    <w:rsid w:val="00CD1AB6"/>
    <w:rsid w:val="00CD2CF2"/>
    <w:rsid w:val="00D46896"/>
    <w:rsid w:val="00D6746D"/>
    <w:rsid w:val="00D84383"/>
    <w:rsid w:val="00D8494E"/>
    <w:rsid w:val="00D91DAC"/>
    <w:rsid w:val="00DB7293"/>
    <w:rsid w:val="00DC5DA2"/>
    <w:rsid w:val="00DE6283"/>
    <w:rsid w:val="00DF6F0D"/>
    <w:rsid w:val="00E16DFA"/>
    <w:rsid w:val="00E31FB2"/>
    <w:rsid w:val="00E3337F"/>
    <w:rsid w:val="00E343F4"/>
    <w:rsid w:val="00E35C21"/>
    <w:rsid w:val="00E53876"/>
    <w:rsid w:val="00E8655E"/>
    <w:rsid w:val="00ED0C26"/>
    <w:rsid w:val="00EE697B"/>
    <w:rsid w:val="00EF4AE2"/>
    <w:rsid w:val="00F05886"/>
    <w:rsid w:val="00F3367A"/>
    <w:rsid w:val="00F367B1"/>
    <w:rsid w:val="00F45CB4"/>
    <w:rsid w:val="00F47C38"/>
    <w:rsid w:val="00F57811"/>
    <w:rsid w:val="00F70873"/>
    <w:rsid w:val="00F72719"/>
    <w:rsid w:val="00F84F7F"/>
    <w:rsid w:val="00F96742"/>
    <w:rsid w:val="00FA2B78"/>
    <w:rsid w:val="00FA3A4E"/>
    <w:rsid w:val="00FA7B99"/>
    <w:rsid w:val="00FE1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F291"/>
  <w15:docId w15:val="{87388FFE-8724-4557-AE7D-4FD76816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3D"/>
    <w:pPr>
      <w:spacing w:after="200" w:line="276" w:lineRule="auto"/>
    </w:pPr>
    <w:rPr>
      <w:rFonts w:eastAsiaTheme="minorEastAsia"/>
      <w:lang w:val="es-SV" w:eastAsia="es-ES"/>
    </w:rPr>
  </w:style>
  <w:style w:type="paragraph" w:styleId="Ttulo2">
    <w:name w:val="heading 2"/>
    <w:basedOn w:val="Normal"/>
    <w:next w:val="Normal"/>
    <w:link w:val="Ttulo2Car"/>
    <w:uiPriority w:val="9"/>
    <w:unhideWhenUsed/>
    <w:qFormat/>
    <w:rsid w:val="009559D5"/>
    <w:pPr>
      <w:keepNext/>
      <w:keepLines/>
      <w:spacing w:before="200" w:after="0"/>
      <w:outlineLvl w:val="1"/>
    </w:pPr>
    <w:rPr>
      <w:rFonts w:asciiTheme="majorHAnsi" w:eastAsiaTheme="majorEastAsia" w:hAnsiTheme="majorHAnsi" w:cstheme="majorBidi"/>
      <w:b/>
      <w:bCs/>
      <w:color w:val="5B9BD5"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C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C3D"/>
  </w:style>
  <w:style w:type="paragraph" w:styleId="Piedepgina">
    <w:name w:val="footer"/>
    <w:basedOn w:val="Normal"/>
    <w:link w:val="PiedepginaCar"/>
    <w:uiPriority w:val="99"/>
    <w:unhideWhenUsed/>
    <w:rsid w:val="00724C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C3D"/>
  </w:style>
  <w:style w:type="paragraph" w:styleId="Prrafodelista">
    <w:name w:val="List Paragraph"/>
    <w:aliases w:val="List Paragraph 1"/>
    <w:basedOn w:val="Normal"/>
    <w:link w:val="PrrafodelistaCar"/>
    <w:uiPriority w:val="34"/>
    <w:qFormat/>
    <w:rsid w:val="00724C3D"/>
    <w:pPr>
      <w:ind w:left="720"/>
      <w:contextualSpacing/>
    </w:pPr>
  </w:style>
  <w:style w:type="character" w:customStyle="1" w:styleId="PrrafodelistaCar">
    <w:name w:val="Párrafo de lista Car"/>
    <w:aliases w:val="List Paragraph 1 Car"/>
    <w:link w:val="Prrafodelista"/>
    <w:uiPriority w:val="34"/>
    <w:locked/>
    <w:rsid w:val="00724C3D"/>
    <w:rPr>
      <w:rFonts w:eastAsiaTheme="minorEastAsia"/>
      <w:lang w:val="es-SV" w:eastAsia="es-ES"/>
    </w:rPr>
  </w:style>
  <w:style w:type="table" w:styleId="Tablaconcuadrcula">
    <w:name w:val="Table Grid"/>
    <w:basedOn w:val="Tablanormal"/>
    <w:uiPriority w:val="59"/>
    <w:rsid w:val="00724C3D"/>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24C3D"/>
    <w:pPr>
      <w:spacing w:after="0" w:line="240" w:lineRule="auto"/>
    </w:pPr>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724C3D"/>
    <w:rPr>
      <w:sz w:val="20"/>
      <w:szCs w:val="20"/>
    </w:rPr>
  </w:style>
  <w:style w:type="character" w:styleId="Refdenotaalpie">
    <w:name w:val="footnote reference"/>
    <w:basedOn w:val="Fuentedeprrafopredeter"/>
    <w:uiPriority w:val="99"/>
    <w:semiHidden/>
    <w:unhideWhenUsed/>
    <w:rsid w:val="00724C3D"/>
    <w:rPr>
      <w:vertAlign w:val="superscript"/>
    </w:rPr>
  </w:style>
  <w:style w:type="table" w:customStyle="1" w:styleId="Tablaconcuadrcula16">
    <w:name w:val="Tabla con cuadrícula16"/>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724C3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B7582C"/>
    <w:pPr>
      <w:spacing w:line="240" w:lineRule="auto"/>
    </w:pPr>
    <w:rPr>
      <w:sz w:val="20"/>
      <w:szCs w:val="20"/>
    </w:rPr>
  </w:style>
  <w:style w:type="character" w:customStyle="1" w:styleId="TextocomentarioCar">
    <w:name w:val="Texto comentario Car"/>
    <w:basedOn w:val="Fuentedeprrafopredeter"/>
    <w:link w:val="Textocomentario"/>
    <w:uiPriority w:val="99"/>
    <w:rsid w:val="00B7582C"/>
    <w:rPr>
      <w:rFonts w:eastAsiaTheme="minorEastAsia"/>
      <w:sz w:val="20"/>
      <w:szCs w:val="20"/>
      <w:lang w:val="es-SV" w:eastAsia="es-ES"/>
    </w:rPr>
  </w:style>
  <w:style w:type="character" w:styleId="Refdecomentario">
    <w:name w:val="annotation reference"/>
    <w:basedOn w:val="Fuentedeprrafopredeter"/>
    <w:uiPriority w:val="99"/>
    <w:semiHidden/>
    <w:unhideWhenUsed/>
    <w:rsid w:val="00B7582C"/>
    <w:rPr>
      <w:sz w:val="16"/>
      <w:szCs w:val="16"/>
    </w:rPr>
  </w:style>
  <w:style w:type="paragraph" w:styleId="Textodeglobo">
    <w:name w:val="Balloon Text"/>
    <w:basedOn w:val="Normal"/>
    <w:link w:val="TextodegloboCar"/>
    <w:uiPriority w:val="99"/>
    <w:semiHidden/>
    <w:unhideWhenUsed/>
    <w:rsid w:val="00B758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82C"/>
    <w:rPr>
      <w:rFonts w:ascii="Segoe UI" w:eastAsiaTheme="minorEastAsia" w:hAnsi="Segoe UI" w:cs="Segoe UI"/>
      <w:sz w:val="18"/>
      <w:szCs w:val="18"/>
      <w:lang w:val="es-SV" w:eastAsia="es-ES"/>
    </w:rPr>
  </w:style>
  <w:style w:type="character" w:customStyle="1" w:styleId="Ttulo2Car">
    <w:name w:val="Título 2 Car"/>
    <w:basedOn w:val="Fuentedeprrafopredeter"/>
    <w:link w:val="Ttulo2"/>
    <w:uiPriority w:val="9"/>
    <w:rsid w:val="009559D5"/>
    <w:rPr>
      <w:rFonts w:asciiTheme="majorHAnsi" w:eastAsiaTheme="majorEastAsia" w:hAnsiTheme="majorHAnsi" w:cstheme="majorBidi"/>
      <w:b/>
      <w:bCs/>
      <w:color w:val="5B9BD5" w:themeColor="accent1"/>
      <w:sz w:val="26"/>
      <w:szCs w:val="26"/>
    </w:rPr>
  </w:style>
  <w:style w:type="table" w:customStyle="1" w:styleId="Tablaconcuadrcula15">
    <w:name w:val="Tabla con cuadrícula15"/>
    <w:basedOn w:val="Tablanormal"/>
    <w:next w:val="Tablaconcuadrcula"/>
    <w:uiPriority w:val="59"/>
    <w:rsid w:val="009559D5"/>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685192"/>
    <w:rPr>
      <w:b/>
      <w:bCs/>
    </w:rPr>
  </w:style>
  <w:style w:type="character" w:customStyle="1" w:styleId="AsuntodelcomentarioCar">
    <w:name w:val="Asunto del comentario Car"/>
    <w:basedOn w:val="TextocomentarioCar"/>
    <w:link w:val="Asuntodelcomentario"/>
    <w:uiPriority w:val="99"/>
    <w:semiHidden/>
    <w:rsid w:val="00685192"/>
    <w:rPr>
      <w:rFonts w:eastAsiaTheme="minorEastAsia"/>
      <w:b/>
      <w:bCs/>
      <w:sz w:val="20"/>
      <w:szCs w:val="20"/>
      <w:lang w:val="es-SV" w:eastAsia="es-ES"/>
    </w:rPr>
  </w:style>
  <w:style w:type="paragraph" w:styleId="Textoindependiente3">
    <w:name w:val="Body Text 3"/>
    <w:basedOn w:val="Normal"/>
    <w:link w:val="Textoindependiente3Car"/>
    <w:uiPriority w:val="99"/>
    <w:unhideWhenUsed/>
    <w:rsid w:val="00712DA5"/>
    <w:pPr>
      <w:spacing w:after="120" w:line="259" w:lineRule="auto"/>
    </w:pPr>
    <w:rPr>
      <w:rFonts w:eastAsiaTheme="minorHAnsi"/>
      <w:sz w:val="16"/>
      <w:szCs w:val="16"/>
      <w:lang w:val="es-MX" w:eastAsia="en-US"/>
    </w:rPr>
  </w:style>
  <w:style w:type="character" w:customStyle="1" w:styleId="Textoindependiente3Car">
    <w:name w:val="Texto independiente 3 Car"/>
    <w:basedOn w:val="Fuentedeprrafopredeter"/>
    <w:link w:val="Textoindependiente3"/>
    <w:uiPriority w:val="99"/>
    <w:rsid w:val="00712D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TAK2XWSQXAVX-1086335038-5028</_dlc_DocId>
    <_dlc_DocIdUrl xmlns="925361b9-3a0c-4c35-ae0e-5f5ef97db517">
      <Url>http://sis/dn/_layouts/15/DocIdRedir.aspx?ID=TAK2XWSQXAVX-1086335038-5028</Url>
      <Description>TAK2XWSQXAVX-1086335038-5028</Description>
    </_dlc_DocIdUrl>
    <SharedWithUsers xmlns="0287c0b5-b5c5-4019-839b-c1f429e15169">
      <UserInfo>
        <DisplayName>Idis Haydée Villalta Del Valle</DisplayName>
        <AccountId>47</AccountId>
        <AccountType/>
      </UserInfo>
      <UserInfo>
        <DisplayName>Evelyn Marisol Gracias</DisplayName>
        <AccountId>22</AccountId>
        <AccountType/>
      </UserInfo>
      <UserInfo>
        <DisplayName>Milton Eduardo Rodríguez Chicas.</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E281-28B0-42BE-B174-9959B626EF26}">
  <ds:schemaRefs>
    <ds:schemaRef ds:uri="http://schemas.microsoft.com/sharepoint/v3/contenttype/forms"/>
  </ds:schemaRefs>
</ds:datastoreItem>
</file>

<file path=customXml/itemProps2.xml><?xml version="1.0" encoding="utf-8"?>
<ds:datastoreItem xmlns:ds="http://schemas.openxmlformats.org/officeDocument/2006/customXml" ds:itemID="{25763F15-20C3-4E67-9E64-BD05D64AF567}">
  <ds:schemaRefs>
    <ds:schemaRef ds:uri="http://schemas.microsoft.com/sharepoint/events"/>
  </ds:schemaRefs>
</ds:datastoreItem>
</file>

<file path=customXml/itemProps3.xml><?xml version="1.0" encoding="utf-8"?>
<ds:datastoreItem xmlns:ds="http://schemas.openxmlformats.org/officeDocument/2006/customXml" ds:itemID="{666CB1DB-0DC9-4B0F-95AB-819CA2FD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758D8-981F-4A8A-BBA2-3F7DFB4B045A}">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DCDEC6F5-352E-41C4-B997-6C14C3E0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10257</Words>
  <Characters>56419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Badiyéh Resbain Sholéh Ramírez Abarca</dc:creator>
  <cp:lastModifiedBy>Noemy del Carmen Rodas Pineda</cp:lastModifiedBy>
  <cp:revision>3</cp:revision>
  <dcterms:created xsi:type="dcterms:W3CDTF">2019-02-16T02:05:00Z</dcterms:created>
  <dcterms:modified xsi:type="dcterms:W3CDTF">2019-02-16T02:07:00Z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_dlc_DocIdItemGuid">
    <vt:lpwstr>46236d70-0ddd-43e9-a0cc-710488fe2a17</vt:lpwstr>
  </property>
</Properties>
</file>