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430C" w14:textId="77777777" w:rsidR="006949FC" w:rsidRPr="00982542" w:rsidRDefault="006949FC" w:rsidP="00041472">
      <w:pPr>
        <w:widowControl w:val="0"/>
        <w:ind w:left="397" w:hanging="397"/>
        <w:rPr>
          <w:rFonts w:ascii="Museo Sans 300" w:hAnsi="Museo Sans 300"/>
          <w:b/>
          <w:color w:val="000000" w:themeColor="text1"/>
          <w:sz w:val="22"/>
          <w:szCs w:val="22"/>
        </w:rPr>
      </w:pPr>
      <w:bookmarkStart w:id="0" w:name="_Toc462142168"/>
      <w:bookmarkEnd w:id="0"/>
      <w:r w:rsidRPr="00982542">
        <w:rPr>
          <w:rFonts w:ascii="Museo Sans 300" w:hAnsi="Museo Sans 300"/>
          <w:b/>
          <w:color w:val="000000" w:themeColor="text1"/>
          <w:sz w:val="22"/>
          <w:szCs w:val="22"/>
        </w:rPr>
        <w:t>EL COMITÉ DE NORMAS DEL BANCO CENTRAL DE RESERVA DE EL SALVADOR,</w:t>
      </w:r>
    </w:p>
    <w:p w14:paraId="7AE72761" w14:textId="77777777" w:rsidR="006949FC" w:rsidRPr="00982542" w:rsidRDefault="006949FC" w:rsidP="00041472">
      <w:pPr>
        <w:widowControl w:val="0"/>
        <w:shd w:val="clear" w:color="auto" w:fill="FFFFFF"/>
        <w:rPr>
          <w:rFonts w:ascii="Museo Sans 300" w:hAnsi="Museo Sans 300"/>
          <w:color w:val="000000" w:themeColor="text1"/>
          <w:sz w:val="22"/>
          <w:szCs w:val="22"/>
          <w:lang w:val="es-GT"/>
        </w:rPr>
      </w:pPr>
    </w:p>
    <w:p w14:paraId="10DEB68B" w14:textId="77777777" w:rsidR="006949FC" w:rsidRPr="00982542" w:rsidRDefault="006949FC" w:rsidP="00041472">
      <w:pPr>
        <w:keepNext/>
        <w:keepLines/>
        <w:widowControl w:val="0"/>
        <w:shd w:val="clear" w:color="auto" w:fill="FFFFFF"/>
        <w:jc w:val="both"/>
        <w:rPr>
          <w:rFonts w:ascii="Museo Sans 300" w:hAnsi="Museo Sans 300" w:cs="Arial"/>
          <w:b/>
          <w:color w:val="000000" w:themeColor="text1"/>
          <w:sz w:val="22"/>
          <w:szCs w:val="22"/>
          <w:lang w:val="es-SV"/>
        </w:rPr>
      </w:pPr>
      <w:r w:rsidRPr="00982542">
        <w:rPr>
          <w:rFonts w:ascii="Museo Sans 300" w:hAnsi="Museo Sans 300" w:cs="Arial"/>
          <w:b/>
          <w:color w:val="000000" w:themeColor="text1"/>
          <w:sz w:val="22"/>
          <w:szCs w:val="22"/>
        </w:rPr>
        <w:t>CONSIDERANDO:</w:t>
      </w:r>
    </w:p>
    <w:p w14:paraId="4B0DA12D" w14:textId="77777777" w:rsidR="006949FC" w:rsidRPr="00982542" w:rsidRDefault="006949FC" w:rsidP="00041472">
      <w:pPr>
        <w:keepNext/>
        <w:keepLines/>
        <w:widowControl w:val="0"/>
        <w:shd w:val="clear" w:color="auto" w:fill="FFFFFF"/>
        <w:jc w:val="both"/>
        <w:rPr>
          <w:rFonts w:ascii="Museo Sans 300" w:hAnsi="Museo Sans 300" w:cs="Arial"/>
          <w:b/>
          <w:color w:val="000000" w:themeColor="text1"/>
          <w:sz w:val="22"/>
          <w:szCs w:val="22"/>
          <w:lang w:val="es-SV"/>
        </w:rPr>
      </w:pPr>
    </w:p>
    <w:p w14:paraId="1CF3F055" w14:textId="4949086A" w:rsidR="00887E77" w:rsidRPr="00982542" w:rsidRDefault="00887E77" w:rsidP="006B2A2E">
      <w:pPr>
        <w:pStyle w:val="Prrafodelista"/>
        <w:numPr>
          <w:ilvl w:val="0"/>
          <w:numId w:val="1"/>
        </w:numPr>
        <w:ind w:left="426" w:hanging="426"/>
        <w:jc w:val="both"/>
        <w:rPr>
          <w:rFonts w:ascii="Museo Sans 300" w:hAnsi="Museo Sans 300"/>
          <w:color w:val="000000" w:themeColor="text1"/>
          <w:sz w:val="22"/>
          <w:szCs w:val="22"/>
          <w:lang w:val="es-MX"/>
        </w:rPr>
      </w:pPr>
      <w:r w:rsidRPr="00982542">
        <w:rPr>
          <w:rFonts w:ascii="Museo Sans 300" w:hAnsi="Museo Sans 300"/>
          <w:color w:val="000000" w:themeColor="text1"/>
          <w:sz w:val="22"/>
          <w:szCs w:val="22"/>
          <w:lang w:val="es-MX"/>
        </w:rPr>
        <w:t xml:space="preserve">Que </w:t>
      </w:r>
      <w:r w:rsidR="00315C63" w:rsidRPr="00982542">
        <w:rPr>
          <w:rFonts w:ascii="Museo Sans 300" w:hAnsi="Museo Sans 300"/>
          <w:color w:val="000000" w:themeColor="text1"/>
          <w:sz w:val="22"/>
          <w:szCs w:val="22"/>
          <w:lang w:val="es-MX"/>
        </w:rPr>
        <w:t xml:space="preserve">el </w:t>
      </w:r>
      <w:r w:rsidRPr="00982542">
        <w:rPr>
          <w:rFonts w:ascii="Museo Sans 300" w:hAnsi="Museo Sans 300"/>
          <w:color w:val="000000" w:themeColor="text1"/>
          <w:sz w:val="22"/>
          <w:szCs w:val="22"/>
          <w:lang w:val="es-MX"/>
        </w:rPr>
        <w:t xml:space="preserve">artículo 26 de la Ley </w:t>
      </w:r>
      <w:r w:rsidR="00F428D6" w:rsidRPr="00982542">
        <w:rPr>
          <w:rFonts w:ascii="Museo Sans 300" w:hAnsi="Museo Sans 300"/>
          <w:color w:val="000000" w:themeColor="text1"/>
          <w:sz w:val="22"/>
          <w:szCs w:val="22"/>
          <w:lang w:val="es-MX"/>
        </w:rPr>
        <w:t xml:space="preserve">de Bancos, </w:t>
      </w:r>
      <w:bookmarkStart w:id="1" w:name="_Hlk130896177"/>
      <w:r w:rsidR="00315C63" w:rsidRPr="00982542">
        <w:rPr>
          <w:rFonts w:ascii="Museo Sans 300" w:hAnsi="Museo Sans 300"/>
          <w:color w:val="000000" w:themeColor="text1"/>
          <w:sz w:val="22"/>
          <w:szCs w:val="22"/>
          <w:lang w:val="es-MX"/>
        </w:rPr>
        <w:t xml:space="preserve">establece que </w:t>
      </w:r>
      <w:r w:rsidR="00F428D6" w:rsidRPr="00982542">
        <w:rPr>
          <w:rFonts w:ascii="Museo Sans 300" w:hAnsi="Museo Sans 300"/>
          <w:color w:val="000000" w:themeColor="text1"/>
          <w:sz w:val="22"/>
          <w:szCs w:val="22"/>
          <w:lang w:val="es-MX"/>
        </w:rPr>
        <w:t xml:space="preserve">los bancos </w:t>
      </w:r>
      <w:bookmarkStart w:id="2" w:name="_Hlk130896659"/>
      <w:r w:rsidR="00F428D6" w:rsidRPr="00982542">
        <w:rPr>
          <w:rFonts w:ascii="Museo Sans 300" w:hAnsi="Museo Sans 300"/>
          <w:color w:val="000000" w:themeColor="text1"/>
          <w:sz w:val="22"/>
          <w:szCs w:val="22"/>
          <w:lang w:val="es-MX"/>
        </w:rPr>
        <w:t>constituidos con arreglo a las leyes extranjeras</w:t>
      </w:r>
      <w:bookmarkEnd w:id="2"/>
      <w:r w:rsidR="00F428D6" w:rsidRPr="00982542">
        <w:rPr>
          <w:rFonts w:ascii="Museo Sans 300" w:hAnsi="Museo Sans 300"/>
          <w:color w:val="000000" w:themeColor="text1"/>
          <w:sz w:val="22"/>
          <w:szCs w:val="22"/>
          <w:lang w:val="es-MX"/>
        </w:rPr>
        <w:t xml:space="preserve"> </w:t>
      </w:r>
      <w:bookmarkStart w:id="3" w:name="_Hlk130893197"/>
      <w:bookmarkEnd w:id="1"/>
      <w:r w:rsidR="00F428D6" w:rsidRPr="00982542">
        <w:rPr>
          <w:rFonts w:ascii="Museo Sans 300" w:hAnsi="Museo Sans 300"/>
          <w:color w:val="000000" w:themeColor="text1"/>
          <w:sz w:val="22"/>
          <w:szCs w:val="22"/>
          <w:lang w:val="es-MX"/>
        </w:rPr>
        <w:t>que se propongan establecer sucursales en el país</w:t>
      </w:r>
      <w:bookmarkEnd w:id="3"/>
      <w:r w:rsidR="00F428D6" w:rsidRPr="00982542">
        <w:rPr>
          <w:rFonts w:ascii="Museo Sans 300" w:hAnsi="Museo Sans 300"/>
          <w:color w:val="000000" w:themeColor="text1"/>
          <w:sz w:val="22"/>
          <w:szCs w:val="22"/>
          <w:lang w:val="es-MX"/>
        </w:rPr>
        <w:t>, para realizar por conducto de ellas las operaciones de los bancos, deberán obtener autorización previa de la Superintendencia</w:t>
      </w:r>
      <w:r w:rsidR="002D180F" w:rsidRPr="00982542">
        <w:rPr>
          <w:rFonts w:ascii="Museo Sans 300" w:hAnsi="Museo Sans 300"/>
          <w:color w:val="000000" w:themeColor="text1"/>
          <w:sz w:val="22"/>
          <w:szCs w:val="22"/>
          <w:lang w:val="es-MX"/>
        </w:rPr>
        <w:t xml:space="preserve"> del Sistema Financiero</w:t>
      </w:r>
      <w:r w:rsidR="00F428D6" w:rsidRPr="00982542">
        <w:rPr>
          <w:rFonts w:ascii="Museo Sans 300" w:hAnsi="Museo Sans 300"/>
          <w:color w:val="000000" w:themeColor="text1"/>
          <w:sz w:val="22"/>
          <w:szCs w:val="22"/>
          <w:lang w:val="es-MX"/>
        </w:rPr>
        <w:t>.</w:t>
      </w:r>
    </w:p>
    <w:p w14:paraId="54FCDDE6" w14:textId="77777777" w:rsidR="009F4305" w:rsidRPr="00982542" w:rsidRDefault="009F4305" w:rsidP="009F4305">
      <w:pPr>
        <w:pStyle w:val="Prrafodelista"/>
        <w:ind w:left="426"/>
        <w:jc w:val="both"/>
        <w:rPr>
          <w:rFonts w:ascii="Museo Sans 300" w:hAnsi="Museo Sans 300"/>
          <w:color w:val="000000" w:themeColor="text1"/>
          <w:sz w:val="22"/>
          <w:szCs w:val="22"/>
          <w:lang w:val="es-MX"/>
        </w:rPr>
      </w:pPr>
    </w:p>
    <w:p w14:paraId="4914D6C4" w14:textId="7D467934" w:rsidR="007451A0" w:rsidRDefault="009F4305" w:rsidP="00925856">
      <w:pPr>
        <w:pStyle w:val="Prrafodelista"/>
        <w:numPr>
          <w:ilvl w:val="0"/>
          <w:numId w:val="1"/>
        </w:numPr>
        <w:ind w:left="426" w:hanging="426"/>
        <w:jc w:val="both"/>
        <w:rPr>
          <w:rFonts w:ascii="Museo Sans 300" w:hAnsi="Museo Sans 300"/>
          <w:color w:val="000000" w:themeColor="text1"/>
          <w:sz w:val="22"/>
          <w:szCs w:val="22"/>
          <w:lang w:val="es-MX"/>
        </w:rPr>
      </w:pPr>
      <w:r w:rsidRPr="00925856">
        <w:rPr>
          <w:rFonts w:ascii="Museo Sans 300" w:hAnsi="Museo Sans 300"/>
          <w:color w:val="000000" w:themeColor="text1"/>
          <w:sz w:val="22"/>
          <w:szCs w:val="22"/>
          <w:lang w:val="es-MX"/>
        </w:rPr>
        <w:t xml:space="preserve">Que </w:t>
      </w:r>
      <w:r w:rsidR="00925856" w:rsidRPr="00925856">
        <w:rPr>
          <w:rFonts w:ascii="Museo Sans 300" w:hAnsi="Museo Sans 300"/>
          <w:color w:val="000000" w:themeColor="text1"/>
          <w:sz w:val="22"/>
          <w:szCs w:val="22"/>
          <w:lang w:val="es-MX"/>
        </w:rPr>
        <w:t>el artículo 27 de la Ley de Bancos, establece los requisitos que deberán observar los bancos extranjeros que se propongan solicitar ante la Superintendencia del Sistema Financiero, la autorización a la que se refiere el artículo 26 de la misma Ley.</w:t>
      </w:r>
    </w:p>
    <w:p w14:paraId="0C40BB7E" w14:textId="77777777" w:rsidR="00925856" w:rsidRPr="00925856" w:rsidRDefault="00925856" w:rsidP="00925856">
      <w:pPr>
        <w:jc w:val="both"/>
        <w:rPr>
          <w:rFonts w:ascii="Museo Sans 300" w:hAnsi="Museo Sans 300"/>
          <w:color w:val="000000" w:themeColor="text1"/>
          <w:sz w:val="22"/>
          <w:szCs w:val="22"/>
          <w:lang w:val="es-MX"/>
        </w:rPr>
      </w:pPr>
    </w:p>
    <w:p w14:paraId="5973C336" w14:textId="33BC09B2" w:rsidR="007451A0" w:rsidRPr="00982542" w:rsidRDefault="007451A0" w:rsidP="006B2A2E">
      <w:pPr>
        <w:pStyle w:val="Prrafodelista"/>
        <w:numPr>
          <w:ilvl w:val="0"/>
          <w:numId w:val="1"/>
        </w:numPr>
        <w:ind w:left="426" w:hanging="426"/>
        <w:jc w:val="both"/>
        <w:rPr>
          <w:rFonts w:ascii="Museo Sans 300" w:hAnsi="Museo Sans 300"/>
          <w:color w:val="000000" w:themeColor="text1"/>
          <w:sz w:val="22"/>
          <w:szCs w:val="22"/>
          <w:lang w:val="es-MX"/>
        </w:rPr>
      </w:pPr>
      <w:r w:rsidRPr="00982542">
        <w:rPr>
          <w:rFonts w:ascii="Museo Sans 300" w:hAnsi="Museo Sans 300"/>
          <w:color w:val="000000" w:themeColor="text1"/>
          <w:sz w:val="22"/>
          <w:szCs w:val="22"/>
          <w:lang w:val="es-MX"/>
        </w:rPr>
        <w:t xml:space="preserve">Que el artículo 28 de la Ley de Bancos, </w:t>
      </w:r>
      <w:r w:rsidR="000657D6" w:rsidRPr="00982542">
        <w:rPr>
          <w:rFonts w:ascii="Museo Sans 300" w:hAnsi="Museo Sans 300"/>
          <w:color w:val="000000" w:themeColor="text1"/>
          <w:sz w:val="22"/>
          <w:szCs w:val="22"/>
          <w:lang w:val="es-MX"/>
        </w:rPr>
        <w:t xml:space="preserve">señala </w:t>
      </w:r>
      <w:r w:rsidR="00B86E78" w:rsidRPr="00982542">
        <w:rPr>
          <w:rFonts w:ascii="Museo Sans 300" w:hAnsi="Museo Sans 300"/>
          <w:color w:val="000000" w:themeColor="text1"/>
          <w:sz w:val="22"/>
          <w:szCs w:val="22"/>
          <w:lang w:val="es-MX"/>
        </w:rPr>
        <w:t xml:space="preserve">el </w:t>
      </w:r>
      <w:r w:rsidR="000A0272" w:rsidRPr="00982542">
        <w:rPr>
          <w:rFonts w:ascii="Museo Sans 300" w:hAnsi="Museo Sans 300"/>
          <w:color w:val="000000" w:themeColor="text1"/>
          <w:sz w:val="22"/>
          <w:szCs w:val="22"/>
          <w:lang w:val="es-MX"/>
        </w:rPr>
        <w:t xml:space="preserve">trámite </w:t>
      </w:r>
      <w:r w:rsidR="00E4171E" w:rsidRPr="00982542">
        <w:rPr>
          <w:rFonts w:ascii="Museo Sans 300" w:hAnsi="Museo Sans 300"/>
          <w:color w:val="000000" w:themeColor="text1"/>
          <w:sz w:val="22"/>
          <w:szCs w:val="22"/>
          <w:lang w:val="es-MX"/>
        </w:rPr>
        <w:t>para obtener autorización a fin de que un banco extranjero pueda establecerse y operar en el país</w:t>
      </w:r>
      <w:r w:rsidR="00416F01" w:rsidRPr="00982542">
        <w:rPr>
          <w:rFonts w:ascii="Museo Sans 300" w:hAnsi="Museo Sans 300"/>
          <w:color w:val="000000" w:themeColor="text1"/>
          <w:sz w:val="22"/>
          <w:szCs w:val="22"/>
          <w:lang w:val="es-MX"/>
        </w:rPr>
        <w:t>.</w:t>
      </w:r>
    </w:p>
    <w:p w14:paraId="4D018E09" w14:textId="77777777" w:rsidR="004D3495" w:rsidRPr="00982542" w:rsidRDefault="004D3495" w:rsidP="004D3495">
      <w:pPr>
        <w:pStyle w:val="Prrafodelista"/>
        <w:rPr>
          <w:rFonts w:ascii="Museo Sans 300" w:hAnsi="Museo Sans 300"/>
          <w:color w:val="000000" w:themeColor="text1"/>
          <w:sz w:val="22"/>
          <w:szCs w:val="22"/>
          <w:lang w:val="es-MX"/>
        </w:rPr>
      </w:pPr>
    </w:p>
    <w:p w14:paraId="0DD20474" w14:textId="32B16B34" w:rsidR="004D3495" w:rsidRPr="00982542" w:rsidRDefault="004D3495" w:rsidP="00C616DF">
      <w:pPr>
        <w:pStyle w:val="Prrafodelista"/>
        <w:numPr>
          <w:ilvl w:val="0"/>
          <w:numId w:val="1"/>
        </w:numPr>
        <w:ind w:left="426" w:hanging="426"/>
        <w:jc w:val="both"/>
        <w:rPr>
          <w:rFonts w:ascii="Museo Sans 300" w:hAnsi="Museo Sans 300"/>
          <w:color w:val="000000" w:themeColor="text1"/>
          <w:sz w:val="22"/>
          <w:szCs w:val="22"/>
          <w:lang w:val="es-MX"/>
        </w:rPr>
      </w:pPr>
      <w:r w:rsidRPr="00982542">
        <w:rPr>
          <w:rFonts w:ascii="Museo Sans 300" w:hAnsi="Museo Sans 300"/>
          <w:color w:val="000000" w:themeColor="text1"/>
          <w:sz w:val="22"/>
          <w:szCs w:val="22"/>
          <w:lang w:val="es-MX"/>
        </w:rPr>
        <w:t>Que</w:t>
      </w:r>
      <w:r w:rsidR="00A033BC" w:rsidRPr="00982542">
        <w:rPr>
          <w:rFonts w:ascii="Museo Sans 300" w:hAnsi="Museo Sans 300"/>
          <w:color w:val="000000" w:themeColor="text1"/>
          <w:sz w:val="22"/>
          <w:szCs w:val="22"/>
          <w:lang w:val="es-MX"/>
        </w:rPr>
        <w:t xml:space="preserve"> </w:t>
      </w:r>
      <w:r w:rsidRPr="00982542">
        <w:rPr>
          <w:rFonts w:ascii="Museo Sans 300" w:hAnsi="Museo Sans 300"/>
          <w:color w:val="000000" w:themeColor="text1"/>
          <w:sz w:val="22"/>
          <w:szCs w:val="22"/>
          <w:lang w:val="es-MX"/>
        </w:rPr>
        <w:t xml:space="preserve">el artículo 29 </w:t>
      </w:r>
      <w:r w:rsidR="00BF7D94" w:rsidRPr="00982542">
        <w:rPr>
          <w:rFonts w:ascii="Museo Sans 300" w:hAnsi="Museo Sans 300"/>
          <w:color w:val="000000" w:themeColor="text1"/>
          <w:sz w:val="22"/>
          <w:szCs w:val="22"/>
          <w:lang w:val="es-MX"/>
        </w:rPr>
        <w:t>de la Ley de Bancos</w:t>
      </w:r>
      <w:r w:rsidR="00430FA3" w:rsidRPr="00982542">
        <w:rPr>
          <w:rFonts w:ascii="Museo Sans 300" w:hAnsi="Museo Sans 300"/>
          <w:color w:val="000000" w:themeColor="text1"/>
          <w:sz w:val="22"/>
          <w:szCs w:val="22"/>
          <w:lang w:val="es-MX"/>
        </w:rPr>
        <w:t xml:space="preserve">, </w:t>
      </w:r>
      <w:r w:rsidR="00315C63" w:rsidRPr="00982542">
        <w:rPr>
          <w:rFonts w:ascii="Museo Sans 300" w:hAnsi="Museo Sans 300"/>
          <w:color w:val="000000" w:themeColor="text1"/>
          <w:sz w:val="22"/>
          <w:szCs w:val="22"/>
          <w:lang w:val="es-MX"/>
        </w:rPr>
        <w:t xml:space="preserve">establece </w:t>
      </w:r>
      <w:r w:rsidR="00BF7D94" w:rsidRPr="00982542">
        <w:rPr>
          <w:rFonts w:ascii="Museo Sans 300" w:hAnsi="Museo Sans 300"/>
          <w:color w:val="000000" w:themeColor="text1"/>
          <w:sz w:val="22"/>
          <w:szCs w:val="22"/>
          <w:lang w:val="es-MX"/>
        </w:rPr>
        <w:t xml:space="preserve">que </w:t>
      </w:r>
      <w:r w:rsidR="004A200D" w:rsidRPr="00982542">
        <w:rPr>
          <w:rFonts w:ascii="Museo Sans 300" w:hAnsi="Museo Sans 300"/>
          <w:color w:val="000000" w:themeColor="text1"/>
          <w:sz w:val="22"/>
          <w:szCs w:val="22"/>
          <w:lang w:val="es-MX"/>
        </w:rPr>
        <w:t>l</w:t>
      </w:r>
      <w:r w:rsidR="00BF7D94" w:rsidRPr="00982542">
        <w:rPr>
          <w:rFonts w:ascii="Museo Sans 300" w:hAnsi="Museo Sans 300"/>
          <w:color w:val="000000" w:themeColor="text1"/>
          <w:sz w:val="22"/>
          <w:szCs w:val="22"/>
          <w:lang w:val="es-MX"/>
        </w:rPr>
        <w:t xml:space="preserve">os bancos extranjeros autorizados para operar en el </w:t>
      </w:r>
      <w:proofErr w:type="gramStart"/>
      <w:r w:rsidR="00BF7D94" w:rsidRPr="00982542">
        <w:rPr>
          <w:rFonts w:ascii="Museo Sans 300" w:hAnsi="Museo Sans 300"/>
          <w:color w:val="000000" w:themeColor="text1"/>
          <w:sz w:val="22"/>
          <w:szCs w:val="22"/>
          <w:lang w:val="es-MX"/>
        </w:rPr>
        <w:t>país</w:t>
      </w:r>
      <w:r w:rsidR="004A200D" w:rsidRPr="00982542">
        <w:rPr>
          <w:rFonts w:ascii="Museo Sans 300" w:hAnsi="Museo Sans 300"/>
          <w:color w:val="000000" w:themeColor="text1"/>
          <w:sz w:val="22"/>
          <w:szCs w:val="22"/>
          <w:lang w:val="es-MX"/>
        </w:rPr>
        <w:t>,</w:t>
      </w:r>
      <w:proofErr w:type="gramEnd"/>
      <w:r w:rsidR="004A200D" w:rsidRPr="00982542">
        <w:rPr>
          <w:rFonts w:ascii="Museo Sans 300" w:hAnsi="Museo Sans 300"/>
          <w:color w:val="000000" w:themeColor="text1"/>
          <w:sz w:val="22"/>
          <w:szCs w:val="22"/>
          <w:lang w:val="es-MX"/>
        </w:rPr>
        <w:t xml:space="preserve"> estarán sujetos a la inspección y vigilancia de la Superintendencia </w:t>
      </w:r>
      <w:r w:rsidR="00C616DF" w:rsidRPr="00982542">
        <w:rPr>
          <w:rFonts w:ascii="Museo Sans 300" w:hAnsi="Museo Sans 300"/>
          <w:color w:val="000000" w:themeColor="text1"/>
          <w:sz w:val="22"/>
          <w:szCs w:val="22"/>
          <w:lang w:val="es-MX"/>
        </w:rPr>
        <w:t xml:space="preserve">del Sistema Financiero </w:t>
      </w:r>
      <w:r w:rsidR="004A200D" w:rsidRPr="00982542">
        <w:rPr>
          <w:rFonts w:ascii="Museo Sans 300" w:hAnsi="Museo Sans 300"/>
          <w:color w:val="000000" w:themeColor="text1"/>
          <w:sz w:val="22"/>
          <w:szCs w:val="22"/>
          <w:lang w:val="es-MX"/>
        </w:rPr>
        <w:t>en los mismos términos que los bancos salvadoreños.</w:t>
      </w:r>
    </w:p>
    <w:p w14:paraId="11DF6BEA" w14:textId="77777777" w:rsidR="002977E1" w:rsidRPr="00982542" w:rsidRDefault="002977E1" w:rsidP="00F74E6C">
      <w:pPr>
        <w:rPr>
          <w:rFonts w:ascii="Museo Sans 300" w:hAnsi="Museo Sans 300"/>
          <w:color w:val="000000" w:themeColor="text1"/>
          <w:sz w:val="22"/>
          <w:szCs w:val="22"/>
          <w:lang w:val="es-MX"/>
        </w:rPr>
      </w:pPr>
    </w:p>
    <w:p w14:paraId="19B362BB" w14:textId="24036E55" w:rsidR="002977E1" w:rsidRPr="00982542" w:rsidRDefault="002977E1" w:rsidP="006B2A2E">
      <w:pPr>
        <w:pStyle w:val="Prrafodelista"/>
        <w:numPr>
          <w:ilvl w:val="0"/>
          <w:numId w:val="1"/>
        </w:numPr>
        <w:ind w:left="426" w:hanging="426"/>
        <w:jc w:val="both"/>
        <w:rPr>
          <w:rFonts w:ascii="Museo Sans 300" w:hAnsi="Museo Sans 300"/>
          <w:color w:val="000000" w:themeColor="text1"/>
          <w:sz w:val="22"/>
          <w:szCs w:val="22"/>
          <w:lang w:val="es-MX"/>
        </w:rPr>
      </w:pPr>
      <w:r w:rsidRPr="00982542">
        <w:rPr>
          <w:rFonts w:ascii="Museo Sans 300" w:hAnsi="Museo Sans 300"/>
          <w:color w:val="000000" w:themeColor="text1"/>
          <w:sz w:val="22"/>
          <w:szCs w:val="22"/>
          <w:lang w:val="es-MX"/>
        </w:rPr>
        <w:t xml:space="preserve">Que el artículo </w:t>
      </w:r>
      <w:r w:rsidR="007F5FA3" w:rsidRPr="00982542">
        <w:rPr>
          <w:rFonts w:ascii="Museo Sans 300" w:hAnsi="Museo Sans 300"/>
          <w:color w:val="000000" w:themeColor="text1"/>
          <w:sz w:val="22"/>
          <w:szCs w:val="22"/>
          <w:lang w:val="es-MX"/>
        </w:rPr>
        <w:t>4</w:t>
      </w:r>
      <w:r w:rsidRPr="00982542">
        <w:rPr>
          <w:rFonts w:ascii="Museo Sans 300" w:hAnsi="Museo Sans 300"/>
          <w:color w:val="000000" w:themeColor="text1"/>
          <w:sz w:val="22"/>
          <w:szCs w:val="22"/>
          <w:lang w:val="es-MX"/>
        </w:rPr>
        <w:t xml:space="preserve"> literal </w:t>
      </w:r>
      <w:r w:rsidR="007F5FA3" w:rsidRPr="00982542">
        <w:rPr>
          <w:rFonts w:ascii="Museo Sans 300" w:hAnsi="Museo Sans 300"/>
          <w:color w:val="000000" w:themeColor="text1"/>
          <w:sz w:val="22"/>
          <w:szCs w:val="22"/>
          <w:lang w:val="es-MX"/>
        </w:rPr>
        <w:t>e</w:t>
      </w:r>
      <w:r w:rsidRPr="00982542">
        <w:rPr>
          <w:rFonts w:ascii="Museo Sans 300" w:hAnsi="Museo Sans 300"/>
          <w:color w:val="000000" w:themeColor="text1"/>
          <w:sz w:val="22"/>
          <w:szCs w:val="22"/>
          <w:lang w:val="es-MX"/>
        </w:rPr>
        <w:t>) de la Ley de Supervisión y Regulación del Sistema Financiero,</w:t>
      </w:r>
      <w:r w:rsidR="007F5FA3" w:rsidRPr="00982542">
        <w:rPr>
          <w:rFonts w:ascii="Museo Sans 300" w:hAnsi="Museo Sans 300"/>
          <w:color w:val="000000" w:themeColor="text1"/>
          <w:sz w:val="22"/>
          <w:szCs w:val="22"/>
          <w:lang w:val="es-MX"/>
        </w:rPr>
        <w:t xml:space="preserve"> establece </w:t>
      </w:r>
      <w:r w:rsidR="0049411B" w:rsidRPr="00982542">
        <w:rPr>
          <w:rFonts w:ascii="Museo Sans 300" w:hAnsi="Museo Sans 300"/>
          <w:color w:val="000000" w:themeColor="text1"/>
          <w:sz w:val="22"/>
          <w:szCs w:val="22"/>
          <w:lang w:val="es-MX"/>
        </w:rPr>
        <w:t xml:space="preserve">que </w:t>
      </w:r>
      <w:r w:rsidR="00827203" w:rsidRPr="00982542">
        <w:rPr>
          <w:rFonts w:ascii="Museo Sans 300" w:hAnsi="Museo Sans 300"/>
          <w:color w:val="000000" w:themeColor="text1"/>
          <w:sz w:val="22"/>
          <w:szCs w:val="22"/>
          <w:lang w:val="es-MX"/>
        </w:rPr>
        <w:t xml:space="preserve">la Superintendencia </w:t>
      </w:r>
      <w:r w:rsidR="00C616DF" w:rsidRPr="00982542">
        <w:rPr>
          <w:rFonts w:ascii="Museo Sans 300" w:hAnsi="Museo Sans 300"/>
          <w:color w:val="000000" w:themeColor="text1"/>
          <w:sz w:val="22"/>
          <w:szCs w:val="22"/>
          <w:lang w:val="es-MX"/>
        </w:rPr>
        <w:t xml:space="preserve">del Sistema Financiero </w:t>
      </w:r>
      <w:r w:rsidR="007F5FA3" w:rsidRPr="00982542">
        <w:rPr>
          <w:rFonts w:ascii="Museo Sans 300" w:hAnsi="Museo Sans 300"/>
          <w:color w:val="000000" w:themeColor="text1"/>
          <w:sz w:val="22"/>
          <w:szCs w:val="22"/>
          <w:lang w:val="es-MX"/>
        </w:rPr>
        <w:t>tendrá la facultad de autorizar a las instituciones o entidades constituidas con arreglo a leyes extranjeras que</w:t>
      </w:r>
      <w:r w:rsidR="002454FC" w:rsidRPr="00982542">
        <w:rPr>
          <w:rFonts w:ascii="Museo Sans 300" w:hAnsi="Museo Sans 300"/>
          <w:color w:val="000000" w:themeColor="text1"/>
          <w:sz w:val="22"/>
          <w:szCs w:val="22"/>
          <w:lang w:val="es-MX"/>
        </w:rPr>
        <w:t xml:space="preserve"> </w:t>
      </w:r>
      <w:r w:rsidR="007F5FA3" w:rsidRPr="00982542">
        <w:rPr>
          <w:rFonts w:ascii="Museo Sans 300" w:hAnsi="Museo Sans 300"/>
          <w:color w:val="000000" w:themeColor="text1"/>
          <w:sz w:val="22"/>
          <w:szCs w:val="22"/>
          <w:lang w:val="es-MX"/>
        </w:rPr>
        <w:t>se propongan operar como sucursales</w:t>
      </w:r>
      <w:r w:rsidR="002454FC" w:rsidRPr="00982542">
        <w:rPr>
          <w:rFonts w:ascii="Museo Sans 300" w:hAnsi="Museo Sans 300"/>
          <w:color w:val="000000" w:themeColor="text1"/>
          <w:sz w:val="22"/>
          <w:szCs w:val="22"/>
          <w:lang w:val="es-MX"/>
        </w:rPr>
        <w:t xml:space="preserve"> </w:t>
      </w:r>
      <w:r w:rsidR="007F5FA3" w:rsidRPr="00982542">
        <w:rPr>
          <w:rFonts w:ascii="Museo Sans 300" w:hAnsi="Museo Sans 300"/>
          <w:color w:val="000000" w:themeColor="text1"/>
          <w:sz w:val="22"/>
          <w:szCs w:val="22"/>
          <w:lang w:val="es-MX"/>
        </w:rPr>
        <w:t xml:space="preserve">en el país y autorizar el cierre de </w:t>
      </w:r>
      <w:proofErr w:type="gramStart"/>
      <w:r w:rsidR="007F5FA3" w:rsidRPr="00982542">
        <w:rPr>
          <w:rFonts w:ascii="Museo Sans 300" w:hAnsi="Museo Sans 300"/>
          <w:color w:val="000000" w:themeColor="text1"/>
          <w:sz w:val="22"/>
          <w:szCs w:val="22"/>
          <w:lang w:val="es-MX"/>
        </w:rPr>
        <w:t>las mismas</w:t>
      </w:r>
      <w:proofErr w:type="gramEnd"/>
      <w:r w:rsidR="00444519" w:rsidRPr="00982542">
        <w:rPr>
          <w:rFonts w:ascii="Museo Sans 300" w:hAnsi="Museo Sans 300"/>
          <w:color w:val="000000" w:themeColor="text1"/>
          <w:sz w:val="22"/>
          <w:szCs w:val="22"/>
          <w:lang w:val="es-MX"/>
        </w:rPr>
        <w:t>.</w:t>
      </w:r>
    </w:p>
    <w:p w14:paraId="1C08A2AB" w14:textId="77777777" w:rsidR="009C34BB" w:rsidRPr="00982542" w:rsidRDefault="009C34BB" w:rsidP="009C34BB">
      <w:pPr>
        <w:pStyle w:val="Prrafodelista"/>
        <w:ind w:left="426"/>
        <w:jc w:val="both"/>
        <w:rPr>
          <w:rFonts w:ascii="Museo Sans 300" w:hAnsi="Museo Sans 300"/>
          <w:color w:val="000000" w:themeColor="text1"/>
          <w:sz w:val="22"/>
          <w:szCs w:val="22"/>
          <w:lang w:val="es-MX"/>
        </w:rPr>
      </w:pPr>
    </w:p>
    <w:p w14:paraId="259BAA71" w14:textId="5079EF95" w:rsidR="00973A25" w:rsidRPr="00982542" w:rsidRDefault="00973A25" w:rsidP="006B2A2E">
      <w:pPr>
        <w:pStyle w:val="Prrafodelista"/>
        <w:numPr>
          <w:ilvl w:val="0"/>
          <w:numId w:val="1"/>
        </w:numPr>
        <w:ind w:left="426" w:hanging="426"/>
        <w:jc w:val="both"/>
        <w:rPr>
          <w:rFonts w:ascii="Museo Sans 300" w:hAnsi="Museo Sans 300"/>
          <w:color w:val="000000" w:themeColor="text1"/>
          <w:sz w:val="22"/>
          <w:szCs w:val="22"/>
          <w:lang w:val="es-MX"/>
        </w:rPr>
      </w:pPr>
      <w:r w:rsidRPr="00982542">
        <w:rPr>
          <w:rFonts w:ascii="Museo Sans 300" w:hAnsi="Museo Sans 300"/>
          <w:color w:val="000000" w:themeColor="text1"/>
          <w:sz w:val="22"/>
          <w:szCs w:val="22"/>
          <w:lang w:val="es-MX"/>
        </w:rPr>
        <w:t xml:space="preserve">Que el artículo 7 literal </w:t>
      </w:r>
      <w:r w:rsidR="0039029E" w:rsidRPr="00982542">
        <w:rPr>
          <w:rFonts w:ascii="Museo Sans 300" w:hAnsi="Museo Sans 300"/>
          <w:color w:val="000000" w:themeColor="text1"/>
          <w:sz w:val="22"/>
          <w:szCs w:val="22"/>
          <w:lang w:val="es-MX"/>
        </w:rPr>
        <w:t>b</w:t>
      </w:r>
      <w:r w:rsidRPr="00982542">
        <w:rPr>
          <w:rFonts w:ascii="Museo Sans 300" w:hAnsi="Museo Sans 300"/>
          <w:color w:val="000000" w:themeColor="text1"/>
          <w:sz w:val="22"/>
          <w:szCs w:val="22"/>
          <w:lang w:val="es-MX"/>
        </w:rPr>
        <w:t xml:space="preserve">) de la Ley de Supervisión y Regulación del Sistema Financiero, establece que corresponde a la Superintendencia del Sistema </w:t>
      </w:r>
      <w:proofErr w:type="gramStart"/>
      <w:r w:rsidRPr="00982542">
        <w:rPr>
          <w:rFonts w:ascii="Museo Sans 300" w:hAnsi="Museo Sans 300"/>
          <w:color w:val="000000" w:themeColor="text1"/>
          <w:sz w:val="22"/>
          <w:szCs w:val="22"/>
          <w:lang w:val="es-MX"/>
        </w:rPr>
        <w:t>Financiero  la</w:t>
      </w:r>
      <w:proofErr w:type="gramEnd"/>
      <w:r w:rsidRPr="00982542">
        <w:rPr>
          <w:rFonts w:ascii="Museo Sans 300" w:hAnsi="Museo Sans 300"/>
          <w:color w:val="000000" w:themeColor="text1"/>
          <w:sz w:val="22"/>
          <w:szCs w:val="22"/>
          <w:lang w:val="es-MX"/>
        </w:rPr>
        <w:t xml:space="preserve"> supervisión de las sucursales de </w:t>
      </w:r>
      <w:r w:rsidR="0039029E" w:rsidRPr="00982542">
        <w:rPr>
          <w:rFonts w:ascii="Museo Sans 300" w:hAnsi="Museo Sans 300"/>
          <w:color w:val="000000" w:themeColor="text1"/>
          <w:sz w:val="22"/>
          <w:szCs w:val="22"/>
          <w:lang w:val="es-MX"/>
        </w:rPr>
        <w:t>bancos extranjeros establecidos en el país</w:t>
      </w:r>
      <w:r w:rsidRPr="00982542">
        <w:rPr>
          <w:rFonts w:ascii="Museo Sans 300" w:hAnsi="Museo Sans 300"/>
          <w:color w:val="000000" w:themeColor="text1"/>
          <w:sz w:val="22"/>
          <w:szCs w:val="22"/>
          <w:lang w:val="es-MX"/>
        </w:rPr>
        <w:t>.</w:t>
      </w:r>
    </w:p>
    <w:p w14:paraId="0D7F2DA9" w14:textId="77777777" w:rsidR="00A033BC" w:rsidRPr="00982542" w:rsidRDefault="00A033BC" w:rsidP="00041472">
      <w:pPr>
        <w:widowControl w:val="0"/>
        <w:shd w:val="clear" w:color="auto" w:fill="FFFFFF"/>
        <w:jc w:val="both"/>
        <w:rPr>
          <w:rFonts w:ascii="Museo Sans 300" w:eastAsia="Arial Narrow" w:hAnsi="Museo Sans 300" w:cs="Arial"/>
          <w:b/>
          <w:bCs/>
          <w:color w:val="000000" w:themeColor="text1"/>
          <w:spacing w:val="-1"/>
          <w:sz w:val="22"/>
          <w:szCs w:val="22"/>
          <w:lang w:val="es-MX"/>
        </w:rPr>
      </w:pPr>
    </w:p>
    <w:p w14:paraId="48A70AEA" w14:textId="77777777" w:rsidR="006949FC" w:rsidRPr="00982542" w:rsidRDefault="006949FC" w:rsidP="00041472">
      <w:pPr>
        <w:widowControl w:val="0"/>
        <w:shd w:val="clear" w:color="auto" w:fill="FFFFFF"/>
        <w:jc w:val="both"/>
        <w:rPr>
          <w:rFonts w:ascii="Museo Sans 300" w:eastAsia="Arial Narrow" w:hAnsi="Museo Sans 300" w:cs="Arial"/>
          <w:b/>
          <w:bCs/>
          <w:color w:val="000000" w:themeColor="text1"/>
          <w:spacing w:val="-1"/>
          <w:sz w:val="22"/>
          <w:szCs w:val="22"/>
          <w:lang w:val="es-MX"/>
        </w:rPr>
      </w:pPr>
      <w:r w:rsidRPr="00982542">
        <w:rPr>
          <w:rFonts w:ascii="Museo Sans 300" w:eastAsia="Arial Narrow" w:hAnsi="Museo Sans 300" w:cs="Arial"/>
          <w:b/>
          <w:bCs/>
          <w:color w:val="000000" w:themeColor="text1"/>
          <w:spacing w:val="-1"/>
          <w:sz w:val="22"/>
          <w:szCs w:val="22"/>
          <w:lang w:val="es-MX"/>
        </w:rPr>
        <w:t>POR TANTO,</w:t>
      </w:r>
    </w:p>
    <w:p w14:paraId="06CC1974" w14:textId="77777777" w:rsidR="008D0E8F" w:rsidRPr="00982542" w:rsidRDefault="008D0E8F" w:rsidP="00041472">
      <w:pPr>
        <w:keepNext/>
        <w:keepLines/>
        <w:widowControl w:val="0"/>
        <w:shd w:val="clear" w:color="auto" w:fill="FFFFFF"/>
        <w:jc w:val="both"/>
        <w:rPr>
          <w:rFonts w:ascii="Museo Sans 300" w:hAnsi="Museo Sans 300" w:cs="Arial"/>
          <w:color w:val="000000" w:themeColor="text1"/>
          <w:sz w:val="22"/>
          <w:szCs w:val="22"/>
          <w:lang w:val="es-MX"/>
        </w:rPr>
      </w:pPr>
    </w:p>
    <w:p w14:paraId="6A6D22ED" w14:textId="3B31F68C" w:rsidR="006949FC" w:rsidRPr="00982542" w:rsidRDefault="006949FC" w:rsidP="008D0E8F">
      <w:pPr>
        <w:widowControl w:val="0"/>
        <w:shd w:val="clear" w:color="auto" w:fill="FFFFFF"/>
        <w:jc w:val="both"/>
        <w:rPr>
          <w:rFonts w:ascii="Museo Sans 300" w:hAnsi="Museo Sans 300" w:cs="Arial"/>
          <w:color w:val="000000" w:themeColor="text1"/>
          <w:sz w:val="22"/>
          <w:szCs w:val="22"/>
          <w:lang w:val="es-MX"/>
        </w:rPr>
      </w:pPr>
      <w:r w:rsidRPr="00982542">
        <w:rPr>
          <w:rFonts w:ascii="Museo Sans 300" w:hAnsi="Museo Sans 300" w:cs="Arial"/>
          <w:color w:val="000000" w:themeColor="text1"/>
          <w:sz w:val="22"/>
          <w:szCs w:val="22"/>
          <w:lang w:val="es-MX"/>
        </w:rPr>
        <w:t>en virtud de las facultades normativas que le confiere el artículo 99 de la Ley de Supervisión y Regulación del Sistema Financiero,</w:t>
      </w:r>
    </w:p>
    <w:p w14:paraId="77E1D023" w14:textId="77777777" w:rsidR="006949FC" w:rsidRPr="00982542" w:rsidRDefault="006949FC" w:rsidP="00041472">
      <w:pPr>
        <w:keepNext/>
        <w:keepLines/>
        <w:widowControl w:val="0"/>
        <w:shd w:val="clear" w:color="auto" w:fill="FFFFFF"/>
        <w:jc w:val="both"/>
        <w:rPr>
          <w:rFonts w:ascii="Museo Sans 300" w:hAnsi="Museo Sans 300" w:cs="Arial"/>
          <w:color w:val="000000" w:themeColor="text1"/>
          <w:sz w:val="22"/>
          <w:szCs w:val="22"/>
          <w:lang w:val="es-MX"/>
        </w:rPr>
      </w:pPr>
    </w:p>
    <w:p w14:paraId="2CFABA17" w14:textId="1F41F7EA" w:rsidR="006949FC" w:rsidRPr="00982542" w:rsidRDefault="006949FC" w:rsidP="008D0E8F">
      <w:pPr>
        <w:widowControl w:val="0"/>
        <w:shd w:val="clear" w:color="auto" w:fill="FFFFFF"/>
        <w:jc w:val="both"/>
        <w:rPr>
          <w:rFonts w:ascii="Museo Sans 300" w:hAnsi="Museo Sans 300" w:cs="Arial"/>
          <w:color w:val="000000" w:themeColor="text1"/>
          <w:sz w:val="22"/>
          <w:szCs w:val="22"/>
          <w:lang w:val="es-MX"/>
        </w:rPr>
      </w:pPr>
      <w:r w:rsidRPr="00982542">
        <w:rPr>
          <w:rFonts w:ascii="Museo Sans 300" w:hAnsi="Museo Sans 300" w:cs="Arial"/>
          <w:b/>
          <w:color w:val="000000" w:themeColor="text1"/>
          <w:sz w:val="22"/>
          <w:szCs w:val="22"/>
          <w:lang w:val="es-MX"/>
        </w:rPr>
        <w:t>ACUERDA</w:t>
      </w:r>
      <w:r w:rsidRPr="00982542">
        <w:rPr>
          <w:rFonts w:ascii="Museo Sans 300" w:hAnsi="Museo Sans 300" w:cs="Arial"/>
          <w:color w:val="000000" w:themeColor="text1"/>
          <w:sz w:val="22"/>
          <w:szCs w:val="22"/>
          <w:lang w:val="es-MX"/>
        </w:rPr>
        <w:t>, emitir las siguientes:</w:t>
      </w:r>
    </w:p>
    <w:p w14:paraId="0D79CACE" w14:textId="77777777" w:rsidR="00E84018" w:rsidRPr="00982542" w:rsidRDefault="00E84018" w:rsidP="008D0E8F">
      <w:pPr>
        <w:widowControl w:val="0"/>
        <w:shd w:val="clear" w:color="auto" w:fill="FFFFFF"/>
        <w:jc w:val="both"/>
        <w:rPr>
          <w:rFonts w:ascii="Museo Sans 300" w:hAnsi="Museo Sans 300" w:cs="Arial"/>
          <w:color w:val="000000" w:themeColor="text1"/>
          <w:sz w:val="22"/>
          <w:szCs w:val="22"/>
          <w:lang w:val="es-MX"/>
        </w:rPr>
      </w:pPr>
    </w:p>
    <w:p w14:paraId="11D32FB7" w14:textId="5D629B4A" w:rsidR="006949FC" w:rsidRPr="00982542" w:rsidRDefault="00472EAB" w:rsidP="00472EAB">
      <w:pPr>
        <w:widowControl w:val="0"/>
        <w:shd w:val="clear" w:color="auto" w:fill="FFFFFF"/>
        <w:tabs>
          <w:tab w:val="left" w:pos="4500"/>
        </w:tabs>
        <w:jc w:val="center"/>
        <w:rPr>
          <w:rFonts w:ascii="Museo Sans 300" w:hAnsi="Museo Sans 300"/>
          <w:b/>
          <w:color w:val="000000" w:themeColor="text1"/>
          <w:sz w:val="22"/>
          <w:szCs w:val="22"/>
          <w:lang w:val="es-SV"/>
        </w:rPr>
      </w:pPr>
      <w:bookmarkStart w:id="4" w:name="_Hlk130803370"/>
      <w:r w:rsidRPr="00982542">
        <w:rPr>
          <w:rFonts w:ascii="Museo Sans 300" w:hAnsi="Museo Sans 300"/>
          <w:b/>
          <w:color w:val="000000" w:themeColor="text1"/>
          <w:sz w:val="22"/>
          <w:szCs w:val="22"/>
          <w:lang w:val="es-SV"/>
        </w:rPr>
        <w:t>NORMAS TÉCNICAS PARA EL ESTABLECIMIENTO DE SUCURSALES DE BANCOS EXTRANJEROS</w:t>
      </w:r>
    </w:p>
    <w:p w14:paraId="2E90CD31" w14:textId="77777777" w:rsidR="00A033BC" w:rsidRPr="00982542" w:rsidRDefault="00A033BC" w:rsidP="00472EAB">
      <w:pPr>
        <w:widowControl w:val="0"/>
        <w:shd w:val="clear" w:color="auto" w:fill="FFFFFF"/>
        <w:tabs>
          <w:tab w:val="left" w:pos="4500"/>
        </w:tabs>
        <w:jc w:val="center"/>
        <w:rPr>
          <w:rFonts w:ascii="Museo Sans 300" w:hAnsi="Museo Sans 300" w:cs="Arial"/>
          <w:b/>
          <w:bCs/>
          <w:color w:val="000000" w:themeColor="text1"/>
          <w:sz w:val="22"/>
          <w:szCs w:val="22"/>
        </w:rPr>
      </w:pPr>
    </w:p>
    <w:bookmarkEnd w:id="4"/>
    <w:p w14:paraId="6DDA392C" w14:textId="77777777" w:rsidR="006949FC" w:rsidRPr="00982542" w:rsidRDefault="006949FC" w:rsidP="00041472">
      <w:pPr>
        <w:widowControl w:val="0"/>
        <w:jc w:val="center"/>
        <w:rPr>
          <w:rFonts w:ascii="Museo Sans 300" w:hAnsi="Museo Sans 300"/>
          <w:b/>
          <w:color w:val="000000" w:themeColor="text1"/>
          <w:sz w:val="22"/>
          <w:szCs w:val="22"/>
          <w:lang w:val="es-SV"/>
        </w:rPr>
      </w:pPr>
      <w:r w:rsidRPr="00982542">
        <w:rPr>
          <w:rFonts w:ascii="Museo Sans 300" w:hAnsi="Museo Sans 300"/>
          <w:b/>
          <w:color w:val="000000" w:themeColor="text1"/>
          <w:sz w:val="22"/>
          <w:szCs w:val="22"/>
          <w:lang w:val="es-SV"/>
        </w:rPr>
        <w:t>CAPÍTULO I</w:t>
      </w:r>
    </w:p>
    <w:p w14:paraId="67D047F1" w14:textId="77777777" w:rsidR="006949FC" w:rsidRPr="00982542" w:rsidRDefault="006949FC" w:rsidP="00041472">
      <w:pPr>
        <w:widowControl w:val="0"/>
        <w:jc w:val="center"/>
        <w:rPr>
          <w:rFonts w:ascii="Museo Sans 300" w:hAnsi="Museo Sans 300"/>
          <w:b/>
          <w:color w:val="000000" w:themeColor="text1"/>
          <w:sz w:val="22"/>
          <w:szCs w:val="22"/>
          <w:lang w:val="es-SV"/>
        </w:rPr>
      </w:pPr>
      <w:r w:rsidRPr="00982542">
        <w:rPr>
          <w:rFonts w:ascii="Museo Sans 300" w:hAnsi="Museo Sans 300"/>
          <w:b/>
          <w:color w:val="000000" w:themeColor="text1"/>
          <w:sz w:val="22"/>
          <w:szCs w:val="22"/>
          <w:lang w:val="es-SV"/>
        </w:rPr>
        <w:t>OBJETO, SUJETOS Y TÉRMINOS</w:t>
      </w:r>
    </w:p>
    <w:p w14:paraId="3C64C53D" w14:textId="77777777" w:rsidR="006949FC" w:rsidRPr="00982542" w:rsidRDefault="006949FC" w:rsidP="00041472">
      <w:pPr>
        <w:widowControl w:val="0"/>
        <w:jc w:val="both"/>
        <w:rPr>
          <w:rFonts w:ascii="Museo Sans 300" w:hAnsi="Museo Sans 300"/>
          <w:b/>
          <w:color w:val="000000" w:themeColor="text1"/>
          <w:sz w:val="22"/>
          <w:szCs w:val="22"/>
          <w:lang w:val="es-SV"/>
        </w:rPr>
      </w:pPr>
    </w:p>
    <w:p w14:paraId="404C3D0B" w14:textId="77777777" w:rsidR="00C314D9" w:rsidRPr="00982542" w:rsidRDefault="00C314D9" w:rsidP="00041472">
      <w:pPr>
        <w:widowControl w:val="0"/>
        <w:jc w:val="both"/>
        <w:rPr>
          <w:rFonts w:ascii="Museo Sans 300" w:hAnsi="Museo Sans 300"/>
          <w:b/>
          <w:color w:val="000000" w:themeColor="text1"/>
          <w:sz w:val="22"/>
          <w:szCs w:val="22"/>
          <w:lang w:val="es-SV"/>
        </w:rPr>
      </w:pPr>
    </w:p>
    <w:p w14:paraId="1DDC33EF" w14:textId="77777777" w:rsidR="00C314D9" w:rsidRPr="00982542" w:rsidRDefault="00C314D9" w:rsidP="00041472">
      <w:pPr>
        <w:widowControl w:val="0"/>
        <w:jc w:val="both"/>
        <w:rPr>
          <w:rFonts w:ascii="Museo Sans 300" w:hAnsi="Museo Sans 300"/>
          <w:b/>
          <w:color w:val="000000" w:themeColor="text1"/>
          <w:sz w:val="22"/>
          <w:szCs w:val="22"/>
          <w:lang w:val="es-SV"/>
        </w:rPr>
      </w:pPr>
    </w:p>
    <w:p w14:paraId="4020578A" w14:textId="77777777" w:rsidR="00C314D9" w:rsidRPr="00982542" w:rsidRDefault="00C314D9" w:rsidP="00041472">
      <w:pPr>
        <w:widowControl w:val="0"/>
        <w:jc w:val="both"/>
        <w:rPr>
          <w:rFonts w:ascii="Museo Sans 300" w:hAnsi="Museo Sans 300"/>
          <w:b/>
          <w:color w:val="000000" w:themeColor="text1"/>
          <w:sz w:val="22"/>
          <w:szCs w:val="22"/>
          <w:lang w:val="es-SV"/>
        </w:rPr>
      </w:pPr>
    </w:p>
    <w:p w14:paraId="00EF8317" w14:textId="77777777" w:rsidR="006949FC" w:rsidRPr="00982542" w:rsidRDefault="006949FC" w:rsidP="00041472">
      <w:pPr>
        <w:widowControl w:val="0"/>
        <w:jc w:val="both"/>
        <w:rPr>
          <w:rFonts w:ascii="Museo Sans 300" w:hAnsi="Museo Sans 300"/>
          <w:b/>
          <w:color w:val="000000" w:themeColor="text1"/>
          <w:sz w:val="22"/>
          <w:szCs w:val="22"/>
          <w:lang w:val="es-SV"/>
        </w:rPr>
      </w:pPr>
      <w:r w:rsidRPr="00982542">
        <w:rPr>
          <w:rFonts w:ascii="Museo Sans 300" w:hAnsi="Museo Sans 300"/>
          <w:b/>
          <w:color w:val="000000" w:themeColor="text1"/>
          <w:sz w:val="22"/>
          <w:szCs w:val="22"/>
        </w:rPr>
        <w:lastRenderedPageBreak/>
        <w:t xml:space="preserve">Objeto </w:t>
      </w:r>
    </w:p>
    <w:p w14:paraId="0A45F61D" w14:textId="7CB1EF8E" w:rsidR="006949FC" w:rsidRPr="00982542" w:rsidRDefault="00E9123B" w:rsidP="001A6D58">
      <w:pPr>
        <w:pStyle w:val="Prrafodelista"/>
        <w:keepNext/>
        <w:keepLines/>
        <w:widowControl w:val="0"/>
        <w:numPr>
          <w:ilvl w:val="0"/>
          <w:numId w:val="4"/>
        </w:numPr>
        <w:shd w:val="clear" w:color="auto" w:fill="FFFFFF"/>
        <w:tabs>
          <w:tab w:val="left" w:pos="709"/>
        </w:tabs>
        <w:ind w:firstLine="0"/>
        <w:jc w:val="both"/>
        <w:rPr>
          <w:rFonts w:ascii="Museo Sans 300" w:hAnsi="Museo Sans 300"/>
          <w:bCs/>
          <w:color w:val="000000" w:themeColor="text1"/>
          <w:sz w:val="22"/>
          <w:szCs w:val="22"/>
        </w:rPr>
      </w:pPr>
      <w:r w:rsidRPr="00982542">
        <w:rPr>
          <w:rFonts w:ascii="Museo Sans 300" w:hAnsi="Museo Sans 300" w:cs="Arial"/>
          <w:color w:val="000000" w:themeColor="text1"/>
          <w:sz w:val="22"/>
          <w:szCs w:val="22"/>
        </w:rPr>
        <w:t xml:space="preserve"> </w:t>
      </w:r>
      <w:r w:rsidR="000F47E4" w:rsidRPr="00982542">
        <w:rPr>
          <w:rFonts w:ascii="Museo Sans 300" w:hAnsi="Museo Sans 300" w:cs="Arial"/>
          <w:color w:val="000000" w:themeColor="text1"/>
          <w:sz w:val="22"/>
          <w:szCs w:val="22"/>
        </w:rPr>
        <w:t>Las presentes Normas tiene</w:t>
      </w:r>
      <w:r w:rsidR="00932916" w:rsidRPr="00982542">
        <w:rPr>
          <w:rFonts w:ascii="Museo Sans 300" w:hAnsi="Museo Sans 300" w:cs="Arial"/>
          <w:color w:val="000000" w:themeColor="text1"/>
          <w:sz w:val="22"/>
          <w:szCs w:val="22"/>
        </w:rPr>
        <w:t>n</w:t>
      </w:r>
      <w:r w:rsidR="000F47E4" w:rsidRPr="00982542">
        <w:rPr>
          <w:rFonts w:ascii="Museo Sans 300" w:hAnsi="Museo Sans 300" w:cs="Arial"/>
          <w:color w:val="000000" w:themeColor="text1"/>
          <w:sz w:val="22"/>
          <w:szCs w:val="22"/>
        </w:rPr>
        <w:t xml:space="preserve"> por objeto </w:t>
      </w:r>
      <w:r w:rsidR="00801F19" w:rsidRPr="00982542">
        <w:rPr>
          <w:rFonts w:ascii="Museo Sans 300" w:hAnsi="Museo Sans 300" w:cs="Arial"/>
          <w:color w:val="000000" w:themeColor="text1"/>
          <w:sz w:val="22"/>
          <w:szCs w:val="22"/>
        </w:rPr>
        <w:t>regular</w:t>
      </w:r>
      <w:r w:rsidR="000F47E4" w:rsidRPr="00982542">
        <w:rPr>
          <w:rFonts w:ascii="Museo Sans 300" w:hAnsi="Museo Sans 300"/>
          <w:b/>
          <w:color w:val="000000" w:themeColor="text1"/>
          <w:sz w:val="22"/>
          <w:szCs w:val="22"/>
          <w:lang w:val="es-SV"/>
        </w:rPr>
        <w:t xml:space="preserve"> </w:t>
      </w:r>
      <w:r w:rsidR="00297FB4" w:rsidRPr="00982542">
        <w:rPr>
          <w:rFonts w:ascii="Museo Sans 300" w:hAnsi="Museo Sans 300"/>
          <w:bCs/>
          <w:color w:val="000000" w:themeColor="text1"/>
          <w:sz w:val="22"/>
          <w:szCs w:val="22"/>
          <w:lang w:val="es-SV"/>
        </w:rPr>
        <w:t>los requisitos y procedimientos</w:t>
      </w:r>
      <w:r w:rsidR="00A30DBF" w:rsidRPr="00982542">
        <w:rPr>
          <w:rFonts w:ascii="Museo Sans 300" w:hAnsi="Museo Sans 300"/>
          <w:bCs/>
          <w:color w:val="000000" w:themeColor="text1"/>
          <w:sz w:val="22"/>
          <w:szCs w:val="22"/>
          <w:lang w:val="es-SV"/>
        </w:rPr>
        <w:t xml:space="preserve"> que </w:t>
      </w:r>
      <w:r w:rsidR="001A6D58" w:rsidRPr="00982542">
        <w:rPr>
          <w:rFonts w:ascii="Museo Sans 300" w:hAnsi="Museo Sans 300"/>
          <w:bCs/>
          <w:color w:val="000000" w:themeColor="text1"/>
          <w:sz w:val="22"/>
          <w:szCs w:val="22"/>
          <w:lang w:val="es-SV"/>
        </w:rPr>
        <w:t xml:space="preserve">deberán cumplir los bancos </w:t>
      </w:r>
      <w:r w:rsidR="001A6D58" w:rsidRPr="00982542">
        <w:rPr>
          <w:rFonts w:ascii="Museo Sans 300" w:hAnsi="Museo Sans 300"/>
          <w:bCs/>
          <w:color w:val="000000" w:themeColor="text1"/>
          <w:sz w:val="22"/>
          <w:szCs w:val="22"/>
          <w:lang w:val="es-MX"/>
        </w:rPr>
        <w:t>constituidos con arreglo a las leyes extranjeras</w:t>
      </w:r>
      <w:r w:rsidR="00A30DBF" w:rsidRPr="00982542">
        <w:rPr>
          <w:rFonts w:ascii="Museo Sans 300" w:hAnsi="Museo Sans 300"/>
          <w:bCs/>
          <w:color w:val="000000" w:themeColor="text1"/>
          <w:sz w:val="22"/>
          <w:szCs w:val="22"/>
          <w:lang w:val="es-SV"/>
        </w:rPr>
        <w:t>, para que la Superintendencia del Sistema Financiero les autorice el establecimiento de sucursales en El Salvador.</w:t>
      </w:r>
    </w:p>
    <w:p w14:paraId="19CD93D2" w14:textId="7D18E7AD" w:rsidR="00D22DBE" w:rsidRPr="00982542" w:rsidRDefault="00D22DBE" w:rsidP="00472EAB">
      <w:pPr>
        <w:pStyle w:val="Prrafodelista"/>
        <w:keepNext/>
        <w:keepLines/>
        <w:widowControl w:val="0"/>
        <w:shd w:val="clear" w:color="auto" w:fill="FFFFFF"/>
        <w:tabs>
          <w:tab w:val="left" w:pos="709"/>
        </w:tabs>
        <w:ind w:left="0"/>
        <w:jc w:val="both"/>
        <w:rPr>
          <w:rFonts w:ascii="Museo Sans 300" w:hAnsi="Museo Sans 300"/>
          <w:bCs/>
          <w:color w:val="000000" w:themeColor="text1"/>
          <w:sz w:val="22"/>
          <w:szCs w:val="22"/>
          <w:lang w:val="es-SV"/>
        </w:rPr>
      </w:pPr>
    </w:p>
    <w:p w14:paraId="38FF7D0B" w14:textId="77777777" w:rsidR="006949FC" w:rsidRPr="00982542" w:rsidRDefault="006949FC" w:rsidP="00041472">
      <w:pPr>
        <w:widowControl w:val="0"/>
        <w:jc w:val="both"/>
        <w:rPr>
          <w:rFonts w:ascii="Museo Sans 300" w:hAnsi="Museo Sans 300"/>
          <w:b/>
          <w:color w:val="000000" w:themeColor="text1"/>
          <w:sz w:val="22"/>
          <w:szCs w:val="22"/>
          <w:lang w:val="es-SV"/>
        </w:rPr>
      </w:pPr>
      <w:r w:rsidRPr="00982542">
        <w:rPr>
          <w:rFonts w:ascii="Museo Sans 300" w:hAnsi="Museo Sans 300"/>
          <w:b/>
          <w:color w:val="000000" w:themeColor="text1"/>
          <w:sz w:val="22"/>
          <w:szCs w:val="22"/>
        </w:rPr>
        <w:t>Sujetos</w:t>
      </w:r>
    </w:p>
    <w:p w14:paraId="3C6CE5EA" w14:textId="4716411B" w:rsidR="00472EAB" w:rsidRPr="00982542" w:rsidRDefault="00CE572D" w:rsidP="00455B70">
      <w:pPr>
        <w:pStyle w:val="Prrafodelista"/>
        <w:keepNext/>
        <w:keepLines/>
        <w:widowControl w:val="0"/>
        <w:numPr>
          <w:ilvl w:val="0"/>
          <w:numId w:val="4"/>
        </w:numPr>
        <w:shd w:val="clear" w:color="auto" w:fill="FFFFFF"/>
        <w:tabs>
          <w:tab w:val="left" w:pos="709"/>
        </w:tabs>
        <w:ind w:firstLine="0"/>
        <w:contextualSpacing w:val="0"/>
        <w:jc w:val="both"/>
        <w:rPr>
          <w:rFonts w:ascii="Museo Sans 300" w:hAnsi="Museo Sans 300" w:cs="Arial"/>
          <w:color w:val="000000" w:themeColor="text1"/>
          <w:sz w:val="22"/>
          <w:szCs w:val="22"/>
        </w:rPr>
      </w:pPr>
      <w:r w:rsidRPr="00982542">
        <w:rPr>
          <w:rFonts w:ascii="Museo Sans 300" w:hAnsi="Museo Sans 300" w:cs="Arial"/>
          <w:color w:val="000000" w:themeColor="text1"/>
          <w:sz w:val="22"/>
          <w:szCs w:val="22"/>
        </w:rPr>
        <w:t xml:space="preserve"> </w:t>
      </w:r>
      <w:r w:rsidR="000A02BB" w:rsidRPr="00982542">
        <w:rPr>
          <w:rFonts w:ascii="Museo Sans 300" w:hAnsi="Museo Sans 300" w:cs="Arial"/>
          <w:color w:val="000000" w:themeColor="text1"/>
          <w:sz w:val="22"/>
          <w:szCs w:val="22"/>
        </w:rPr>
        <w:t>Los sujetos obligados al cumplimiento de las disposiciones establecidas en las presentes Normas son los bancos extranjeros</w:t>
      </w:r>
      <w:r w:rsidR="00367FC9" w:rsidRPr="00982542">
        <w:rPr>
          <w:rFonts w:ascii="Museo Sans 300" w:hAnsi="Museo Sans 300" w:cs="Arial"/>
          <w:color w:val="000000" w:themeColor="text1"/>
          <w:sz w:val="22"/>
          <w:szCs w:val="22"/>
        </w:rPr>
        <w:t xml:space="preserve"> </w:t>
      </w:r>
      <w:r w:rsidR="009E1ED6" w:rsidRPr="00982542">
        <w:rPr>
          <w:rFonts w:ascii="Museo Sans 300" w:hAnsi="Museo Sans 300" w:cs="Arial"/>
          <w:color w:val="000000" w:themeColor="text1"/>
          <w:sz w:val="22"/>
          <w:szCs w:val="22"/>
        </w:rPr>
        <w:t xml:space="preserve">interesados en </w:t>
      </w:r>
      <w:r w:rsidR="00367FC9" w:rsidRPr="00982542">
        <w:rPr>
          <w:rFonts w:ascii="Museo Sans 300" w:hAnsi="Museo Sans 300" w:cs="Arial"/>
          <w:color w:val="000000" w:themeColor="text1"/>
          <w:sz w:val="22"/>
          <w:szCs w:val="22"/>
        </w:rPr>
        <w:t xml:space="preserve">establecer </w:t>
      </w:r>
      <w:r w:rsidR="00733BC5" w:rsidRPr="00982542">
        <w:rPr>
          <w:rFonts w:ascii="Museo Sans 300" w:hAnsi="Museo Sans 300" w:cs="Arial"/>
          <w:color w:val="000000" w:themeColor="text1"/>
          <w:sz w:val="22"/>
          <w:szCs w:val="22"/>
        </w:rPr>
        <w:t xml:space="preserve">sucursales </w:t>
      </w:r>
      <w:r w:rsidR="00733BC5" w:rsidRPr="00982542">
        <w:rPr>
          <w:rFonts w:ascii="Museo Sans 300" w:hAnsi="Museo Sans 300"/>
          <w:bCs/>
          <w:color w:val="000000" w:themeColor="text1"/>
          <w:sz w:val="22"/>
          <w:szCs w:val="22"/>
          <w:lang w:val="es-SV"/>
        </w:rPr>
        <w:t>en El Salvador.</w:t>
      </w:r>
    </w:p>
    <w:p w14:paraId="09F6BFE0" w14:textId="77777777" w:rsidR="006949FC" w:rsidRPr="00982542" w:rsidRDefault="006949FC" w:rsidP="00041472">
      <w:pPr>
        <w:widowControl w:val="0"/>
        <w:jc w:val="both"/>
        <w:rPr>
          <w:rFonts w:ascii="Museo Sans 300" w:hAnsi="Museo Sans 300"/>
          <w:b/>
          <w:color w:val="000000" w:themeColor="text1"/>
          <w:sz w:val="22"/>
          <w:szCs w:val="22"/>
          <w:lang w:val="es-SV"/>
        </w:rPr>
      </w:pPr>
    </w:p>
    <w:p w14:paraId="5A2BB004" w14:textId="77777777" w:rsidR="006949FC" w:rsidRPr="00982542" w:rsidRDefault="006949FC" w:rsidP="00041472">
      <w:pPr>
        <w:widowControl w:val="0"/>
        <w:jc w:val="both"/>
        <w:rPr>
          <w:rFonts w:ascii="Museo Sans 300" w:hAnsi="Museo Sans 300"/>
          <w:color w:val="000000" w:themeColor="text1"/>
          <w:sz w:val="22"/>
          <w:szCs w:val="22"/>
        </w:rPr>
      </w:pPr>
      <w:r w:rsidRPr="00982542">
        <w:rPr>
          <w:rFonts w:ascii="Museo Sans 300" w:hAnsi="Museo Sans 300"/>
          <w:b/>
          <w:color w:val="000000" w:themeColor="text1"/>
          <w:sz w:val="22"/>
          <w:szCs w:val="22"/>
        </w:rPr>
        <w:t>Términos</w:t>
      </w:r>
      <w:r w:rsidRPr="00982542">
        <w:rPr>
          <w:rFonts w:ascii="Museo Sans 300" w:hAnsi="Museo Sans 300" w:cs="Arial"/>
          <w:bCs/>
          <w:color w:val="000000" w:themeColor="text1"/>
          <w:sz w:val="22"/>
          <w:szCs w:val="22"/>
        </w:rPr>
        <w:t xml:space="preserve"> </w:t>
      </w:r>
    </w:p>
    <w:p w14:paraId="590C79C5" w14:textId="6988F378" w:rsidR="006949FC" w:rsidRPr="00982542" w:rsidRDefault="00CE572D" w:rsidP="00400E45">
      <w:pPr>
        <w:pStyle w:val="Prrafodelista"/>
        <w:keepNext/>
        <w:keepLines/>
        <w:widowControl w:val="0"/>
        <w:numPr>
          <w:ilvl w:val="0"/>
          <w:numId w:val="4"/>
        </w:numPr>
        <w:shd w:val="clear" w:color="auto" w:fill="FFFFFF"/>
        <w:tabs>
          <w:tab w:val="left" w:pos="709"/>
        </w:tabs>
        <w:spacing w:after="120"/>
        <w:ind w:firstLine="0"/>
        <w:contextualSpacing w:val="0"/>
        <w:jc w:val="both"/>
        <w:rPr>
          <w:rFonts w:ascii="Museo Sans 300" w:hAnsi="Museo Sans 300" w:cs="Arial"/>
          <w:bCs/>
          <w:color w:val="000000" w:themeColor="text1"/>
          <w:sz w:val="22"/>
          <w:szCs w:val="22"/>
        </w:rPr>
      </w:pPr>
      <w:r w:rsidRPr="00982542">
        <w:rPr>
          <w:rFonts w:ascii="Museo Sans 300" w:eastAsia="Arial Narrow" w:hAnsi="Museo Sans 300" w:cs="Arial"/>
          <w:color w:val="000000" w:themeColor="text1"/>
          <w:sz w:val="22"/>
          <w:szCs w:val="22"/>
          <w:lang w:val="es-MX"/>
        </w:rPr>
        <w:t xml:space="preserve"> </w:t>
      </w:r>
      <w:r w:rsidR="001D2B27" w:rsidRPr="00982542">
        <w:rPr>
          <w:rFonts w:ascii="Museo Sans 300" w:eastAsia="Arial Narrow" w:hAnsi="Museo Sans 300" w:cs="Arial"/>
          <w:color w:val="000000" w:themeColor="text1"/>
          <w:sz w:val="22"/>
          <w:szCs w:val="22"/>
          <w:lang w:val="es-MX"/>
        </w:rPr>
        <w:t>Para efectos de las presentes Normas, los términos que se indican a continuación tienen el significado siguiente</w:t>
      </w:r>
      <w:r w:rsidR="006949FC" w:rsidRPr="00982542">
        <w:rPr>
          <w:rFonts w:ascii="Museo Sans 300" w:hAnsi="Museo Sans 300" w:cs="Arial"/>
          <w:bCs/>
          <w:color w:val="000000" w:themeColor="text1"/>
          <w:sz w:val="22"/>
          <w:szCs w:val="22"/>
        </w:rPr>
        <w:t>:</w:t>
      </w:r>
    </w:p>
    <w:p w14:paraId="6D9F57C4" w14:textId="70722AD7" w:rsidR="007D2BFA" w:rsidRPr="00233C57" w:rsidRDefault="007D2BFA" w:rsidP="006B2A2E">
      <w:pPr>
        <w:widowControl w:val="0"/>
        <w:numPr>
          <w:ilvl w:val="0"/>
          <w:numId w:val="2"/>
        </w:numPr>
        <w:shd w:val="clear" w:color="auto" w:fill="FFFFFF"/>
        <w:ind w:left="425" w:hanging="425"/>
        <w:jc w:val="both"/>
        <w:rPr>
          <w:rFonts w:ascii="Museo Sans 300" w:hAnsi="Museo Sans 300" w:cs="Arial"/>
          <w:b/>
          <w:bCs/>
          <w:color w:val="000000" w:themeColor="text1"/>
          <w:sz w:val="22"/>
          <w:szCs w:val="22"/>
          <w:lang w:val="es-MX"/>
        </w:rPr>
      </w:pPr>
      <w:r w:rsidRPr="00982542">
        <w:rPr>
          <w:rFonts w:ascii="Museo Sans 300" w:hAnsi="Museo Sans 300" w:cs="Arial"/>
          <w:b/>
          <w:bCs/>
          <w:color w:val="000000" w:themeColor="text1"/>
          <w:sz w:val="22"/>
          <w:szCs w:val="22"/>
          <w:lang w:val="es-MX"/>
        </w:rPr>
        <w:t xml:space="preserve">Autoridad supervisora: </w:t>
      </w:r>
      <w:r w:rsidRPr="00982542">
        <w:rPr>
          <w:rFonts w:ascii="Museo Sans 300" w:hAnsi="Museo Sans 300" w:cs="Arial"/>
          <w:color w:val="000000" w:themeColor="text1"/>
          <w:sz w:val="22"/>
          <w:szCs w:val="22"/>
          <w:lang w:val="es-MX"/>
        </w:rPr>
        <w:t>Autoridad responsable de la supervisión del banco extranjero, en el país de origen;</w:t>
      </w:r>
    </w:p>
    <w:p w14:paraId="66E26806" w14:textId="44C1182C" w:rsidR="00233C57" w:rsidRPr="005D0A3E" w:rsidRDefault="00233C57" w:rsidP="006B2A2E">
      <w:pPr>
        <w:widowControl w:val="0"/>
        <w:numPr>
          <w:ilvl w:val="0"/>
          <w:numId w:val="2"/>
        </w:numPr>
        <w:shd w:val="clear" w:color="auto" w:fill="FFFFFF"/>
        <w:ind w:left="425" w:hanging="425"/>
        <w:jc w:val="both"/>
        <w:rPr>
          <w:rFonts w:ascii="Museo Sans 300" w:hAnsi="Museo Sans 300" w:cs="Arial"/>
          <w:b/>
          <w:bCs/>
          <w:color w:val="000000" w:themeColor="text1"/>
          <w:sz w:val="22"/>
          <w:szCs w:val="22"/>
          <w:lang w:val="es-MX"/>
        </w:rPr>
      </w:pPr>
      <w:r w:rsidRPr="005D0A3E">
        <w:rPr>
          <w:rFonts w:ascii="Museo Sans 300" w:hAnsi="Museo Sans 300" w:cs="Arial"/>
          <w:b/>
          <w:bCs/>
          <w:color w:val="000000" w:themeColor="text1"/>
          <w:sz w:val="22"/>
          <w:szCs w:val="22"/>
          <w:lang w:val="es-MX"/>
        </w:rPr>
        <w:t>Autoridad competente:</w:t>
      </w:r>
      <w:r w:rsidRPr="005D0A3E">
        <w:rPr>
          <w:rFonts w:ascii="Museo Sans 300" w:hAnsi="Museo Sans 300" w:cs="Arial"/>
          <w:color w:val="000000" w:themeColor="text1"/>
          <w:sz w:val="22"/>
          <w:szCs w:val="22"/>
          <w:lang w:val="es-MX"/>
        </w:rPr>
        <w:t xml:space="preserve"> </w:t>
      </w:r>
      <w:r w:rsidR="00B646A4" w:rsidRPr="005D0A3E">
        <w:rPr>
          <w:rFonts w:ascii="Museo Sans 300" w:hAnsi="Museo Sans 300" w:cs="Arial"/>
          <w:color w:val="000000" w:themeColor="text1"/>
          <w:sz w:val="22"/>
          <w:szCs w:val="22"/>
          <w:lang w:val="es-MX"/>
        </w:rPr>
        <w:t xml:space="preserve">Autoridad responsable de la autorización </w:t>
      </w:r>
      <w:r w:rsidR="001E2E5E" w:rsidRPr="005D0A3E">
        <w:rPr>
          <w:rFonts w:ascii="Museo Sans 300" w:hAnsi="Museo Sans 300" w:cs="Arial"/>
          <w:color w:val="000000" w:themeColor="text1"/>
          <w:sz w:val="22"/>
          <w:szCs w:val="22"/>
          <w:lang w:val="es-MX"/>
        </w:rPr>
        <w:t>para que una entidad funcione como banco en su país de origen</w:t>
      </w:r>
      <w:r w:rsidR="00874C4B" w:rsidRPr="005D0A3E">
        <w:rPr>
          <w:rFonts w:ascii="Museo Sans 300" w:hAnsi="Museo Sans 300" w:cs="Arial"/>
          <w:color w:val="000000" w:themeColor="text1"/>
          <w:sz w:val="22"/>
          <w:szCs w:val="22"/>
          <w:lang w:val="es-MX"/>
        </w:rPr>
        <w:t>, que puede o no ser la Autoridad supervisora</w:t>
      </w:r>
      <w:r w:rsidR="001E2E5E" w:rsidRPr="005D0A3E">
        <w:rPr>
          <w:rFonts w:ascii="Museo Sans 300" w:hAnsi="Museo Sans 300" w:cs="Arial"/>
          <w:color w:val="000000" w:themeColor="text1"/>
          <w:sz w:val="22"/>
          <w:szCs w:val="22"/>
          <w:lang w:val="es-MX"/>
        </w:rPr>
        <w:t>;</w:t>
      </w:r>
    </w:p>
    <w:p w14:paraId="4EA85F1F" w14:textId="3AB284D9" w:rsidR="006949FC" w:rsidRPr="00982542" w:rsidRDefault="006949FC" w:rsidP="006B2A2E">
      <w:pPr>
        <w:widowControl w:val="0"/>
        <w:numPr>
          <w:ilvl w:val="0"/>
          <w:numId w:val="2"/>
        </w:numPr>
        <w:shd w:val="clear" w:color="auto" w:fill="FFFFFF"/>
        <w:ind w:left="425" w:hanging="425"/>
        <w:jc w:val="both"/>
        <w:rPr>
          <w:rFonts w:ascii="Museo Sans 300" w:hAnsi="Museo Sans 300" w:cs="Arial"/>
          <w:b/>
          <w:bCs/>
          <w:color w:val="000000" w:themeColor="text1"/>
          <w:sz w:val="22"/>
          <w:szCs w:val="22"/>
          <w:lang w:val="es-MX"/>
        </w:rPr>
      </w:pPr>
      <w:r w:rsidRPr="00982542">
        <w:rPr>
          <w:rFonts w:ascii="Museo Sans 300" w:hAnsi="Museo Sans 300" w:cs="Arial"/>
          <w:b/>
          <w:bCs/>
          <w:color w:val="000000" w:themeColor="text1"/>
          <w:sz w:val="22"/>
          <w:szCs w:val="22"/>
        </w:rPr>
        <w:t>Banco Central:</w:t>
      </w:r>
      <w:r w:rsidRPr="00982542">
        <w:rPr>
          <w:rFonts w:ascii="Museo Sans 300" w:hAnsi="Museo Sans 300" w:cs="Arial"/>
          <w:bCs/>
          <w:color w:val="000000" w:themeColor="text1"/>
          <w:sz w:val="22"/>
          <w:szCs w:val="22"/>
        </w:rPr>
        <w:t xml:space="preserve"> Banco Central de Reserva de El Salvador;</w:t>
      </w:r>
    </w:p>
    <w:p w14:paraId="7822CA70" w14:textId="44339086" w:rsidR="007D2BFA" w:rsidRPr="00982542" w:rsidRDefault="007D2BFA" w:rsidP="006B2A2E">
      <w:pPr>
        <w:widowControl w:val="0"/>
        <w:numPr>
          <w:ilvl w:val="0"/>
          <w:numId w:val="2"/>
        </w:numPr>
        <w:shd w:val="clear" w:color="auto" w:fill="FFFFFF"/>
        <w:ind w:left="425" w:hanging="425"/>
        <w:jc w:val="both"/>
        <w:rPr>
          <w:rFonts w:ascii="Museo Sans 300" w:hAnsi="Museo Sans 300" w:cs="Arial"/>
          <w:b/>
          <w:bCs/>
          <w:color w:val="000000" w:themeColor="text1"/>
          <w:sz w:val="22"/>
          <w:szCs w:val="22"/>
          <w:lang w:val="es-MX"/>
        </w:rPr>
      </w:pPr>
      <w:r w:rsidRPr="00982542">
        <w:rPr>
          <w:rFonts w:ascii="Museo Sans 300" w:hAnsi="Museo Sans 300" w:cs="Arial"/>
          <w:b/>
          <w:bCs/>
          <w:color w:val="000000" w:themeColor="text1"/>
          <w:sz w:val="22"/>
          <w:szCs w:val="22"/>
        </w:rPr>
        <w:t>Banco extranjero:</w:t>
      </w:r>
      <w:r w:rsidRPr="00982542">
        <w:rPr>
          <w:rFonts w:ascii="Museo Sans 300" w:hAnsi="Museo Sans 300" w:cs="Arial"/>
          <w:b/>
          <w:bCs/>
          <w:color w:val="000000" w:themeColor="text1"/>
          <w:sz w:val="22"/>
          <w:szCs w:val="22"/>
          <w:lang w:val="es-MX"/>
        </w:rPr>
        <w:t xml:space="preserve"> </w:t>
      </w:r>
      <w:r w:rsidRPr="00982542">
        <w:rPr>
          <w:rFonts w:ascii="Museo Sans 300" w:hAnsi="Museo Sans 300"/>
          <w:color w:val="000000" w:themeColor="text1"/>
          <w:sz w:val="22"/>
          <w:szCs w:val="22"/>
          <w:lang w:val="es-MX"/>
        </w:rPr>
        <w:t xml:space="preserve">Instituciones o entidades constituidas con arreglo a leyes extranjeras autorizadas </w:t>
      </w:r>
      <w:r w:rsidR="00E84018" w:rsidRPr="00982542">
        <w:rPr>
          <w:rFonts w:ascii="Museo Sans 300" w:hAnsi="Museo Sans 300"/>
          <w:color w:val="000000" w:themeColor="text1"/>
          <w:sz w:val="22"/>
          <w:szCs w:val="22"/>
          <w:lang w:val="es-MX"/>
        </w:rPr>
        <w:t>para</w:t>
      </w:r>
      <w:r w:rsidRPr="00982542">
        <w:rPr>
          <w:rFonts w:ascii="Museo Sans 300" w:hAnsi="Museo Sans 300"/>
          <w:color w:val="000000" w:themeColor="text1"/>
          <w:sz w:val="22"/>
          <w:szCs w:val="22"/>
          <w:lang w:val="es-MX"/>
        </w:rPr>
        <w:t xml:space="preserve"> operar como bancos en su país de origen;</w:t>
      </w:r>
    </w:p>
    <w:p w14:paraId="610F0B11" w14:textId="61985852" w:rsidR="00976C41" w:rsidRPr="00982542" w:rsidRDefault="00976C41" w:rsidP="006B2A2E">
      <w:pPr>
        <w:widowControl w:val="0"/>
        <w:numPr>
          <w:ilvl w:val="0"/>
          <w:numId w:val="2"/>
        </w:numPr>
        <w:shd w:val="clear" w:color="auto" w:fill="FFFFFF"/>
        <w:ind w:left="425" w:hanging="425"/>
        <w:jc w:val="both"/>
        <w:rPr>
          <w:rFonts w:ascii="Museo Sans 300" w:hAnsi="Museo Sans 300" w:cs="Arial"/>
          <w:b/>
          <w:bCs/>
          <w:color w:val="000000" w:themeColor="text1"/>
          <w:sz w:val="22"/>
          <w:szCs w:val="22"/>
          <w:lang w:val="es-MX"/>
        </w:rPr>
      </w:pPr>
      <w:r w:rsidRPr="00982542">
        <w:rPr>
          <w:rFonts w:ascii="Museo Sans 300" w:hAnsi="Museo Sans 300" w:cs="Arial"/>
          <w:b/>
          <w:bCs/>
          <w:color w:val="000000" w:themeColor="text1"/>
          <w:sz w:val="22"/>
          <w:szCs w:val="22"/>
          <w:lang w:val="es-MX"/>
        </w:rPr>
        <w:t>Documento de Identidad:</w:t>
      </w:r>
      <w:r w:rsidRPr="00982542">
        <w:rPr>
          <w:rFonts w:ascii="Museo Sans 300" w:hAnsi="Museo Sans 300" w:cs="Arial"/>
          <w:color w:val="000000" w:themeColor="text1"/>
          <w:sz w:val="22"/>
          <w:szCs w:val="22"/>
          <w:lang w:val="es-MX"/>
        </w:rPr>
        <w:t xml:space="preserve"> Podrá ser el Documento Único de Identidad, Pasaporte o Carné de Residente, según corresponda</w:t>
      </w:r>
      <w:r w:rsidR="001C32D5" w:rsidRPr="00982542">
        <w:rPr>
          <w:rFonts w:ascii="Museo Sans 300" w:hAnsi="Museo Sans 300" w:cs="Arial"/>
          <w:color w:val="000000" w:themeColor="text1"/>
          <w:sz w:val="22"/>
          <w:szCs w:val="22"/>
          <w:lang w:val="es-MX"/>
        </w:rPr>
        <w:t>;</w:t>
      </w:r>
    </w:p>
    <w:p w14:paraId="7DF76B1D" w14:textId="49398669" w:rsidR="00AA23E3" w:rsidRPr="00982542" w:rsidRDefault="00AA23E3" w:rsidP="006B2A2E">
      <w:pPr>
        <w:widowControl w:val="0"/>
        <w:numPr>
          <w:ilvl w:val="0"/>
          <w:numId w:val="2"/>
        </w:numPr>
        <w:shd w:val="clear" w:color="auto" w:fill="FFFFFF"/>
        <w:ind w:left="425" w:hanging="425"/>
        <w:jc w:val="both"/>
        <w:rPr>
          <w:rFonts w:ascii="Museo Sans 300" w:hAnsi="Museo Sans 300" w:cs="Arial"/>
          <w:color w:val="000000" w:themeColor="text1"/>
          <w:sz w:val="22"/>
          <w:szCs w:val="22"/>
          <w:lang w:val="es-MX"/>
        </w:rPr>
      </w:pPr>
      <w:r w:rsidRPr="00982542">
        <w:rPr>
          <w:rFonts w:ascii="Museo Sans 300" w:hAnsi="Museo Sans 300" w:cs="Arial"/>
          <w:b/>
          <w:bCs/>
          <w:color w:val="000000" w:themeColor="text1"/>
          <w:sz w:val="22"/>
          <w:szCs w:val="22"/>
          <w:lang w:val="es-MX"/>
        </w:rPr>
        <w:t xml:space="preserve">Ejecutivo de alto nivel: </w:t>
      </w:r>
      <w:r w:rsidR="00A033BC" w:rsidRPr="00982542">
        <w:rPr>
          <w:rFonts w:ascii="Museo Sans 300" w:hAnsi="Museo Sans 300" w:cs="Arial"/>
          <w:color w:val="000000" w:themeColor="text1"/>
          <w:sz w:val="22"/>
          <w:szCs w:val="22"/>
          <w:lang w:val="es-MX"/>
        </w:rPr>
        <w:t xml:space="preserve">El </w:t>
      </w:r>
      <w:proofErr w:type="gramStart"/>
      <w:r w:rsidR="00A033BC" w:rsidRPr="00982542">
        <w:rPr>
          <w:rFonts w:ascii="Museo Sans 300" w:hAnsi="Museo Sans 300" w:cs="Arial"/>
          <w:color w:val="000000" w:themeColor="text1"/>
          <w:sz w:val="22"/>
          <w:szCs w:val="22"/>
          <w:lang w:val="es-MX"/>
        </w:rPr>
        <w:t>Presidente</w:t>
      </w:r>
      <w:proofErr w:type="gramEnd"/>
      <w:r w:rsidR="00A033BC" w:rsidRPr="00982542">
        <w:rPr>
          <w:rFonts w:ascii="Museo Sans 300" w:hAnsi="Museo Sans 300" w:cs="Arial"/>
          <w:color w:val="000000" w:themeColor="text1"/>
          <w:sz w:val="22"/>
          <w:szCs w:val="22"/>
          <w:lang w:val="es-MX"/>
        </w:rPr>
        <w:t>, Presidente Ejecutivo, Director Ejecutivo, Gerente General o quien haga sus veces y los cargos ejecutivos que le reporten al mismo;</w:t>
      </w:r>
    </w:p>
    <w:p w14:paraId="05FE1BD4" w14:textId="21BD8080" w:rsidR="00D55494" w:rsidRPr="00982542" w:rsidRDefault="00D55494" w:rsidP="006B2A2E">
      <w:pPr>
        <w:widowControl w:val="0"/>
        <w:numPr>
          <w:ilvl w:val="0"/>
          <w:numId w:val="2"/>
        </w:numPr>
        <w:shd w:val="clear" w:color="auto" w:fill="FFFFFF"/>
        <w:ind w:left="425" w:hanging="425"/>
        <w:jc w:val="both"/>
        <w:rPr>
          <w:rFonts w:ascii="Museo Sans 300" w:hAnsi="Museo Sans 300" w:cs="Arial"/>
          <w:b/>
          <w:bCs/>
          <w:color w:val="000000" w:themeColor="text1"/>
          <w:sz w:val="22"/>
          <w:szCs w:val="22"/>
          <w:lang w:val="es-MX"/>
        </w:rPr>
      </w:pPr>
      <w:r w:rsidRPr="00982542">
        <w:rPr>
          <w:rFonts w:ascii="Museo Sans 300" w:hAnsi="Museo Sans 300" w:cs="Arial"/>
          <w:b/>
          <w:bCs/>
          <w:color w:val="000000" w:themeColor="text1"/>
          <w:sz w:val="22"/>
          <w:szCs w:val="22"/>
          <w:lang w:val="es-MX"/>
        </w:rPr>
        <w:t>Ley:</w:t>
      </w:r>
      <w:r w:rsidRPr="00982542">
        <w:rPr>
          <w:rFonts w:ascii="Museo Sans 300" w:hAnsi="Museo Sans 300" w:cs="Arial"/>
          <w:color w:val="000000" w:themeColor="text1"/>
          <w:sz w:val="22"/>
          <w:szCs w:val="22"/>
          <w:lang w:val="es-MX"/>
        </w:rPr>
        <w:t xml:space="preserve"> Ley de Bancos;</w:t>
      </w:r>
    </w:p>
    <w:p w14:paraId="260280A5" w14:textId="42AF37EB" w:rsidR="00144487" w:rsidRPr="00982542" w:rsidRDefault="00144487" w:rsidP="006B2A2E">
      <w:pPr>
        <w:widowControl w:val="0"/>
        <w:numPr>
          <w:ilvl w:val="0"/>
          <w:numId w:val="2"/>
        </w:numPr>
        <w:shd w:val="clear" w:color="auto" w:fill="FFFFFF"/>
        <w:ind w:left="425" w:hanging="425"/>
        <w:jc w:val="both"/>
        <w:rPr>
          <w:rFonts w:ascii="Museo Sans 300" w:hAnsi="Museo Sans 300" w:cs="Arial"/>
          <w:b/>
          <w:bCs/>
          <w:color w:val="000000" w:themeColor="text1"/>
          <w:sz w:val="22"/>
          <w:szCs w:val="22"/>
          <w:lang w:val="es-MX"/>
        </w:rPr>
      </w:pPr>
      <w:r w:rsidRPr="00982542">
        <w:rPr>
          <w:rFonts w:ascii="Museo Sans 300" w:hAnsi="Museo Sans 300"/>
          <w:b/>
          <w:color w:val="000000" w:themeColor="text1"/>
          <w:sz w:val="22"/>
          <w:szCs w:val="22"/>
          <w:lang w:val="es-GT"/>
        </w:rPr>
        <w:t>Sucursal:</w:t>
      </w:r>
      <w:r w:rsidRPr="00982542">
        <w:rPr>
          <w:rFonts w:ascii="Museo Sans 300" w:hAnsi="Museo Sans 300"/>
          <w:color w:val="000000" w:themeColor="text1"/>
          <w:sz w:val="22"/>
          <w:szCs w:val="22"/>
          <w:lang w:val="es-GT"/>
        </w:rPr>
        <w:t xml:space="preserve"> Oficina separada físicamente de la casa matriz u oficina central, la cual podrá realizar aquellas operaciones permitidas y autorizadas </w:t>
      </w:r>
      <w:r w:rsidR="00B646A4" w:rsidRPr="005D0A3E">
        <w:rPr>
          <w:rFonts w:ascii="Museo Sans 300" w:hAnsi="Museo Sans 300"/>
          <w:color w:val="000000" w:themeColor="text1"/>
          <w:sz w:val="22"/>
          <w:szCs w:val="22"/>
          <w:lang w:val="es-GT"/>
        </w:rPr>
        <w:t>por la autoridad competente del país de origen</w:t>
      </w:r>
      <w:r w:rsidRPr="00982542">
        <w:rPr>
          <w:rFonts w:ascii="Museo Sans 300" w:hAnsi="Museo Sans 300"/>
          <w:color w:val="000000" w:themeColor="text1"/>
          <w:sz w:val="22"/>
          <w:szCs w:val="22"/>
          <w:lang w:val="es-GT"/>
        </w:rPr>
        <w:t>, cuya contabilidad forma parte de los estados financieros consolidados de la matriz; y</w:t>
      </w:r>
    </w:p>
    <w:p w14:paraId="28EF4B03" w14:textId="77777777" w:rsidR="006949FC" w:rsidRPr="00982542" w:rsidRDefault="006949FC" w:rsidP="006B2A2E">
      <w:pPr>
        <w:pStyle w:val="Prrafodelista"/>
        <w:widowControl w:val="0"/>
        <w:numPr>
          <w:ilvl w:val="0"/>
          <w:numId w:val="2"/>
        </w:numPr>
        <w:shd w:val="clear" w:color="auto" w:fill="FFFFFF"/>
        <w:ind w:left="425" w:hanging="425"/>
        <w:jc w:val="both"/>
        <w:rPr>
          <w:rFonts w:ascii="Museo Sans 300" w:hAnsi="Museo Sans 300" w:cs="Arial"/>
          <w:bCs/>
          <w:color w:val="000000" w:themeColor="text1"/>
          <w:sz w:val="22"/>
          <w:szCs w:val="22"/>
        </w:rPr>
      </w:pPr>
      <w:r w:rsidRPr="00982542">
        <w:rPr>
          <w:rFonts w:ascii="Museo Sans 300" w:hAnsi="Museo Sans 300" w:cs="Arial"/>
          <w:b/>
          <w:bCs/>
          <w:color w:val="000000" w:themeColor="text1"/>
          <w:sz w:val="22"/>
          <w:szCs w:val="22"/>
        </w:rPr>
        <w:t>Superintendencia:</w:t>
      </w:r>
      <w:r w:rsidRPr="00982542">
        <w:rPr>
          <w:rFonts w:ascii="Museo Sans 300" w:hAnsi="Museo Sans 300" w:cs="Arial"/>
          <w:bCs/>
          <w:color w:val="000000" w:themeColor="text1"/>
          <w:sz w:val="22"/>
          <w:szCs w:val="22"/>
          <w:lang w:val="es-PE"/>
        </w:rPr>
        <w:t xml:space="preserve"> Superintendencia del Sistema Financiero.</w:t>
      </w:r>
    </w:p>
    <w:p w14:paraId="5C0CEB91" w14:textId="77777777" w:rsidR="00B02C92" w:rsidRPr="00982542" w:rsidRDefault="00B02C92" w:rsidP="00041472">
      <w:pPr>
        <w:widowControl w:val="0"/>
        <w:jc w:val="center"/>
        <w:rPr>
          <w:rFonts w:ascii="Museo Sans 300" w:hAnsi="Museo Sans 300"/>
          <w:b/>
          <w:color w:val="000000" w:themeColor="text1"/>
          <w:sz w:val="22"/>
          <w:szCs w:val="22"/>
        </w:rPr>
      </w:pPr>
    </w:p>
    <w:p w14:paraId="27272DD5" w14:textId="77777777" w:rsidR="006949FC" w:rsidRPr="00982542" w:rsidRDefault="006949FC" w:rsidP="00041472">
      <w:pPr>
        <w:widowControl w:val="0"/>
        <w:jc w:val="center"/>
        <w:rPr>
          <w:rFonts w:ascii="Museo Sans 300" w:hAnsi="Museo Sans 300"/>
          <w:b/>
          <w:color w:val="000000" w:themeColor="text1"/>
          <w:sz w:val="22"/>
          <w:szCs w:val="22"/>
        </w:rPr>
      </w:pPr>
      <w:r w:rsidRPr="00982542">
        <w:rPr>
          <w:rFonts w:ascii="Museo Sans 300" w:hAnsi="Museo Sans 300"/>
          <w:b/>
          <w:color w:val="000000" w:themeColor="text1"/>
          <w:sz w:val="22"/>
          <w:szCs w:val="22"/>
        </w:rPr>
        <w:t>CAPÍTULO II</w:t>
      </w:r>
    </w:p>
    <w:p w14:paraId="51932DB1" w14:textId="382FD649" w:rsidR="00E126E4" w:rsidRPr="00982542" w:rsidRDefault="00083D54" w:rsidP="00B96D93">
      <w:pPr>
        <w:widowControl w:val="0"/>
        <w:jc w:val="center"/>
        <w:rPr>
          <w:rFonts w:ascii="Museo Sans 300" w:hAnsi="Museo Sans 300"/>
          <w:b/>
          <w:color w:val="000000" w:themeColor="text1"/>
          <w:sz w:val="22"/>
          <w:szCs w:val="22"/>
        </w:rPr>
      </w:pPr>
      <w:r w:rsidRPr="00982542">
        <w:rPr>
          <w:rFonts w:ascii="Museo Sans 300" w:hAnsi="Museo Sans 300"/>
          <w:b/>
          <w:color w:val="000000" w:themeColor="text1"/>
          <w:sz w:val="22"/>
          <w:szCs w:val="22"/>
        </w:rPr>
        <w:t>PROCEDIMIENTO DE AUTORIZACIÓN</w:t>
      </w:r>
    </w:p>
    <w:p w14:paraId="4946979F" w14:textId="77777777" w:rsidR="00B96D93" w:rsidRPr="00982542" w:rsidRDefault="00B96D93" w:rsidP="00CD3A9D">
      <w:pPr>
        <w:widowControl w:val="0"/>
        <w:rPr>
          <w:rFonts w:ascii="Museo Sans 300" w:hAnsi="Museo Sans 300"/>
          <w:b/>
          <w:bCs/>
          <w:color w:val="000000" w:themeColor="text1"/>
          <w:sz w:val="22"/>
          <w:szCs w:val="22"/>
        </w:rPr>
      </w:pPr>
    </w:p>
    <w:p w14:paraId="45C35923" w14:textId="244562F2" w:rsidR="006949FC" w:rsidRPr="00982542" w:rsidRDefault="00EC4924" w:rsidP="00CD3A9D">
      <w:pPr>
        <w:widowControl w:val="0"/>
        <w:rPr>
          <w:rFonts w:ascii="Museo Sans 300" w:hAnsi="Museo Sans 300"/>
          <w:b/>
          <w:bCs/>
          <w:color w:val="000000" w:themeColor="text1"/>
          <w:sz w:val="22"/>
          <w:szCs w:val="22"/>
        </w:rPr>
      </w:pPr>
      <w:bookmarkStart w:id="5" w:name="_Hlk132109879"/>
      <w:r w:rsidRPr="00982542">
        <w:rPr>
          <w:rFonts w:ascii="Museo Sans 300" w:hAnsi="Museo Sans 300"/>
          <w:b/>
          <w:bCs/>
          <w:color w:val="000000" w:themeColor="text1"/>
          <w:sz w:val="22"/>
          <w:szCs w:val="22"/>
        </w:rPr>
        <w:t>Presentación de documentos</w:t>
      </w:r>
      <w:bookmarkEnd w:id="5"/>
      <w:r w:rsidR="007D4D1A" w:rsidRPr="00982542">
        <w:rPr>
          <w:rFonts w:ascii="Museo Sans 300" w:hAnsi="Museo Sans 300"/>
          <w:b/>
          <w:bCs/>
          <w:color w:val="000000" w:themeColor="text1"/>
          <w:sz w:val="22"/>
          <w:szCs w:val="22"/>
        </w:rPr>
        <w:tab/>
      </w:r>
    </w:p>
    <w:p w14:paraId="78DCD7F3" w14:textId="51BDC145" w:rsidR="00745C68" w:rsidRPr="00982542" w:rsidRDefault="00CE572D" w:rsidP="006B2A2E">
      <w:pPr>
        <w:pStyle w:val="Prrafodelista"/>
        <w:widowControl w:val="0"/>
        <w:numPr>
          <w:ilvl w:val="0"/>
          <w:numId w:val="4"/>
        </w:numPr>
        <w:shd w:val="clear" w:color="auto" w:fill="FFFFFF"/>
        <w:tabs>
          <w:tab w:val="left" w:pos="709"/>
        </w:tabs>
        <w:spacing w:after="120"/>
        <w:ind w:firstLine="0"/>
        <w:contextualSpacing w:val="0"/>
        <w:jc w:val="both"/>
        <w:rPr>
          <w:rFonts w:ascii="Museo Sans 300" w:hAnsi="Museo Sans 300"/>
          <w:color w:val="000000" w:themeColor="text1"/>
          <w:sz w:val="22"/>
          <w:szCs w:val="22"/>
        </w:rPr>
      </w:pPr>
      <w:r w:rsidRPr="00982542">
        <w:rPr>
          <w:rFonts w:ascii="Museo Sans 300" w:hAnsi="Museo Sans 300" w:cs="Arial"/>
          <w:bCs/>
          <w:color w:val="000000" w:themeColor="text1"/>
          <w:sz w:val="22"/>
          <w:szCs w:val="22"/>
          <w:lang w:val="es-AR" w:eastAsia="es-AR"/>
        </w:rPr>
        <w:t xml:space="preserve"> </w:t>
      </w:r>
      <w:r w:rsidR="0010552E" w:rsidRPr="00982542">
        <w:rPr>
          <w:rFonts w:ascii="Museo Sans 300" w:hAnsi="Museo Sans 300"/>
          <w:color w:val="000000" w:themeColor="text1"/>
          <w:sz w:val="22"/>
          <w:szCs w:val="22"/>
        </w:rPr>
        <w:t>El</w:t>
      </w:r>
      <w:r w:rsidR="00B96D93" w:rsidRPr="00982542">
        <w:rPr>
          <w:rFonts w:ascii="Museo Sans 300" w:hAnsi="Museo Sans 300"/>
          <w:color w:val="000000" w:themeColor="text1"/>
          <w:sz w:val="22"/>
          <w:szCs w:val="22"/>
        </w:rPr>
        <w:t xml:space="preserve"> banco extranjero </w:t>
      </w:r>
      <w:r w:rsidR="00DE3B32" w:rsidRPr="00982542">
        <w:rPr>
          <w:rFonts w:ascii="Museo Sans 300" w:hAnsi="Museo Sans 300"/>
          <w:color w:val="000000" w:themeColor="text1"/>
          <w:sz w:val="22"/>
          <w:szCs w:val="22"/>
          <w:lang w:val="es-ES_tradnl"/>
        </w:rPr>
        <w:t>interesad</w:t>
      </w:r>
      <w:r w:rsidR="003F2F34" w:rsidRPr="00982542">
        <w:rPr>
          <w:rFonts w:ascii="Museo Sans 300" w:hAnsi="Museo Sans 300"/>
          <w:color w:val="000000" w:themeColor="text1"/>
          <w:sz w:val="22"/>
          <w:szCs w:val="22"/>
          <w:lang w:val="es-ES_tradnl"/>
        </w:rPr>
        <w:t xml:space="preserve">o </w:t>
      </w:r>
      <w:r w:rsidR="00DE3B32" w:rsidRPr="00982542">
        <w:rPr>
          <w:rFonts w:ascii="Museo Sans 300" w:hAnsi="Museo Sans 300"/>
          <w:color w:val="000000" w:themeColor="text1"/>
          <w:sz w:val="22"/>
          <w:szCs w:val="22"/>
          <w:lang w:val="es-ES_tradnl"/>
        </w:rPr>
        <w:t>en establecer una sucursal</w:t>
      </w:r>
      <w:r w:rsidR="00E52177" w:rsidRPr="00982542">
        <w:rPr>
          <w:rFonts w:ascii="Museo Sans 300" w:hAnsi="Museo Sans 300"/>
          <w:color w:val="000000" w:themeColor="text1"/>
          <w:sz w:val="22"/>
          <w:szCs w:val="22"/>
          <w:lang w:val="es-ES_tradnl"/>
        </w:rPr>
        <w:t xml:space="preserve"> en El </w:t>
      </w:r>
      <w:proofErr w:type="gramStart"/>
      <w:r w:rsidR="00E52177" w:rsidRPr="00982542">
        <w:rPr>
          <w:rFonts w:ascii="Museo Sans 300" w:hAnsi="Museo Sans 300"/>
          <w:color w:val="000000" w:themeColor="text1"/>
          <w:sz w:val="22"/>
          <w:szCs w:val="22"/>
          <w:lang w:val="es-ES_tradnl"/>
        </w:rPr>
        <w:t>Salvador</w:t>
      </w:r>
      <w:r w:rsidR="005629A2" w:rsidRPr="00982542">
        <w:rPr>
          <w:rFonts w:ascii="Museo Sans 300" w:hAnsi="Museo Sans 300"/>
          <w:color w:val="000000" w:themeColor="text1"/>
          <w:sz w:val="22"/>
          <w:szCs w:val="22"/>
          <w:lang w:val="es-ES_tradnl"/>
        </w:rPr>
        <w:t>,</w:t>
      </w:r>
      <w:proofErr w:type="gramEnd"/>
      <w:r w:rsidR="005629A2" w:rsidRPr="00982542">
        <w:rPr>
          <w:rFonts w:ascii="Museo Sans 300" w:hAnsi="Museo Sans 300"/>
          <w:color w:val="000000" w:themeColor="text1"/>
          <w:sz w:val="22"/>
          <w:szCs w:val="22"/>
          <w:lang w:val="es-ES_tradnl"/>
        </w:rPr>
        <w:t xml:space="preserve"> deberá presentar a la Superintendencia </w:t>
      </w:r>
      <w:r w:rsidR="0026233D" w:rsidRPr="00982542">
        <w:rPr>
          <w:rFonts w:ascii="Museo Sans 300" w:hAnsi="Museo Sans 300"/>
          <w:color w:val="000000" w:themeColor="text1"/>
          <w:sz w:val="22"/>
          <w:szCs w:val="22"/>
          <w:lang w:val="es-ES_tradnl"/>
        </w:rPr>
        <w:t xml:space="preserve">la </w:t>
      </w:r>
      <w:r w:rsidR="005629A2" w:rsidRPr="00982542">
        <w:rPr>
          <w:rFonts w:ascii="Museo Sans 300" w:hAnsi="Museo Sans 300"/>
          <w:color w:val="000000" w:themeColor="text1"/>
          <w:sz w:val="22"/>
          <w:szCs w:val="22"/>
          <w:lang w:val="es-ES_tradnl"/>
        </w:rPr>
        <w:t>solicitud de autorización</w:t>
      </w:r>
      <w:r w:rsidR="0010552E" w:rsidRPr="00982542">
        <w:rPr>
          <w:rFonts w:ascii="Museo Sans 300" w:hAnsi="Museo Sans 300"/>
          <w:color w:val="000000" w:themeColor="text1"/>
          <w:sz w:val="22"/>
          <w:szCs w:val="22"/>
          <w:lang w:val="es-ES_tradnl"/>
        </w:rPr>
        <w:t>,</w:t>
      </w:r>
      <w:r w:rsidR="003F2F34" w:rsidRPr="00982542">
        <w:rPr>
          <w:rFonts w:ascii="Museo Sans 300" w:hAnsi="Museo Sans 300"/>
          <w:color w:val="000000" w:themeColor="text1"/>
          <w:sz w:val="22"/>
          <w:szCs w:val="22"/>
          <w:lang w:val="es-ES_tradnl"/>
        </w:rPr>
        <w:t xml:space="preserve"> </w:t>
      </w:r>
      <w:r w:rsidR="00B114DA" w:rsidRPr="00982542">
        <w:rPr>
          <w:rFonts w:ascii="Museo Sans 300" w:hAnsi="Museo Sans 300"/>
          <w:color w:val="000000" w:themeColor="text1"/>
          <w:sz w:val="22"/>
          <w:szCs w:val="22"/>
          <w:lang w:val="es-ES_tradnl"/>
        </w:rPr>
        <w:t>suscrita por su representante legal o apoderado autorizado para esos efectos</w:t>
      </w:r>
      <w:r w:rsidR="000104E1" w:rsidRPr="00982542">
        <w:rPr>
          <w:rFonts w:ascii="Museo Sans 300" w:hAnsi="Museo Sans 300"/>
          <w:color w:val="000000" w:themeColor="text1"/>
          <w:sz w:val="22"/>
          <w:szCs w:val="22"/>
          <w:lang w:val="es-ES_tradnl"/>
        </w:rPr>
        <w:t xml:space="preserve">, </w:t>
      </w:r>
      <w:r w:rsidR="00A749A2" w:rsidRPr="00982542">
        <w:rPr>
          <w:rFonts w:ascii="Museo Sans 300" w:hAnsi="Museo Sans 300"/>
          <w:color w:val="000000" w:themeColor="text1"/>
          <w:sz w:val="22"/>
          <w:szCs w:val="22"/>
          <w:lang w:val="es-ES_tradnl"/>
        </w:rPr>
        <w:t xml:space="preserve">y </w:t>
      </w:r>
      <w:r w:rsidR="000104E1" w:rsidRPr="00982542">
        <w:rPr>
          <w:rFonts w:ascii="Museo Sans 300" w:hAnsi="Museo Sans 300"/>
          <w:color w:val="000000" w:themeColor="text1"/>
          <w:sz w:val="22"/>
          <w:szCs w:val="22"/>
          <w:lang w:val="es-ES_tradnl"/>
        </w:rPr>
        <w:t>deberá estar acompañada de la siguiente documentación</w:t>
      </w:r>
      <w:r w:rsidR="00745C68" w:rsidRPr="00982542">
        <w:rPr>
          <w:rFonts w:ascii="Museo Sans 300" w:hAnsi="Museo Sans 300"/>
          <w:color w:val="000000" w:themeColor="text1"/>
          <w:sz w:val="22"/>
          <w:szCs w:val="22"/>
          <w:lang w:val="es-ES_tradnl"/>
        </w:rPr>
        <w:t>:</w:t>
      </w:r>
    </w:p>
    <w:p w14:paraId="622EE8F2" w14:textId="47D5DF2A" w:rsidR="00B65DD8" w:rsidRPr="00982542" w:rsidRDefault="00745C68" w:rsidP="00AF7DFD">
      <w:pPr>
        <w:pStyle w:val="Prrafodelista"/>
        <w:widowControl w:val="0"/>
        <w:numPr>
          <w:ilvl w:val="0"/>
          <w:numId w:val="5"/>
        </w:numPr>
        <w:shd w:val="clear" w:color="auto" w:fill="FFFFFF"/>
        <w:tabs>
          <w:tab w:val="left" w:pos="709"/>
        </w:tabs>
        <w:ind w:left="425" w:hanging="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Escritura de constitución, estatutos y cualquier otro documento que compruebe la existencia legal de la </w:t>
      </w:r>
      <w:r w:rsidR="00931C81" w:rsidRPr="00982542">
        <w:rPr>
          <w:rFonts w:ascii="Museo Sans 300" w:hAnsi="Museo Sans 300"/>
          <w:color w:val="000000" w:themeColor="text1"/>
          <w:sz w:val="22"/>
          <w:szCs w:val="22"/>
        </w:rPr>
        <w:t xml:space="preserve">casa </w:t>
      </w:r>
      <w:r w:rsidRPr="00982542">
        <w:rPr>
          <w:rFonts w:ascii="Museo Sans 300" w:hAnsi="Museo Sans 300"/>
          <w:color w:val="000000" w:themeColor="text1"/>
          <w:sz w:val="22"/>
          <w:szCs w:val="22"/>
        </w:rPr>
        <w:t>matriz y la facultad de establecer sucursales en el exterior;</w:t>
      </w:r>
    </w:p>
    <w:p w14:paraId="165D0F6F" w14:textId="4A2FDD55" w:rsidR="00B65DD8" w:rsidRPr="00982542" w:rsidRDefault="00745C68" w:rsidP="00AF7DFD">
      <w:pPr>
        <w:pStyle w:val="Prrafodelista"/>
        <w:widowControl w:val="0"/>
        <w:numPr>
          <w:ilvl w:val="0"/>
          <w:numId w:val="5"/>
        </w:numPr>
        <w:shd w:val="clear" w:color="auto" w:fill="FFFFFF"/>
        <w:tabs>
          <w:tab w:val="left" w:pos="709"/>
        </w:tabs>
        <w:ind w:left="425" w:hanging="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Constancia de una clasificadora de riesgo conocida internacionalmente,</w:t>
      </w:r>
      <w:r w:rsidR="00B01531" w:rsidRPr="00982542">
        <w:rPr>
          <w:rFonts w:ascii="Museo Sans 300" w:hAnsi="Museo Sans 300"/>
          <w:color w:val="000000" w:themeColor="text1"/>
          <w:sz w:val="22"/>
          <w:szCs w:val="22"/>
        </w:rPr>
        <w:t xml:space="preserve"> </w:t>
      </w:r>
      <w:r w:rsidRPr="00982542">
        <w:rPr>
          <w:rFonts w:ascii="Museo Sans 300" w:hAnsi="Museo Sans 300"/>
          <w:color w:val="000000" w:themeColor="text1"/>
          <w:sz w:val="22"/>
          <w:szCs w:val="22"/>
        </w:rPr>
        <w:t xml:space="preserve">que certifique que la </w:t>
      </w:r>
      <w:r w:rsidR="009F4D15" w:rsidRPr="00982542">
        <w:rPr>
          <w:rFonts w:ascii="Museo Sans 300" w:hAnsi="Museo Sans 300"/>
          <w:color w:val="000000" w:themeColor="text1"/>
          <w:sz w:val="22"/>
          <w:szCs w:val="22"/>
        </w:rPr>
        <w:t xml:space="preserve">casa </w:t>
      </w:r>
      <w:r w:rsidRPr="00982542">
        <w:rPr>
          <w:rFonts w:ascii="Museo Sans 300" w:hAnsi="Museo Sans 300"/>
          <w:color w:val="000000" w:themeColor="text1"/>
          <w:sz w:val="22"/>
          <w:szCs w:val="22"/>
        </w:rPr>
        <w:t xml:space="preserve">matriz del banco solicitante está clasificada como de primera </w:t>
      </w:r>
      <w:r w:rsidRPr="00982542">
        <w:rPr>
          <w:rFonts w:ascii="Museo Sans 300" w:hAnsi="Museo Sans 300"/>
          <w:color w:val="000000" w:themeColor="text1"/>
          <w:sz w:val="22"/>
          <w:szCs w:val="22"/>
        </w:rPr>
        <w:lastRenderedPageBreak/>
        <w:t>línea;</w:t>
      </w:r>
    </w:p>
    <w:p w14:paraId="7D967F6B" w14:textId="77777777" w:rsidR="00381759" w:rsidRPr="00982542" w:rsidRDefault="00745C68" w:rsidP="006B2A2E">
      <w:pPr>
        <w:pStyle w:val="Prrafodelista"/>
        <w:widowControl w:val="0"/>
        <w:numPr>
          <w:ilvl w:val="0"/>
          <w:numId w:val="5"/>
        </w:numPr>
        <w:shd w:val="clear" w:color="auto" w:fill="FFFFFF"/>
        <w:tabs>
          <w:tab w:val="left" w:pos="709"/>
        </w:tabs>
        <w:ind w:left="425" w:hanging="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Estudio de factibilidad económico financiero que incluya bases financieras de las operaciones a desarrollar y planes comerciales, así como esquema de organización y administración de la empresa. </w:t>
      </w:r>
    </w:p>
    <w:p w14:paraId="3B19D6BC" w14:textId="5D49F03D" w:rsidR="00B65DD8" w:rsidRPr="00982542" w:rsidRDefault="00745C68" w:rsidP="00AF7DFD">
      <w:pPr>
        <w:pStyle w:val="Prrafodelista"/>
        <w:widowControl w:val="0"/>
        <w:shd w:val="clear" w:color="auto" w:fill="FFFFFF"/>
        <w:tabs>
          <w:tab w:val="left" w:pos="709"/>
        </w:tabs>
        <w:ind w:left="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Dicho estudio deberá ser elaborado por profesional de amplia experiencia en la formulación y evaluación de proyectos o por empresa respaldada por profesionales de esa categoría. El contenido mínimo del estudio se presenta en </w:t>
      </w:r>
      <w:r w:rsidR="003445FA">
        <w:rPr>
          <w:rFonts w:ascii="Museo Sans 300" w:hAnsi="Museo Sans 300"/>
          <w:color w:val="000000" w:themeColor="text1"/>
          <w:sz w:val="22"/>
          <w:szCs w:val="22"/>
        </w:rPr>
        <w:t xml:space="preserve">el </w:t>
      </w:r>
      <w:r w:rsidRPr="00982542">
        <w:rPr>
          <w:rFonts w:ascii="Museo Sans 300" w:hAnsi="Museo Sans 300"/>
          <w:color w:val="000000" w:themeColor="text1"/>
          <w:sz w:val="22"/>
          <w:szCs w:val="22"/>
        </w:rPr>
        <w:t xml:space="preserve">Anexo </w:t>
      </w:r>
      <w:r w:rsidR="00D05E63" w:rsidRPr="00982542">
        <w:rPr>
          <w:rFonts w:ascii="Museo Sans 300" w:hAnsi="Museo Sans 300"/>
          <w:color w:val="000000" w:themeColor="text1"/>
          <w:sz w:val="22"/>
          <w:szCs w:val="22"/>
        </w:rPr>
        <w:t xml:space="preserve">No. </w:t>
      </w:r>
      <w:r w:rsidRPr="00982542">
        <w:rPr>
          <w:rFonts w:ascii="Museo Sans 300" w:hAnsi="Museo Sans 300"/>
          <w:color w:val="000000" w:themeColor="text1"/>
          <w:sz w:val="22"/>
          <w:szCs w:val="22"/>
        </w:rPr>
        <w:t>1</w:t>
      </w:r>
      <w:r w:rsidR="003445FA">
        <w:rPr>
          <w:rFonts w:ascii="Museo Sans 300" w:hAnsi="Museo Sans 300"/>
          <w:color w:val="000000" w:themeColor="text1"/>
          <w:sz w:val="22"/>
          <w:szCs w:val="22"/>
        </w:rPr>
        <w:t xml:space="preserve"> de las presentes Normas</w:t>
      </w:r>
      <w:r w:rsidR="00D05E63" w:rsidRPr="00982542">
        <w:rPr>
          <w:rFonts w:ascii="Museo Sans 300" w:hAnsi="Museo Sans 300"/>
          <w:color w:val="000000" w:themeColor="text1"/>
          <w:sz w:val="22"/>
          <w:szCs w:val="22"/>
        </w:rPr>
        <w:t>;</w:t>
      </w:r>
    </w:p>
    <w:p w14:paraId="31C2DFCE" w14:textId="3EC91D03" w:rsidR="00B65DD8" w:rsidRPr="00982542" w:rsidRDefault="00745C68" w:rsidP="00AF7DFD">
      <w:pPr>
        <w:pStyle w:val="Prrafodelista"/>
        <w:widowControl w:val="0"/>
        <w:numPr>
          <w:ilvl w:val="0"/>
          <w:numId w:val="5"/>
        </w:numPr>
        <w:shd w:val="clear" w:color="auto" w:fill="FFFFFF"/>
        <w:tabs>
          <w:tab w:val="left" w:pos="709"/>
        </w:tabs>
        <w:ind w:left="425" w:hanging="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Constancia extendida por la </w:t>
      </w:r>
      <w:r w:rsidRPr="00874C4B">
        <w:rPr>
          <w:rFonts w:ascii="Museo Sans 300" w:hAnsi="Museo Sans 300"/>
          <w:color w:val="000000" w:themeColor="text1"/>
          <w:sz w:val="22"/>
          <w:szCs w:val="22"/>
        </w:rPr>
        <w:t>autoridad competente</w:t>
      </w:r>
      <w:r w:rsidRPr="00982542">
        <w:rPr>
          <w:rFonts w:ascii="Museo Sans 300" w:hAnsi="Museo Sans 300"/>
          <w:color w:val="000000" w:themeColor="text1"/>
          <w:sz w:val="22"/>
          <w:szCs w:val="22"/>
        </w:rPr>
        <w:t>, de que la entidad solicitante está facultada para operar como banco en el país de origen;</w:t>
      </w:r>
    </w:p>
    <w:p w14:paraId="479DFD4C" w14:textId="4B3EB421" w:rsidR="00B65DD8" w:rsidRPr="00982542" w:rsidRDefault="00745C68" w:rsidP="00AF7DFD">
      <w:pPr>
        <w:pStyle w:val="Prrafodelista"/>
        <w:widowControl w:val="0"/>
        <w:numPr>
          <w:ilvl w:val="0"/>
          <w:numId w:val="5"/>
        </w:numPr>
        <w:shd w:val="clear" w:color="auto" w:fill="FFFFFF"/>
        <w:tabs>
          <w:tab w:val="left" w:pos="709"/>
        </w:tabs>
        <w:ind w:left="425" w:hanging="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Acuerdo de la casa matriz en el que se autoriza el establecimiento de la sucursal</w:t>
      </w:r>
      <w:r w:rsidR="00544DC8" w:rsidRPr="00982542">
        <w:rPr>
          <w:rFonts w:ascii="Museo Sans 300" w:hAnsi="Museo Sans 300"/>
          <w:color w:val="000000" w:themeColor="text1"/>
          <w:sz w:val="22"/>
          <w:szCs w:val="22"/>
        </w:rPr>
        <w:t xml:space="preserve"> en El Salvador</w:t>
      </w:r>
      <w:r w:rsidRPr="00982542">
        <w:rPr>
          <w:rFonts w:ascii="Museo Sans 300" w:hAnsi="Museo Sans 300"/>
          <w:color w:val="000000" w:themeColor="text1"/>
          <w:sz w:val="22"/>
          <w:szCs w:val="22"/>
        </w:rPr>
        <w:t>;</w:t>
      </w:r>
    </w:p>
    <w:p w14:paraId="753A0560" w14:textId="081D0635" w:rsidR="00B65DD8" w:rsidRPr="00982542" w:rsidRDefault="00745C68" w:rsidP="00AF7DFD">
      <w:pPr>
        <w:pStyle w:val="Prrafodelista"/>
        <w:widowControl w:val="0"/>
        <w:numPr>
          <w:ilvl w:val="0"/>
          <w:numId w:val="5"/>
        </w:numPr>
        <w:shd w:val="clear" w:color="auto" w:fill="FFFFFF"/>
        <w:tabs>
          <w:tab w:val="left" w:pos="709"/>
        </w:tabs>
        <w:ind w:left="425" w:hanging="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Autorización emitida por</w:t>
      </w:r>
      <w:r w:rsidR="00A77220" w:rsidRPr="00982542">
        <w:rPr>
          <w:rFonts w:ascii="Museo Sans 300" w:hAnsi="Museo Sans 300"/>
          <w:color w:val="000000" w:themeColor="text1"/>
          <w:sz w:val="22"/>
          <w:szCs w:val="22"/>
        </w:rPr>
        <w:t xml:space="preserve"> </w:t>
      </w:r>
      <w:bookmarkStart w:id="6" w:name="_Hlk132729309"/>
      <w:r w:rsidR="00A77220" w:rsidRPr="00982542">
        <w:rPr>
          <w:rFonts w:ascii="Museo Sans 300" w:hAnsi="Museo Sans 300"/>
          <w:color w:val="000000" w:themeColor="text1"/>
          <w:sz w:val="22"/>
          <w:szCs w:val="22"/>
        </w:rPr>
        <w:t>la</w:t>
      </w:r>
      <w:r w:rsidRPr="00982542">
        <w:rPr>
          <w:rFonts w:ascii="Museo Sans 300" w:hAnsi="Museo Sans 300"/>
          <w:color w:val="000000" w:themeColor="text1"/>
          <w:sz w:val="22"/>
          <w:szCs w:val="22"/>
        </w:rPr>
        <w:t xml:space="preserve"> </w:t>
      </w:r>
      <w:r w:rsidR="00AF4A03" w:rsidRPr="00982542">
        <w:rPr>
          <w:rFonts w:ascii="Museo Sans 300" w:hAnsi="Museo Sans 300"/>
          <w:color w:val="000000" w:themeColor="text1"/>
          <w:sz w:val="22"/>
          <w:szCs w:val="22"/>
        </w:rPr>
        <w:t xml:space="preserve">autoridad </w:t>
      </w:r>
      <w:r w:rsidR="00B650D2" w:rsidRPr="005D0A3E">
        <w:rPr>
          <w:rFonts w:ascii="Museo Sans 300" w:hAnsi="Museo Sans 300"/>
          <w:color w:val="000000" w:themeColor="text1"/>
          <w:sz w:val="22"/>
          <w:szCs w:val="22"/>
        </w:rPr>
        <w:t>competente</w:t>
      </w:r>
      <w:bookmarkEnd w:id="6"/>
      <w:r w:rsidR="00B650D2" w:rsidRPr="008B0A9A">
        <w:rPr>
          <w:rFonts w:ascii="Museo Sans 300" w:hAnsi="Museo Sans 300"/>
          <w:color w:val="000000" w:themeColor="text1"/>
          <w:sz w:val="22"/>
          <w:szCs w:val="22"/>
        </w:rPr>
        <w:t xml:space="preserve"> </w:t>
      </w:r>
      <w:r w:rsidRPr="00982542">
        <w:rPr>
          <w:rFonts w:ascii="Museo Sans 300" w:hAnsi="Museo Sans 300"/>
          <w:color w:val="000000" w:themeColor="text1"/>
          <w:sz w:val="22"/>
          <w:szCs w:val="22"/>
        </w:rPr>
        <w:t>de la casa matriz, para el establecimiento de la sucursal en El Salvador;</w:t>
      </w:r>
    </w:p>
    <w:p w14:paraId="43EC8B8C" w14:textId="4A1D9A4F" w:rsidR="00B65DD8" w:rsidRPr="00982542" w:rsidRDefault="00745C68" w:rsidP="00721C88">
      <w:pPr>
        <w:pStyle w:val="Prrafodelista"/>
        <w:widowControl w:val="0"/>
        <w:numPr>
          <w:ilvl w:val="0"/>
          <w:numId w:val="5"/>
        </w:numPr>
        <w:shd w:val="clear" w:color="auto" w:fill="FFFFFF"/>
        <w:tabs>
          <w:tab w:val="left" w:pos="709"/>
        </w:tabs>
        <w:ind w:left="425" w:hanging="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Informe </w:t>
      </w:r>
      <w:r w:rsidR="004B019A" w:rsidRPr="00982542">
        <w:rPr>
          <w:rFonts w:ascii="Museo Sans 300" w:hAnsi="Museo Sans 300"/>
          <w:color w:val="000000" w:themeColor="text1"/>
          <w:sz w:val="22"/>
          <w:szCs w:val="22"/>
        </w:rPr>
        <w:t xml:space="preserve">emitido por la autoridad supervisora </w:t>
      </w:r>
      <w:r w:rsidRPr="00982542">
        <w:rPr>
          <w:rFonts w:ascii="Museo Sans 300" w:hAnsi="Museo Sans 300"/>
          <w:color w:val="000000" w:themeColor="text1"/>
          <w:sz w:val="22"/>
          <w:szCs w:val="22"/>
        </w:rPr>
        <w:t>de la casa matriz, que contenga descripción de</w:t>
      </w:r>
      <w:r w:rsidR="0086775B" w:rsidRPr="00982542">
        <w:rPr>
          <w:rFonts w:ascii="Museo Sans 300" w:hAnsi="Museo Sans 300"/>
          <w:color w:val="000000" w:themeColor="text1"/>
          <w:sz w:val="22"/>
          <w:szCs w:val="22"/>
        </w:rPr>
        <w:t xml:space="preserve"> la</w:t>
      </w:r>
      <w:r w:rsidRPr="00982542">
        <w:rPr>
          <w:rFonts w:ascii="Museo Sans 300" w:hAnsi="Museo Sans 300"/>
          <w:color w:val="000000" w:themeColor="text1"/>
          <w:sz w:val="22"/>
          <w:szCs w:val="22"/>
        </w:rPr>
        <w:t xml:space="preserve"> </w:t>
      </w:r>
      <w:r w:rsidR="0086775B" w:rsidRPr="00982542">
        <w:rPr>
          <w:rFonts w:ascii="Museo Sans 300" w:hAnsi="Museo Sans 300"/>
          <w:color w:val="000000" w:themeColor="text1"/>
          <w:sz w:val="22"/>
          <w:szCs w:val="22"/>
        </w:rPr>
        <w:t xml:space="preserve">regulación prudencial </w:t>
      </w:r>
      <w:r w:rsidRPr="00982542">
        <w:rPr>
          <w:rFonts w:ascii="Museo Sans 300" w:hAnsi="Museo Sans 300"/>
          <w:color w:val="000000" w:themeColor="text1"/>
          <w:sz w:val="22"/>
          <w:szCs w:val="22"/>
        </w:rPr>
        <w:t>a que está sometida;</w:t>
      </w:r>
    </w:p>
    <w:p w14:paraId="6E4A70C6" w14:textId="4CF77B1D" w:rsidR="007E2C39" w:rsidRPr="00982542" w:rsidRDefault="00745C68" w:rsidP="006B2A2E">
      <w:pPr>
        <w:pStyle w:val="Prrafodelista"/>
        <w:widowControl w:val="0"/>
        <w:numPr>
          <w:ilvl w:val="0"/>
          <w:numId w:val="5"/>
        </w:numPr>
        <w:shd w:val="clear" w:color="auto" w:fill="FFFFFF"/>
        <w:tabs>
          <w:tab w:val="left" w:pos="709"/>
        </w:tabs>
        <w:spacing w:after="120"/>
        <w:ind w:left="425" w:hanging="425"/>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Certificación del acuerdo del órgano correspondiente de la institución solicitante, en el cual se hace declaración expresa de que se comprometen a:</w:t>
      </w:r>
    </w:p>
    <w:p w14:paraId="63C4AF97" w14:textId="6CB5B68B" w:rsidR="006B4DF5" w:rsidRPr="00982542" w:rsidRDefault="006B4DF5" w:rsidP="003535A2">
      <w:pPr>
        <w:pStyle w:val="Prrafodelista"/>
        <w:numPr>
          <w:ilvl w:val="0"/>
          <w:numId w:val="6"/>
        </w:numPr>
        <w:ind w:left="993" w:hanging="284"/>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Mantener permanentemente en la República de El Salvador, al menos un representante con facultades amplias y suficientes para realizar todos los actos y contratos que </w:t>
      </w:r>
      <w:r w:rsidR="00D93557" w:rsidRPr="00982542">
        <w:rPr>
          <w:rFonts w:ascii="Museo Sans 300" w:hAnsi="Museo Sans 300"/>
          <w:color w:val="000000" w:themeColor="text1"/>
          <w:sz w:val="22"/>
          <w:szCs w:val="22"/>
        </w:rPr>
        <w:t xml:space="preserve">deban </w:t>
      </w:r>
      <w:r w:rsidRPr="00982542">
        <w:rPr>
          <w:rFonts w:ascii="Museo Sans 300" w:hAnsi="Museo Sans 300"/>
          <w:color w:val="000000" w:themeColor="text1"/>
          <w:sz w:val="22"/>
          <w:szCs w:val="22"/>
        </w:rPr>
        <w:t>celebrarse y surtir efectos en el territorio nacional;</w:t>
      </w:r>
      <w:r w:rsidR="003F5211" w:rsidRPr="00982542">
        <w:rPr>
          <w:rFonts w:ascii="Museo Sans 300" w:hAnsi="Museo Sans 300"/>
          <w:color w:val="000000" w:themeColor="text1"/>
          <w:sz w:val="22"/>
          <w:szCs w:val="22"/>
        </w:rPr>
        <w:t xml:space="preserve"> para </w:t>
      </w:r>
      <w:r w:rsidR="00FE6908" w:rsidRPr="00982542">
        <w:rPr>
          <w:rFonts w:ascii="Museo Sans 300" w:hAnsi="Museo Sans 300"/>
          <w:color w:val="000000" w:themeColor="text1"/>
          <w:sz w:val="22"/>
          <w:szCs w:val="22"/>
        </w:rPr>
        <w:t>l</w:t>
      </w:r>
      <w:r w:rsidR="003F5211" w:rsidRPr="00982542">
        <w:rPr>
          <w:rFonts w:ascii="Museo Sans 300" w:hAnsi="Museo Sans 300"/>
          <w:color w:val="000000" w:themeColor="text1"/>
          <w:sz w:val="22"/>
          <w:szCs w:val="22"/>
        </w:rPr>
        <w:t>o cual deberá conferir un poder al representante en el que se deberá expresar de forma clara</w:t>
      </w:r>
      <w:r w:rsidR="00661A41" w:rsidRPr="00982542">
        <w:rPr>
          <w:rFonts w:ascii="Museo Sans 300" w:hAnsi="Museo Sans 300"/>
          <w:color w:val="000000" w:themeColor="text1"/>
          <w:sz w:val="22"/>
          <w:szCs w:val="22"/>
        </w:rPr>
        <w:t xml:space="preserve"> </w:t>
      </w:r>
      <w:r w:rsidR="003F5211" w:rsidRPr="00982542">
        <w:rPr>
          <w:rFonts w:ascii="Museo Sans 300" w:hAnsi="Museo Sans 300"/>
          <w:color w:val="000000" w:themeColor="text1"/>
          <w:sz w:val="22"/>
          <w:szCs w:val="22"/>
        </w:rPr>
        <w:t>y precisa que la institución representada se obliga a responder ilimitadamente dentro y fuera del país por los actos y contratos que se celebren en El Salvador, para lo cual deberán cumplirse con las formalidades requeridas por la ley salvadoreña y las del país de origen de la casa matriz</w:t>
      </w:r>
      <w:r w:rsidR="00D93557" w:rsidRPr="00982542">
        <w:rPr>
          <w:rFonts w:ascii="Museo Sans 300" w:hAnsi="Museo Sans 300"/>
          <w:color w:val="000000" w:themeColor="text1"/>
          <w:sz w:val="22"/>
          <w:szCs w:val="22"/>
        </w:rPr>
        <w:t xml:space="preserve">; </w:t>
      </w:r>
    </w:p>
    <w:p w14:paraId="6117EC62" w14:textId="77777777" w:rsidR="005D2152" w:rsidRPr="00982542" w:rsidRDefault="006B4DF5" w:rsidP="003535A2">
      <w:pPr>
        <w:pStyle w:val="Prrafodelista"/>
        <w:numPr>
          <w:ilvl w:val="0"/>
          <w:numId w:val="6"/>
        </w:numPr>
        <w:ind w:left="993" w:hanging="284"/>
        <w:jc w:val="both"/>
        <w:rPr>
          <w:rFonts w:ascii="Museo Sans 300" w:hAnsi="Museo Sans 300"/>
          <w:color w:val="000000" w:themeColor="text1"/>
          <w:sz w:val="22"/>
          <w:szCs w:val="22"/>
        </w:rPr>
      </w:pPr>
      <w:r w:rsidRPr="00982542">
        <w:rPr>
          <w:rFonts w:ascii="Museo Sans 300" w:hAnsi="Museo Sans 300"/>
          <w:color w:val="000000" w:themeColor="text1"/>
          <w:sz w:val="22"/>
          <w:szCs w:val="22"/>
        </w:rPr>
        <w:t>Someterse a las leyes, tribunales y autoridades de El Salvador, con relación a los actos y contratos que celebre en el territorio salvadoreño y que hayan de surtir efecto en el mismo; y</w:t>
      </w:r>
    </w:p>
    <w:p w14:paraId="105E69A6" w14:textId="60BF5510" w:rsidR="005D2152" w:rsidRPr="00982542" w:rsidRDefault="006B4DF5" w:rsidP="003535A2">
      <w:pPr>
        <w:pStyle w:val="Prrafodelista"/>
        <w:numPr>
          <w:ilvl w:val="0"/>
          <w:numId w:val="6"/>
        </w:numPr>
        <w:ind w:left="993" w:hanging="284"/>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Radicar y mantener en el país el monto de capital y reservas de capital que de acuerdo a la Ley </w:t>
      </w:r>
      <w:proofErr w:type="gramStart"/>
      <w:r w:rsidRPr="00982542">
        <w:rPr>
          <w:rFonts w:ascii="Museo Sans 300" w:hAnsi="Museo Sans 300"/>
          <w:color w:val="000000" w:themeColor="text1"/>
          <w:sz w:val="22"/>
          <w:szCs w:val="22"/>
        </w:rPr>
        <w:t>le</w:t>
      </w:r>
      <w:proofErr w:type="gramEnd"/>
      <w:r w:rsidRPr="00982542">
        <w:rPr>
          <w:rFonts w:ascii="Museo Sans 300" w:hAnsi="Museo Sans 300"/>
          <w:color w:val="000000" w:themeColor="text1"/>
          <w:sz w:val="22"/>
          <w:szCs w:val="22"/>
        </w:rPr>
        <w:t xml:space="preserve"> corresponde a los bancos salvadoreños.</w:t>
      </w:r>
    </w:p>
    <w:p w14:paraId="77DF14FA" w14:textId="331385C4" w:rsidR="00963B4C" w:rsidRPr="00982542" w:rsidRDefault="007E2C39" w:rsidP="00B57B07">
      <w:pPr>
        <w:pStyle w:val="Prrafodelista"/>
        <w:widowControl w:val="0"/>
        <w:numPr>
          <w:ilvl w:val="0"/>
          <w:numId w:val="5"/>
        </w:numPr>
        <w:shd w:val="clear" w:color="auto" w:fill="FFFFFF"/>
        <w:tabs>
          <w:tab w:val="left" w:pos="709"/>
        </w:tabs>
        <w:ind w:left="425" w:hanging="425"/>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Estados financieros básicos de los últimos cinco años, con el correspondiente dictamen del auditor externo;</w:t>
      </w:r>
    </w:p>
    <w:p w14:paraId="3520108D" w14:textId="3D0DBE4E" w:rsidR="00963B4C" w:rsidRPr="00982542" w:rsidRDefault="007E2C39" w:rsidP="0082272A">
      <w:pPr>
        <w:pStyle w:val="Prrafodelista"/>
        <w:widowControl w:val="0"/>
        <w:numPr>
          <w:ilvl w:val="0"/>
          <w:numId w:val="5"/>
        </w:numPr>
        <w:shd w:val="clear" w:color="auto" w:fill="FFFFFF"/>
        <w:tabs>
          <w:tab w:val="left" w:pos="709"/>
        </w:tabs>
        <w:ind w:left="425" w:hanging="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Informe de la </w:t>
      </w:r>
      <w:r w:rsidR="0082272A" w:rsidRPr="00982542">
        <w:rPr>
          <w:rFonts w:ascii="Museo Sans 300" w:hAnsi="Museo Sans 300"/>
          <w:color w:val="000000" w:themeColor="text1"/>
          <w:sz w:val="22"/>
          <w:szCs w:val="22"/>
        </w:rPr>
        <w:t xml:space="preserve">autoridad </w:t>
      </w:r>
      <w:r w:rsidRPr="00982542">
        <w:rPr>
          <w:rFonts w:ascii="Museo Sans 300" w:hAnsi="Museo Sans 300"/>
          <w:color w:val="000000" w:themeColor="text1"/>
          <w:sz w:val="22"/>
          <w:szCs w:val="22"/>
        </w:rPr>
        <w:t xml:space="preserve">supervisora de la casa matriz, respecto a la situación financiera de esta, por los últimos cinco años; </w:t>
      </w:r>
    </w:p>
    <w:p w14:paraId="5884C29B" w14:textId="66BC9BEF" w:rsidR="00963B4C" w:rsidRPr="00982542" w:rsidRDefault="007E2C39" w:rsidP="00864A1E">
      <w:pPr>
        <w:pStyle w:val="Prrafodelista"/>
        <w:widowControl w:val="0"/>
        <w:numPr>
          <w:ilvl w:val="0"/>
          <w:numId w:val="5"/>
        </w:numPr>
        <w:shd w:val="clear" w:color="auto" w:fill="FFFFFF"/>
        <w:tabs>
          <w:tab w:val="left" w:pos="709"/>
        </w:tabs>
        <w:ind w:left="425" w:hanging="425"/>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Calificaciones de los últimos cinco años, emitidas por clasificadoras de riesgo internacionalmente reconocidas</w:t>
      </w:r>
      <w:r w:rsidR="00963B4C" w:rsidRPr="00982542">
        <w:rPr>
          <w:rFonts w:ascii="Museo Sans 300" w:hAnsi="Museo Sans 300"/>
          <w:color w:val="000000" w:themeColor="text1"/>
          <w:sz w:val="22"/>
          <w:szCs w:val="22"/>
        </w:rPr>
        <w:t>;</w:t>
      </w:r>
    </w:p>
    <w:p w14:paraId="3CF53BBB" w14:textId="534A90C6" w:rsidR="00963B4C" w:rsidRPr="00982542" w:rsidRDefault="007E2C39" w:rsidP="00864A1E">
      <w:pPr>
        <w:pStyle w:val="Prrafodelista"/>
        <w:widowControl w:val="0"/>
        <w:numPr>
          <w:ilvl w:val="0"/>
          <w:numId w:val="5"/>
        </w:numPr>
        <w:shd w:val="clear" w:color="auto" w:fill="FFFFFF"/>
        <w:tabs>
          <w:tab w:val="left" w:pos="709"/>
        </w:tabs>
        <w:spacing w:after="120"/>
        <w:ind w:left="425" w:hanging="425"/>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Para los futuros ejecutivos de alto nivel dentro de la sucursal:</w:t>
      </w:r>
    </w:p>
    <w:p w14:paraId="4D890457" w14:textId="7E89B92A" w:rsidR="00963B4C" w:rsidRPr="00982542" w:rsidRDefault="00963B4C" w:rsidP="003535A2">
      <w:pPr>
        <w:pStyle w:val="Prrafodelista"/>
        <w:numPr>
          <w:ilvl w:val="0"/>
          <w:numId w:val="7"/>
        </w:numPr>
        <w:ind w:left="993" w:hanging="284"/>
        <w:jc w:val="both"/>
        <w:rPr>
          <w:rFonts w:ascii="Museo Sans 300" w:hAnsi="Museo Sans 300"/>
          <w:color w:val="000000" w:themeColor="text1"/>
          <w:sz w:val="22"/>
          <w:szCs w:val="22"/>
        </w:rPr>
      </w:pPr>
      <w:r w:rsidRPr="00982542">
        <w:rPr>
          <w:rFonts w:ascii="Museo Sans 300" w:hAnsi="Museo Sans 300"/>
          <w:color w:val="000000" w:themeColor="text1"/>
          <w:sz w:val="22"/>
          <w:szCs w:val="22"/>
        </w:rPr>
        <w:t>Currículum Vitae</w:t>
      </w:r>
      <w:r w:rsidR="004971FC" w:rsidRPr="00982542">
        <w:rPr>
          <w:rFonts w:ascii="Museo Sans 300" w:hAnsi="Museo Sans 300"/>
          <w:color w:val="000000" w:themeColor="text1"/>
          <w:sz w:val="22"/>
          <w:szCs w:val="22"/>
        </w:rPr>
        <w:t>;</w:t>
      </w:r>
    </w:p>
    <w:p w14:paraId="1C7863E3" w14:textId="6DFFFADC" w:rsidR="00963B4C" w:rsidRPr="00982542" w:rsidRDefault="00963B4C" w:rsidP="003535A2">
      <w:pPr>
        <w:pStyle w:val="Prrafodelista"/>
        <w:numPr>
          <w:ilvl w:val="0"/>
          <w:numId w:val="7"/>
        </w:numPr>
        <w:ind w:left="993" w:hanging="284"/>
        <w:jc w:val="both"/>
        <w:rPr>
          <w:rFonts w:ascii="Museo Sans 300" w:hAnsi="Museo Sans 300"/>
          <w:color w:val="000000" w:themeColor="text1"/>
          <w:sz w:val="22"/>
          <w:szCs w:val="22"/>
        </w:rPr>
      </w:pPr>
      <w:r w:rsidRPr="00982542">
        <w:rPr>
          <w:rFonts w:ascii="Museo Sans 300" w:hAnsi="Museo Sans 300"/>
          <w:color w:val="000000" w:themeColor="text1"/>
          <w:sz w:val="22"/>
          <w:szCs w:val="22"/>
        </w:rPr>
        <w:t>Declaración jurada de no tener las inhabilidades señaladas en el artículo 33 de la Ley, según modelo contenido en</w:t>
      </w:r>
      <w:r w:rsidR="003445FA">
        <w:rPr>
          <w:rFonts w:ascii="Museo Sans 300" w:hAnsi="Museo Sans 300"/>
          <w:color w:val="000000" w:themeColor="text1"/>
          <w:sz w:val="22"/>
          <w:szCs w:val="22"/>
        </w:rPr>
        <w:t xml:space="preserve"> el</w:t>
      </w:r>
      <w:r w:rsidRPr="00982542">
        <w:rPr>
          <w:rFonts w:ascii="Museo Sans 300" w:hAnsi="Museo Sans 300"/>
          <w:color w:val="000000" w:themeColor="text1"/>
          <w:sz w:val="22"/>
          <w:szCs w:val="22"/>
        </w:rPr>
        <w:t xml:space="preserve"> Anexo </w:t>
      </w:r>
      <w:r w:rsidR="003F36B9" w:rsidRPr="00982542">
        <w:rPr>
          <w:rFonts w:ascii="Museo Sans 300" w:hAnsi="Museo Sans 300"/>
          <w:color w:val="000000" w:themeColor="text1"/>
          <w:sz w:val="22"/>
          <w:szCs w:val="22"/>
        </w:rPr>
        <w:t xml:space="preserve">No. </w:t>
      </w:r>
      <w:r w:rsidRPr="00982542">
        <w:rPr>
          <w:rFonts w:ascii="Museo Sans 300" w:hAnsi="Museo Sans 300"/>
          <w:color w:val="000000" w:themeColor="text1"/>
          <w:sz w:val="22"/>
          <w:szCs w:val="22"/>
        </w:rPr>
        <w:t>2</w:t>
      </w:r>
      <w:r w:rsidR="003F36B9" w:rsidRPr="00982542">
        <w:rPr>
          <w:rFonts w:ascii="Museo Sans 300" w:hAnsi="Museo Sans 300"/>
          <w:color w:val="000000" w:themeColor="text1"/>
          <w:sz w:val="22"/>
          <w:szCs w:val="22"/>
        </w:rPr>
        <w:t xml:space="preserve"> de las presentes Normas</w:t>
      </w:r>
      <w:r w:rsidRPr="00982542">
        <w:rPr>
          <w:rFonts w:ascii="Museo Sans 300" w:hAnsi="Museo Sans 300"/>
          <w:color w:val="000000" w:themeColor="text1"/>
          <w:sz w:val="22"/>
          <w:szCs w:val="22"/>
        </w:rPr>
        <w:t>;</w:t>
      </w:r>
      <w:r w:rsidR="004971FC" w:rsidRPr="00982542">
        <w:rPr>
          <w:rFonts w:ascii="Museo Sans 300" w:hAnsi="Museo Sans 300"/>
          <w:color w:val="000000" w:themeColor="text1"/>
          <w:sz w:val="22"/>
          <w:szCs w:val="22"/>
        </w:rPr>
        <w:t xml:space="preserve"> </w:t>
      </w:r>
      <w:r w:rsidR="003445FA">
        <w:rPr>
          <w:rFonts w:ascii="Museo Sans 300" w:hAnsi="Museo Sans 300"/>
          <w:color w:val="000000" w:themeColor="text1"/>
          <w:sz w:val="22"/>
          <w:szCs w:val="22"/>
        </w:rPr>
        <w:t>y</w:t>
      </w:r>
    </w:p>
    <w:p w14:paraId="430AF7C5" w14:textId="7BB46CF3" w:rsidR="00400E45" w:rsidRPr="00982542" w:rsidRDefault="00963B4C" w:rsidP="003535A2">
      <w:pPr>
        <w:pStyle w:val="Prrafodelista"/>
        <w:numPr>
          <w:ilvl w:val="0"/>
          <w:numId w:val="7"/>
        </w:numPr>
        <w:ind w:left="993" w:hanging="284"/>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Cuando corresponda, constancia emitida por la Dirección </w:t>
      </w:r>
      <w:r w:rsidR="004971FC" w:rsidRPr="00982542">
        <w:rPr>
          <w:rFonts w:ascii="Museo Sans 300" w:hAnsi="Museo Sans 300"/>
          <w:color w:val="000000" w:themeColor="text1"/>
          <w:sz w:val="22"/>
          <w:szCs w:val="22"/>
        </w:rPr>
        <w:t xml:space="preserve">General de </w:t>
      </w:r>
      <w:r w:rsidRPr="00982542">
        <w:rPr>
          <w:rFonts w:ascii="Museo Sans 300" w:hAnsi="Museo Sans 300"/>
          <w:color w:val="000000" w:themeColor="text1"/>
          <w:sz w:val="22"/>
          <w:szCs w:val="22"/>
        </w:rPr>
        <w:t>Centros Penales, de no tener antecedentes penales o declaración jurada ante notario</w:t>
      </w:r>
      <w:r w:rsidR="003445FA">
        <w:rPr>
          <w:rFonts w:ascii="Museo Sans 300" w:hAnsi="Museo Sans 300"/>
          <w:color w:val="000000" w:themeColor="text1"/>
          <w:sz w:val="22"/>
          <w:szCs w:val="22"/>
        </w:rPr>
        <w:t>.</w:t>
      </w:r>
    </w:p>
    <w:p w14:paraId="3D04C477" w14:textId="00A4F631" w:rsidR="00EA5F10" w:rsidRPr="005D0A3E" w:rsidRDefault="006B4DF5" w:rsidP="000C7352">
      <w:pPr>
        <w:pStyle w:val="Prrafodelista"/>
        <w:widowControl w:val="0"/>
        <w:numPr>
          <w:ilvl w:val="0"/>
          <w:numId w:val="5"/>
        </w:numPr>
        <w:shd w:val="clear" w:color="auto" w:fill="FFFFFF"/>
        <w:tabs>
          <w:tab w:val="left" w:pos="709"/>
        </w:tabs>
        <w:ind w:left="425" w:hanging="425"/>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Nombre del despacho que practicará la auditoría externa de la sucursal. Este debe estar inscrito en el Registro de Auditores Externos de la Superintendencia</w:t>
      </w:r>
      <w:r w:rsidR="00F30B89">
        <w:rPr>
          <w:rFonts w:ascii="Museo Sans 300" w:hAnsi="Museo Sans 300"/>
          <w:color w:val="000000" w:themeColor="text1"/>
          <w:sz w:val="22"/>
          <w:szCs w:val="22"/>
        </w:rPr>
        <w:t>;</w:t>
      </w:r>
    </w:p>
    <w:p w14:paraId="28A96090" w14:textId="3619B6B5" w:rsidR="00F30B89" w:rsidRPr="005D0A3E" w:rsidRDefault="007722AC" w:rsidP="007722AC">
      <w:pPr>
        <w:pStyle w:val="Prrafodelista"/>
        <w:widowControl w:val="0"/>
        <w:numPr>
          <w:ilvl w:val="0"/>
          <w:numId w:val="5"/>
        </w:numPr>
        <w:shd w:val="clear" w:color="auto" w:fill="FFFFFF"/>
        <w:tabs>
          <w:tab w:val="left" w:pos="709"/>
        </w:tabs>
        <w:ind w:left="425" w:hanging="425"/>
        <w:contextualSpacing w:val="0"/>
        <w:jc w:val="both"/>
        <w:rPr>
          <w:rFonts w:ascii="Museo Sans 300" w:hAnsi="Museo Sans 300"/>
          <w:color w:val="000000" w:themeColor="text1"/>
          <w:sz w:val="22"/>
          <w:szCs w:val="22"/>
        </w:rPr>
      </w:pPr>
      <w:r w:rsidRPr="005D0A3E">
        <w:rPr>
          <w:rFonts w:ascii="Museo Sans 300" w:hAnsi="Museo Sans 300"/>
          <w:color w:val="000000" w:themeColor="text1"/>
          <w:sz w:val="22"/>
          <w:szCs w:val="22"/>
        </w:rPr>
        <w:t xml:space="preserve">Declaración jurada o certificación vigente, que indique que </w:t>
      </w:r>
      <w:r w:rsidR="00D626E3" w:rsidRPr="005D0A3E">
        <w:rPr>
          <w:rFonts w:ascii="Museo Sans 300" w:hAnsi="Museo Sans 300"/>
          <w:color w:val="000000" w:themeColor="text1"/>
          <w:sz w:val="22"/>
          <w:szCs w:val="22"/>
        </w:rPr>
        <w:t>la entidad cuenta</w:t>
      </w:r>
      <w:r w:rsidRPr="005D0A3E">
        <w:rPr>
          <w:rFonts w:ascii="Museo Sans 300" w:hAnsi="Museo Sans 300"/>
          <w:color w:val="000000" w:themeColor="text1"/>
          <w:sz w:val="22"/>
          <w:szCs w:val="22"/>
        </w:rPr>
        <w:t xml:space="preserve"> con un </w:t>
      </w:r>
      <w:r w:rsidRPr="005D0A3E">
        <w:rPr>
          <w:rFonts w:ascii="Museo Sans 300" w:hAnsi="Museo Sans 300"/>
          <w:color w:val="000000" w:themeColor="text1"/>
          <w:sz w:val="22"/>
          <w:szCs w:val="22"/>
        </w:rPr>
        <w:lastRenderedPageBreak/>
        <w:t>programa o gestión de la seguridad de la información, planes de continuidad del negocio, pruebas desarrolladas y resultados de las pruebas, capacidad para recuperar y reanudar el servicio ante interrupciones</w:t>
      </w:r>
      <w:r w:rsidR="00F30B89" w:rsidRPr="005D0A3E">
        <w:rPr>
          <w:rFonts w:ascii="Museo Sans 300" w:hAnsi="Museo Sans 300"/>
          <w:color w:val="000000" w:themeColor="text1"/>
          <w:sz w:val="22"/>
          <w:szCs w:val="22"/>
        </w:rPr>
        <w:t>;</w:t>
      </w:r>
    </w:p>
    <w:p w14:paraId="47DB41F3" w14:textId="2C572BA6" w:rsidR="00F30B89" w:rsidRPr="005D0A3E" w:rsidRDefault="007722AC" w:rsidP="007722AC">
      <w:pPr>
        <w:pStyle w:val="Prrafodelista"/>
        <w:widowControl w:val="0"/>
        <w:numPr>
          <w:ilvl w:val="0"/>
          <w:numId w:val="5"/>
        </w:numPr>
        <w:shd w:val="clear" w:color="auto" w:fill="FFFFFF"/>
        <w:tabs>
          <w:tab w:val="left" w:pos="709"/>
        </w:tabs>
        <w:ind w:left="425" w:hanging="425"/>
        <w:contextualSpacing w:val="0"/>
        <w:jc w:val="both"/>
        <w:rPr>
          <w:rFonts w:ascii="Museo Sans 300" w:hAnsi="Museo Sans 300"/>
          <w:color w:val="000000" w:themeColor="text1"/>
          <w:sz w:val="22"/>
          <w:szCs w:val="22"/>
        </w:rPr>
      </w:pPr>
      <w:r w:rsidRPr="005D0A3E">
        <w:rPr>
          <w:rFonts w:ascii="Museo Sans 300" w:hAnsi="Museo Sans 300"/>
          <w:color w:val="000000" w:themeColor="text1"/>
          <w:sz w:val="22"/>
          <w:szCs w:val="22"/>
        </w:rPr>
        <w:t>Informe del cumplimiento de la gestión de la seguridad de la información y continuidad del negocio</w:t>
      </w:r>
      <w:r w:rsidR="00F30B89" w:rsidRPr="005D0A3E">
        <w:rPr>
          <w:rFonts w:ascii="Museo Sans 300" w:hAnsi="Museo Sans 300"/>
          <w:color w:val="000000" w:themeColor="text1"/>
          <w:sz w:val="22"/>
          <w:szCs w:val="22"/>
        </w:rPr>
        <w:t>; y</w:t>
      </w:r>
    </w:p>
    <w:p w14:paraId="684B98F7" w14:textId="6BF57CB2" w:rsidR="007722AC" w:rsidRPr="005D0A3E" w:rsidRDefault="007722AC" w:rsidP="008F0578">
      <w:pPr>
        <w:pStyle w:val="Prrafodelista"/>
        <w:widowControl w:val="0"/>
        <w:numPr>
          <w:ilvl w:val="0"/>
          <w:numId w:val="5"/>
        </w:numPr>
        <w:shd w:val="clear" w:color="auto" w:fill="FFFFFF"/>
        <w:tabs>
          <w:tab w:val="left" w:pos="709"/>
        </w:tabs>
        <w:ind w:left="425" w:hanging="425"/>
        <w:contextualSpacing w:val="0"/>
        <w:jc w:val="both"/>
        <w:rPr>
          <w:rFonts w:ascii="Museo Sans 300" w:hAnsi="Museo Sans 300"/>
          <w:color w:val="000000" w:themeColor="text1"/>
          <w:sz w:val="22"/>
          <w:szCs w:val="22"/>
        </w:rPr>
      </w:pPr>
      <w:r w:rsidRPr="005D0A3E">
        <w:rPr>
          <w:rFonts w:ascii="Museo Sans 300" w:hAnsi="Museo Sans 300"/>
          <w:color w:val="000000" w:themeColor="text1"/>
          <w:sz w:val="22"/>
          <w:szCs w:val="22"/>
        </w:rPr>
        <w:t xml:space="preserve">Informe de auditoría vigente que incluya </w:t>
      </w:r>
      <w:r w:rsidR="006D2E02" w:rsidRPr="005D0A3E">
        <w:rPr>
          <w:rFonts w:ascii="Museo Sans 300" w:hAnsi="Museo Sans 300"/>
          <w:color w:val="000000" w:themeColor="text1"/>
          <w:sz w:val="22"/>
          <w:szCs w:val="22"/>
        </w:rPr>
        <w:t xml:space="preserve">el cumplimiento de </w:t>
      </w:r>
      <w:r w:rsidRPr="005D0A3E">
        <w:rPr>
          <w:rFonts w:ascii="Museo Sans 300" w:hAnsi="Museo Sans 300"/>
          <w:color w:val="000000" w:themeColor="text1"/>
          <w:sz w:val="22"/>
          <w:szCs w:val="22"/>
        </w:rPr>
        <w:t xml:space="preserve">los aspectos </w:t>
      </w:r>
      <w:r w:rsidR="006D2E02" w:rsidRPr="005D0A3E">
        <w:rPr>
          <w:rFonts w:ascii="Museo Sans 300" w:hAnsi="Museo Sans 300"/>
          <w:color w:val="000000" w:themeColor="text1"/>
          <w:sz w:val="22"/>
          <w:szCs w:val="22"/>
        </w:rPr>
        <w:t xml:space="preserve">establecidos en </w:t>
      </w:r>
      <w:r w:rsidR="00F30B89" w:rsidRPr="005D0A3E">
        <w:rPr>
          <w:rFonts w:ascii="Museo Sans 300" w:hAnsi="Museo Sans 300"/>
          <w:color w:val="000000" w:themeColor="text1"/>
          <w:sz w:val="22"/>
          <w:szCs w:val="22"/>
        </w:rPr>
        <w:t>los literales n)</w:t>
      </w:r>
      <w:r w:rsidRPr="005D0A3E">
        <w:rPr>
          <w:rFonts w:ascii="Museo Sans 300" w:hAnsi="Museo Sans 300"/>
          <w:color w:val="000000" w:themeColor="text1"/>
          <w:sz w:val="22"/>
          <w:szCs w:val="22"/>
        </w:rPr>
        <w:t xml:space="preserve"> y </w:t>
      </w:r>
      <w:r w:rsidR="00F30B89" w:rsidRPr="005D0A3E">
        <w:rPr>
          <w:rFonts w:ascii="Museo Sans 300" w:hAnsi="Museo Sans 300"/>
          <w:color w:val="000000" w:themeColor="text1"/>
          <w:sz w:val="22"/>
          <w:szCs w:val="22"/>
        </w:rPr>
        <w:t>o)</w:t>
      </w:r>
      <w:r w:rsidR="003445FA">
        <w:rPr>
          <w:rFonts w:ascii="Museo Sans 300" w:hAnsi="Museo Sans 300"/>
          <w:color w:val="000000" w:themeColor="text1"/>
          <w:sz w:val="22"/>
          <w:szCs w:val="22"/>
        </w:rPr>
        <w:t>, del presente artículo</w:t>
      </w:r>
      <w:r w:rsidRPr="005D0A3E">
        <w:rPr>
          <w:rFonts w:ascii="Museo Sans 300" w:hAnsi="Museo Sans 300"/>
          <w:color w:val="000000" w:themeColor="text1"/>
          <w:sz w:val="22"/>
          <w:szCs w:val="22"/>
        </w:rPr>
        <w:t>.</w:t>
      </w:r>
    </w:p>
    <w:p w14:paraId="6881F34F" w14:textId="77777777" w:rsidR="000C7352" w:rsidRPr="00982542" w:rsidRDefault="000C7352" w:rsidP="000C7352">
      <w:pPr>
        <w:widowControl w:val="0"/>
        <w:shd w:val="clear" w:color="auto" w:fill="FFFFFF"/>
        <w:tabs>
          <w:tab w:val="left" w:pos="709"/>
        </w:tabs>
        <w:jc w:val="both"/>
        <w:rPr>
          <w:rFonts w:ascii="Museo Sans 300" w:hAnsi="Museo Sans 300"/>
          <w:color w:val="000000" w:themeColor="text1"/>
          <w:sz w:val="22"/>
          <w:szCs w:val="22"/>
        </w:rPr>
      </w:pPr>
    </w:p>
    <w:p w14:paraId="12370A9A" w14:textId="205D7987" w:rsidR="000C7352" w:rsidRPr="00982542" w:rsidRDefault="000C7352" w:rsidP="00EA5F10">
      <w:pPr>
        <w:widowControl w:val="0"/>
        <w:shd w:val="clear" w:color="auto" w:fill="FFFFFF"/>
        <w:tabs>
          <w:tab w:val="left" w:pos="709"/>
        </w:tabs>
        <w:jc w:val="both"/>
        <w:rPr>
          <w:rFonts w:ascii="Museo Sans 300" w:hAnsi="Museo Sans 300"/>
          <w:color w:val="000000" w:themeColor="text1"/>
          <w:sz w:val="22"/>
          <w:szCs w:val="22"/>
          <w:lang w:val="es-SV"/>
        </w:rPr>
      </w:pPr>
      <w:r w:rsidRPr="00982542">
        <w:rPr>
          <w:rFonts w:ascii="Museo Sans 300" w:hAnsi="Museo Sans 300"/>
          <w:color w:val="000000" w:themeColor="text1"/>
          <w:sz w:val="22"/>
          <w:szCs w:val="22"/>
          <w:lang w:val="es-SV"/>
        </w:rPr>
        <w:t>La solicitud y documentación podrán ser presentadas a través de los medios que ponga a disposición la Superintendencia, los cuales podrán ser electrónicos. En todo caso</w:t>
      </w:r>
      <w:r w:rsidR="00D02836" w:rsidRPr="00982542">
        <w:rPr>
          <w:rFonts w:ascii="Museo Sans 300" w:hAnsi="Museo Sans 300"/>
          <w:color w:val="000000" w:themeColor="text1"/>
          <w:sz w:val="22"/>
          <w:szCs w:val="22"/>
          <w:lang w:val="es-SV"/>
        </w:rPr>
        <w:t xml:space="preserve">, </w:t>
      </w:r>
      <w:r w:rsidRPr="00982542">
        <w:rPr>
          <w:rFonts w:ascii="Museo Sans 300" w:hAnsi="Museo Sans 300"/>
          <w:color w:val="000000" w:themeColor="text1"/>
          <w:sz w:val="22"/>
          <w:szCs w:val="22"/>
          <w:lang w:val="es-SV"/>
        </w:rPr>
        <w:t xml:space="preserve">el plazo a que se refiere el primer inciso del artículo </w:t>
      </w:r>
      <w:r w:rsidR="00976002" w:rsidRPr="00982542">
        <w:rPr>
          <w:rFonts w:ascii="Museo Sans 300" w:hAnsi="Museo Sans 300"/>
          <w:color w:val="000000" w:themeColor="text1"/>
          <w:sz w:val="22"/>
          <w:szCs w:val="22"/>
          <w:lang w:val="es-SV"/>
        </w:rPr>
        <w:t>7</w:t>
      </w:r>
      <w:r w:rsidRPr="00982542">
        <w:rPr>
          <w:rFonts w:ascii="Museo Sans 300" w:hAnsi="Museo Sans 300"/>
          <w:b/>
          <w:bCs/>
          <w:color w:val="000000" w:themeColor="text1"/>
          <w:sz w:val="22"/>
          <w:szCs w:val="22"/>
          <w:lang w:val="es-SV"/>
        </w:rPr>
        <w:t xml:space="preserve"> </w:t>
      </w:r>
      <w:r w:rsidRPr="00982542">
        <w:rPr>
          <w:rFonts w:ascii="Museo Sans 300" w:hAnsi="Museo Sans 300"/>
          <w:color w:val="000000" w:themeColor="text1"/>
          <w:sz w:val="22"/>
          <w:szCs w:val="22"/>
          <w:lang w:val="es-SV"/>
        </w:rPr>
        <w:t>de las presentes Normas empezará a contar a partir del día hábil siguiente de haber presentado la solicitud.</w:t>
      </w:r>
    </w:p>
    <w:p w14:paraId="62E35888" w14:textId="77777777" w:rsidR="000C7352" w:rsidRPr="00982542" w:rsidRDefault="000C7352" w:rsidP="00EA5F10">
      <w:pPr>
        <w:widowControl w:val="0"/>
        <w:shd w:val="clear" w:color="auto" w:fill="FFFFFF"/>
        <w:tabs>
          <w:tab w:val="left" w:pos="709"/>
        </w:tabs>
        <w:jc w:val="both"/>
        <w:rPr>
          <w:rFonts w:ascii="Museo Sans 300" w:hAnsi="Museo Sans 300"/>
          <w:color w:val="000000" w:themeColor="text1"/>
          <w:sz w:val="22"/>
          <w:szCs w:val="22"/>
        </w:rPr>
      </w:pPr>
    </w:p>
    <w:p w14:paraId="1F9E564F" w14:textId="45345E94" w:rsidR="002745AB" w:rsidRPr="00982542" w:rsidRDefault="004971FC" w:rsidP="002745AB">
      <w:pPr>
        <w:widowControl w:val="0"/>
        <w:shd w:val="clear" w:color="auto" w:fill="FFFFFF"/>
        <w:tabs>
          <w:tab w:val="left" w:pos="709"/>
        </w:tabs>
        <w:jc w:val="both"/>
        <w:rPr>
          <w:rFonts w:ascii="Museo Sans 300" w:hAnsi="Museo Sans 300"/>
          <w:b/>
          <w:bCs/>
          <w:color w:val="000000" w:themeColor="text1"/>
          <w:sz w:val="22"/>
          <w:szCs w:val="22"/>
        </w:rPr>
      </w:pPr>
      <w:r w:rsidRPr="00982542">
        <w:rPr>
          <w:rFonts w:ascii="Museo Sans 300" w:hAnsi="Museo Sans 300"/>
          <w:b/>
          <w:bCs/>
          <w:color w:val="000000" w:themeColor="text1"/>
          <w:sz w:val="22"/>
          <w:szCs w:val="22"/>
        </w:rPr>
        <w:t xml:space="preserve">Legalización </w:t>
      </w:r>
      <w:r w:rsidR="002745AB" w:rsidRPr="00982542">
        <w:rPr>
          <w:rFonts w:ascii="Museo Sans 300" w:hAnsi="Museo Sans 300"/>
          <w:b/>
          <w:bCs/>
          <w:color w:val="000000" w:themeColor="text1"/>
          <w:sz w:val="22"/>
          <w:szCs w:val="22"/>
        </w:rPr>
        <w:t>de documentos</w:t>
      </w:r>
    </w:p>
    <w:p w14:paraId="342A011F" w14:textId="51EAB30D" w:rsidR="0048011E" w:rsidRPr="00982542" w:rsidRDefault="00F54280" w:rsidP="0048011E">
      <w:pPr>
        <w:pStyle w:val="Prrafodelista"/>
        <w:widowControl w:val="0"/>
        <w:numPr>
          <w:ilvl w:val="0"/>
          <w:numId w:val="4"/>
        </w:numPr>
        <w:shd w:val="clear" w:color="auto" w:fill="FFFFFF"/>
        <w:tabs>
          <w:tab w:val="left" w:pos="709"/>
        </w:tabs>
        <w:ind w:firstLine="0"/>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 Los documentos mencionados en el artículo </w:t>
      </w:r>
      <w:r w:rsidR="00C71AB1" w:rsidRPr="00982542">
        <w:rPr>
          <w:rFonts w:ascii="Museo Sans 300" w:hAnsi="Museo Sans 300"/>
          <w:color w:val="000000" w:themeColor="text1"/>
          <w:sz w:val="22"/>
          <w:szCs w:val="22"/>
        </w:rPr>
        <w:t>4 de las presentes Normas</w:t>
      </w:r>
      <w:r w:rsidRPr="00982542">
        <w:rPr>
          <w:rFonts w:ascii="Museo Sans 300" w:hAnsi="Museo Sans 300"/>
          <w:color w:val="000000" w:themeColor="text1"/>
          <w:sz w:val="22"/>
          <w:szCs w:val="22"/>
        </w:rPr>
        <w:t xml:space="preserve">, excepto los contenidos en los </w:t>
      </w:r>
      <w:r w:rsidR="001C774D" w:rsidRPr="00982542">
        <w:rPr>
          <w:rFonts w:ascii="Museo Sans 300" w:hAnsi="Museo Sans 300"/>
          <w:color w:val="000000" w:themeColor="text1"/>
          <w:sz w:val="22"/>
          <w:szCs w:val="22"/>
        </w:rPr>
        <w:t>literales</w:t>
      </w:r>
      <w:r w:rsidRPr="00982542">
        <w:rPr>
          <w:rFonts w:ascii="Museo Sans 300" w:hAnsi="Museo Sans 300"/>
          <w:color w:val="000000" w:themeColor="text1"/>
          <w:sz w:val="22"/>
          <w:szCs w:val="22"/>
        </w:rPr>
        <w:t xml:space="preserve"> </w:t>
      </w:r>
      <w:r w:rsidR="00EA7ABE">
        <w:rPr>
          <w:rFonts w:ascii="Museo Sans 300" w:hAnsi="Museo Sans 300"/>
          <w:color w:val="000000" w:themeColor="text1"/>
          <w:sz w:val="22"/>
          <w:szCs w:val="22"/>
        </w:rPr>
        <w:t>c)</w:t>
      </w:r>
      <w:r w:rsidR="008F0578">
        <w:rPr>
          <w:rFonts w:ascii="Museo Sans 300" w:hAnsi="Museo Sans 300"/>
          <w:color w:val="000000" w:themeColor="text1"/>
          <w:sz w:val="22"/>
          <w:szCs w:val="22"/>
        </w:rPr>
        <w:t xml:space="preserve">, </w:t>
      </w:r>
      <w:r w:rsidR="00EA7ABE">
        <w:rPr>
          <w:rFonts w:ascii="Museo Sans 300" w:hAnsi="Museo Sans 300"/>
          <w:color w:val="000000" w:themeColor="text1"/>
          <w:sz w:val="22"/>
          <w:szCs w:val="22"/>
        </w:rPr>
        <w:t>i)</w:t>
      </w:r>
      <w:r w:rsidR="008F0578">
        <w:rPr>
          <w:rFonts w:ascii="Museo Sans 300" w:hAnsi="Museo Sans 300"/>
          <w:color w:val="000000" w:themeColor="text1"/>
          <w:sz w:val="22"/>
          <w:szCs w:val="22"/>
        </w:rPr>
        <w:t xml:space="preserve">, </w:t>
      </w:r>
      <w:r w:rsidR="008F0578" w:rsidRPr="005D0A3E">
        <w:rPr>
          <w:rFonts w:ascii="Museo Sans 300" w:hAnsi="Museo Sans 300"/>
          <w:color w:val="000000" w:themeColor="text1"/>
          <w:sz w:val="22"/>
          <w:szCs w:val="22"/>
        </w:rPr>
        <w:t>o) y p),</w:t>
      </w:r>
      <w:r w:rsidR="005D0A3E" w:rsidRPr="005D0A3E">
        <w:rPr>
          <w:rFonts w:ascii="Museo Sans 300" w:hAnsi="Museo Sans 300"/>
          <w:color w:val="000000" w:themeColor="text1"/>
          <w:sz w:val="22"/>
          <w:szCs w:val="22"/>
        </w:rPr>
        <w:t xml:space="preserve"> </w:t>
      </w:r>
      <w:r w:rsidRPr="00982542">
        <w:rPr>
          <w:rFonts w:ascii="Museo Sans 300" w:hAnsi="Museo Sans 300"/>
          <w:color w:val="000000" w:themeColor="text1"/>
          <w:sz w:val="22"/>
          <w:szCs w:val="22"/>
        </w:rPr>
        <w:t>deben cumplir con el trámite de apostille, en el caso de los países signatarios del “Convenio de la Haya Sobre Eliminación de Requisitos de Legalización de Documentos Públicos Extranjeros”, en caso contrario deben ser legalizados por el Jefe de la Misión Diplomática, Cónsul, Vice-Cónsul o Encargado de Asuntos Consulares de El Salvador, o en su defecto, por funcionarios del Ministerio de Relaciones Exteriores de donde proceden tales documentos</w:t>
      </w:r>
      <w:r w:rsidR="00B646E1" w:rsidRPr="00982542">
        <w:rPr>
          <w:rFonts w:ascii="Museo Sans 300" w:hAnsi="Museo Sans 300"/>
          <w:color w:val="000000" w:themeColor="text1"/>
          <w:sz w:val="22"/>
          <w:szCs w:val="22"/>
        </w:rPr>
        <w:t xml:space="preserve">. </w:t>
      </w:r>
    </w:p>
    <w:p w14:paraId="5AA83E95" w14:textId="77777777" w:rsidR="0048011E" w:rsidRPr="00982542" w:rsidRDefault="0048011E" w:rsidP="0048011E">
      <w:pPr>
        <w:pStyle w:val="Prrafodelista"/>
        <w:widowControl w:val="0"/>
        <w:shd w:val="clear" w:color="auto" w:fill="FFFFFF"/>
        <w:tabs>
          <w:tab w:val="left" w:pos="709"/>
        </w:tabs>
        <w:ind w:left="0"/>
        <w:contextualSpacing w:val="0"/>
        <w:jc w:val="both"/>
        <w:rPr>
          <w:rFonts w:ascii="Museo Sans 300" w:hAnsi="Museo Sans 300"/>
          <w:color w:val="000000" w:themeColor="text1"/>
          <w:sz w:val="22"/>
          <w:szCs w:val="22"/>
        </w:rPr>
      </w:pPr>
    </w:p>
    <w:p w14:paraId="2B17E973" w14:textId="597BCEA0" w:rsidR="00703E29" w:rsidRPr="00982542" w:rsidRDefault="00703E29" w:rsidP="00703E29">
      <w:pPr>
        <w:widowControl w:val="0"/>
        <w:shd w:val="clear" w:color="auto" w:fill="FFFFFF"/>
        <w:tabs>
          <w:tab w:val="left" w:pos="709"/>
        </w:tabs>
        <w:jc w:val="both"/>
        <w:rPr>
          <w:rFonts w:ascii="Museo Sans 300" w:hAnsi="Museo Sans 300"/>
          <w:color w:val="000000" w:themeColor="text1"/>
          <w:sz w:val="22"/>
          <w:szCs w:val="22"/>
        </w:rPr>
      </w:pPr>
      <w:r w:rsidRPr="00982542">
        <w:rPr>
          <w:rFonts w:ascii="Museo Sans 300" w:hAnsi="Museo Sans 300"/>
          <w:color w:val="000000" w:themeColor="text1"/>
          <w:sz w:val="22"/>
          <w:szCs w:val="22"/>
        </w:rPr>
        <w:t>La documentación presentada proveniente del extranjero, tanto las fotocopias como las firmas que consten en la misma, deberán estar autenticadas o certificadas por notario o funcionario extranjero, según sea el caso, debiendo seguirse el procedimiento de legalización de firmas o de apostilla respectivo.</w:t>
      </w:r>
    </w:p>
    <w:p w14:paraId="18534FAE" w14:textId="3BED0A32" w:rsidR="00554087" w:rsidRPr="00982542" w:rsidRDefault="00554087" w:rsidP="00400E45">
      <w:pPr>
        <w:pStyle w:val="Prrafodelista"/>
        <w:widowControl w:val="0"/>
        <w:shd w:val="clear" w:color="auto" w:fill="FFFFFF"/>
        <w:tabs>
          <w:tab w:val="left" w:pos="709"/>
        </w:tabs>
        <w:ind w:left="0"/>
        <w:contextualSpacing w:val="0"/>
        <w:jc w:val="both"/>
        <w:rPr>
          <w:rFonts w:ascii="Museo Sans 300" w:hAnsi="Museo Sans 300"/>
          <w:color w:val="000000" w:themeColor="text1"/>
          <w:sz w:val="22"/>
          <w:szCs w:val="22"/>
        </w:rPr>
      </w:pPr>
    </w:p>
    <w:p w14:paraId="0FACEEFE" w14:textId="2B7B8133" w:rsidR="00FE2763" w:rsidRPr="00982542" w:rsidRDefault="00FE2763" w:rsidP="00073607">
      <w:pPr>
        <w:pStyle w:val="Prrafodelista"/>
        <w:widowControl w:val="0"/>
        <w:numPr>
          <w:ilvl w:val="0"/>
          <w:numId w:val="4"/>
        </w:numPr>
        <w:shd w:val="clear" w:color="auto" w:fill="FFFFFF"/>
        <w:tabs>
          <w:tab w:val="left" w:pos="709"/>
        </w:tabs>
        <w:ind w:firstLine="0"/>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La documentación que provenga de país extranjero, escritos en idioma distinto al castellano, para que hagan fe en El Salvador, deben ser traducidos a este idioma, de conformidad con la Ley del Ejercicio Notarial de la Jurisdicción Voluntaria y de Otras Diligencias. </w:t>
      </w:r>
    </w:p>
    <w:p w14:paraId="514D4149" w14:textId="582F284B" w:rsidR="001106D8" w:rsidRPr="00982542" w:rsidRDefault="001106D8" w:rsidP="00712F88">
      <w:pPr>
        <w:pStyle w:val="Prrafodelista"/>
        <w:widowControl w:val="0"/>
        <w:shd w:val="clear" w:color="auto" w:fill="FFFFFF"/>
        <w:tabs>
          <w:tab w:val="left" w:pos="709"/>
        </w:tabs>
        <w:ind w:left="0"/>
        <w:contextualSpacing w:val="0"/>
        <w:jc w:val="both"/>
        <w:rPr>
          <w:rFonts w:ascii="Museo Sans 300" w:hAnsi="Museo Sans 300"/>
          <w:color w:val="000000" w:themeColor="text1"/>
          <w:sz w:val="22"/>
          <w:szCs w:val="22"/>
        </w:rPr>
      </w:pPr>
    </w:p>
    <w:p w14:paraId="11E515F4" w14:textId="1A4EF7DE" w:rsidR="00CD423C" w:rsidRPr="00982542" w:rsidRDefault="00CD423C" w:rsidP="00CD423C">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 xml:space="preserve">Procedimiento de autorización para establecer </w:t>
      </w:r>
      <w:r w:rsidR="00FC04BB" w:rsidRPr="00982542">
        <w:rPr>
          <w:rFonts w:ascii="Museo Sans 300" w:hAnsi="Museo Sans 300"/>
          <w:b/>
          <w:color w:val="000000" w:themeColor="text1"/>
          <w:sz w:val="22"/>
          <w:szCs w:val="22"/>
        </w:rPr>
        <w:t>sucursales de bancos extranjeros</w:t>
      </w:r>
    </w:p>
    <w:p w14:paraId="4AC260AF" w14:textId="363F7C52" w:rsidR="0061414F" w:rsidRPr="00982542" w:rsidRDefault="00FC04BB" w:rsidP="0061414F">
      <w:pPr>
        <w:pStyle w:val="Prrafodelista"/>
        <w:widowControl w:val="0"/>
        <w:numPr>
          <w:ilvl w:val="0"/>
          <w:numId w:val="4"/>
        </w:numPr>
        <w:shd w:val="clear" w:color="auto" w:fill="FFFFFF"/>
        <w:tabs>
          <w:tab w:val="left" w:pos="709"/>
        </w:tabs>
        <w:ind w:firstLine="0"/>
        <w:contextualSpacing w:val="0"/>
        <w:jc w:val="both"/>
        <w:rPr>
          <w:rFonts w:ascii="Museo Sans 300" w:hAnsi="Museo Sans 300"/>
          <w:b/>
          <w:color w:val="000000" w:themeColor="text1"/>
          <w:sz w:val="22"/>
          <w:szCs w:val="22"/>
        </w:rPr>
      </w:pPr>
      <w:r w:rsidRPr="00982542">
        <w:rPr>
          <w:rFonts w:ascii="Museo Sans 300" w:hAnsi="Museo Sans 300" w:cs="Calibri"/>
          <w:color w:val="000000" w:themeColor="text1"/>
          <w:sz w:val="22"/>
          <w:szCs w:val="22"/>
          <w:lang w:val="es-SV"/>
        </w:rPr>
        <w:t xml:space="preserve">Recibida la solicitud de autorización para establecer sucursales de bancos extranjeros de acuerdo a lo establecido en los artículos </w:t>
      </w:r>
      <w:r w:rsidR="0061414F" w:rsidRPr="00982542">
        <w:rPr>
          <w:rFonts w:ascii="Museo Sans 300" w:hAnsi="Museo Sans 300" w:cs="Calibri"/>
          <w:color w:val="000000" w:themeColor="text1"/>
          <w:sz w:val="22"/>
          <w:szCs w:val="22"/>
          <w:lang w:val="es-SV"/>
        </w:rPr>
        <w:t>4, 5 y 6</w:t>
      </w:r>
      <w:r w:rsidRPr="00982542">
        <w:rPr>
          <w:rFonts w:ascii="Museo Sans 300" w:hAnsi="Museo Sans 300" w:cs="Calibri"/>
          <w:color w:val="000000" w:themeColor="text1"/>
          <w:sz w:val="22"/>
          <w:szCs w:val="22"/>
          <w:lang w:val="es-SV"/>
        </w:rPr>
        <w:t xml:space="preserve"> de las presentes Normas, la Superintendencia procederá a verificar el cumplimiento de los requisitos definidos en la Ley y en las presentes Normas, disponiendo de noventa días </w:t>
      </w:r>
      <w:r w:rsidR="001A466C" w:rsidRPr="00982542">
        <w:rPr>
          <w:rFonts w:ascii="Museo Sans 300" w:hAnsi="Museo Sans 300"/>
          <w:color w:val="000000" w:themeColor="text1"/>
          <w:sz w:val="22"/>
          <w:szCs w:val="22"/>
          <w:lang w:eastAsia="es-SV"/>
        </w:rPr>
        <w:t>contado</w:t>
      </w:r>
      <w:r w:rsidR="00042CBB">
        <w:rPr>
          <w:rFonts w:ascii="Museo Sans 300" w:hAnsi="Museo Sans 300"/>
          <w:color w:val="000000" w:themeColor="text1"/>
          <w:sz w:val="22"/>
          <w:szCs w:val="22"/>
          <w:lang w:eastAsia="es-SV"/>
        </w:rPr>
        <w:t>s</w:t>
      </w:r>
      <w:r w:rsidR="001A466C" w:rsidRPr="00982542">
        <w:rPr>
          <w:rFonts w:ascii="Museo Sans 300" w:hAnsi="Museo Sans 300"/>
          <w:color w:val="000000" w:themeColor="text1"/>
          <w:sz w:val="22"/>
          <w:szCs w:val="22"/>
          <w:lang w:eastAsia="es-SV"/>
        </w:rPr>
        <w:t xml:space="preserve"> a partir de la fecha de presentación de la solicitud y previo informe del Banco Central al que hace referencia el </w:t>
      </w:r>
      <w:r w:rsidR="006A6ED8" w:rsidRPr="00982542">
        <w:rPr>
          <w:rFonts w:ascii="Museo Sans 300" w:hAnsi="Museo Sans 300"/>
          <w:color w:val="000000" w:themeColor="text1"/>
          <w:sz w:val="22"/>
          <w:szCs w:val="22"/>
          <w:lang w:eastAsia="es-SV"/>
        </w:rPr>
        <w:t xml:space="preserve">artículo </w:t>
      </w:r>
      <w:r w:rsidR="00073607" w:rsidRPr="00982542">
        <w:rPr>
          <w:rFonts w:ascii="Museo Sans 300" w:hAnsi="Museo Sans 300"/>
          <w:color w:val="000000" w:themeColor="text1"/>
          <w:sz w:val="22"/>
          <w:szCs w:val="22"/>
          <w:lang w:eastAsia="es-SV"/>
        </w:rPr>
        <w:t>1</w:t>
      </w:r>
      <w:r w:rsidR="002F4187">
        <w:rPr>
          <w:rFonts w:ascii="Museo Sans 300" w:hAnsi="Museo Sans 300"/>
          <w:color w:val="000000" w:themeColor="text1"/>
          <w:sz w:val="22"/>
          <w:szCs w:val="22"/>
          <w:lang w:eastAsia="es-SV"/>
        </w:rPr>
        <w:t>3</w:t>
      </w:r>
      <w:r w:rsidR="001A466C" w:rsidRPr="00982542">
        <w:rPr>
          <w:rFonts w:ascii="Museo Sans 300" w:hAnsi="Museo Sans 300"/>
          <w:color w:val="000000" w:themeColor="text1"/>
          <w:sz w:val="22"/>
          <w:szCs w:val="22"/>
          <w:lang w:eastAsia="es-SV"/>
        </w:rPr>
        <w:t xml:space="preserve"> de las presentes Normas,</w:t>
      </w:r>
      <w:r w:rsidR="001106D8" w:rsidRPr="00982542">
        <w:rPr>
          <w:rFonts w:ascii="Museo Sans 300" w:hAnsi="Museo Sans 300" w:cs="Calibri"/>
          <w:color w:val="000000" w:themeColor="text1"/>
          <w:sz w:val="22"/>
          <w:szCs w:val="22"/>
          <w:lang w:val="es-SV"/>
        </w:rPr>
        <w:t xml:space="preserve"> </w:t>
      </w:r>
      <w:r w:rsidRPr="00982542">
        <w:rPr>
          <w:rFonts w:ascii="Museo Sans 300" w:hAnsi="Museo Sans 300" w:cs="Calibri"/>
          <w:color w:val="000000" w:themeColor="text1"/>
          <w:sz w:val="22"/>
          <w:szCs w:val="22"/>
          <w:lang w:val="es-SV"/>
        </w:rPr>
        <w:t>para la autorización o denegatoria de la solicitud de autorización para establecer sucursales de bancos extranjeros.</w:t>
      </w:r>
    </w:p>
    <w:p w14:paraId="744534E5" w14:textId="77777777" w:rsidR="004929B2" w:rsidRPr="00982542" w:rsidRDefault="004929B2" w:rsidP="004929B2">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p>
    <w:p w14:paraId="1BAAA2FF" w14:textId="33FA692B" w:rsidR="0061414F" w:rsidRPr="00982542" w:rsidRDefault="0061414F"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Si la solicitud no viene acompañada de la información completa y en debida forma, que se detalla en los artículos 4, 5 y 6 de las presentes Normas, la Superintendencia ante la falta de requisitos necesarios, podrá requerir al solicitante que en el plazo de diez días hábiles contados a partir del día siguiente al de la notificación, presente los documentos que faltaren, plazo que podrá ampliarse a solicitud del solicitante cuando existan razones que así lo justifiquen.</w:t>
      </w:r>
    </w:p>
    <w:p w14:paraId="6E3ABCFA" w14:textId="5AB56F1D" w:rsidR="0061414F" w:rsidRPr="00982542" w:rsidRDefault="0061414F"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lastRenderedPageBreak/>
        <w:t>La Superintendencia en la misma prevención indicará al solicitante que si no completan la información en el plazo antes mencionado, procederá sin más trámite a archivar la solicitud, quedándole a salvo su derecho de presentar una nueva solicitud</w:t>
      </w:r>
      <w:r w:rsidR="00D633D1" w:rsidRPr="00982542">
        <w:rPr>
          <w:color w:val="000000" w:themeColor="text1"/>
        </w:rPr>
        <w:t xml:space="preserve"> </w:t>
      </w:r>
      <w:r w:rsidR="00D633D1" w:rsidRPr="00982542">
        <w:rPr>
          <w:rFonts w:ascii="Museo Sans 300" w:hAnsi="Museo Sans 300"/>
          <w:bCs/>
          <w:color w:val="000000" w:themeColor="text1"/>
          <w:sz w:val="22"/>
          <w:szCs w:val="22"/>
        </w:rPr>
        <w:t>lo que dará lugar a un nuevo trámite.</w:t>
      </w:r>
    </w:p>
    <w:p w14:paraId="1434E79F" w14:textId="4CA68498" w:rsidR="0061414F" w:rsidRPr="00982542" w:rsidRDefault="0061414F"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2B39A026" w14:textId="4CF4EC61" w:rsidR="0061414F" w:rsidRPr="00982542" w:rsidRDefault="0061414F"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Si luego del análisis de la documentación presentada de acuerdo a los artículos 4, 5 y 6 de las presentes Normas, la Superintendencia tuviere observaciones o cuando la documentación o información que haya sido </w:t>
      </w:r>
      <w:proofErr w:type="gramStart"/>
      <w:r w:rsidRPr="00982542">
        <w:rPr>
          <w:rFonts w:ascii="Museo Sans 300" w:hAnsi="Museo Sans 300"/>
          <w:bCs/>
          <w:color w:val="000000" w:themeColor="text1"/>
          <w:sz w:val="22"/>
          <w:szCs w:val="22"/>
        </w:rPr>
        <w:t>presentada,</w:t>
      </w:r>
      <w:proofErr w:type="gramEnd"/>
      <w:r w:rsidRPr="00982542">
        <w:rPr>
          <w:rFonts w:ascii="Museo Sans 300" w:hAnsi="Museo Sans 300"/>
          <w:bCs/>
          <w:color w:val="000000" w:themeColor="text1"/>
          <w:sz w:val="22"/>
          <w:szCs w:val="22"/>
        </w:rPr>
        <w:t xml:space="preserve"> no resultare suficiente para establecer los hechos o información que pretenda acreditarse; la Superintendencia prevendrá al solicitante respectivo para que subsane las deficiencias que se le comuniquen o presente documentación o información adicional que se le requiera.</w:t>
      </w:r>
    </w:p>
    <w:p w14:paraId="6B1D176F" w14:textId="5618E121" w:rsidR="0061414F" w:rsidRPr="00982542" w:rsidRDefault="0061414F"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138186BB" w14:textId="6258084B" w:rsidR="0061414F" w:rsidRPr="00982542" w:rsidRDefault="0061414F"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El solicitante dispondrá de un plazo máximo de diez días hábiles contados a partir del día siguiente al de la notificación, para solventar las observaciones o presentar la información adicional requerida por la Superintendencia.</w:t>
      </w:r>
    </w:p>
    <w:p w14:paraId="664310B1" w14:textId="35E44246" w:rsidR="00667D72" w:rsidRPr="00982542" w:rsidRDefault="00667D72"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10CF4775" w14:textId="223F071F" w:rsidR="00667D72" w:rsidRPr="00982542" w:rsidRDefault="00667D72"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La Superintendencia podrá mediante resolución fundamentada ampliar hasta por otros diez días hábiles, el plazo señalado en el inciso anterior, cuando la naturaleza de las observaciones o deficiencias prevenidas lo exijan.</w:t>
      </w:r>
    </w:p>
    <w:p w14:paraId="4C09AF0C" w14:textId="7DA5D2CB" w:rsidR="00CD423C" w:rsidRPr="00982542" w:rsidRDefault="00CD423C" w:rsidP="00F110D9">
      <w:pPr>
        <w:widowControl w:val="0"/>
        <w:shd w:val="clear" w:color="auto" w:fill="FFFFFF"/>
        <w:tabs>
          <w:tab w:val="left" w:pos="709"/>
        </w:tabs>
        <w:jc w:val="both"/>
        <w:rPr>
          <w:rFonts w:ascii="Museo Sans 300" w:hAnsi="Museo Sans 300"/>
          <w:b/>
          <w:color w:val="000000" w:themeColor="text1"/>
          <w:sz w:val="22"/>
          <w:szCs w:val="22"/>
        </w:rPr>
      </w:pPr>
    </w:p>
    <w:p w14:paraId="5D94A9A9" w14:textId="0A2F581E" w:rsidR="00F110D9" w:rsidRPr="00982542" w:rsidRDefault="00F110D9" w:rsidP="00F110D9">
      <w:pPr>
        <w:widowControl w:val="0"/>
        <w:shd w:val="clear" w:color="auto" w:fill="FFFFFF"/>
        <w:tabs>
          <w:tab w:val="left" w:pos="709"/>
        </w:tabs>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Plazo de prórroga</w:t>
      </w:r>
    </w:p>
    <w:p w14:paraId="176BF04D" w14:textId="3A6D1330" w:rsidR="008176CF" w:rsidRPr="00982542" w:rsidRDefault="008176CF" w:rsidP="008176CF">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bookmarkStart w:id="7" w:name="_Hlk132112428"/>
      <w:r w:rsidRPr="00982542">
        <w:rPr>
          <w:rFonts w:ascii="Museo Sans 300" w:hAnsi="Museo Sans 300"/>
          <w:bCs/>
          <w:color w:val="000000" w:themeColor="text1"/>
          <w:sz w:val="22"/>
          <w:szCs w:val="22"/>
        </w:rPr>
        <w:t xml:space="preserve">El solicitante podrá presentar a la Superintendencia una solicitud de prórroga del plazo señalado en el inciso quinto del artículo </w:t>
      </w:r>
      <w:r w:rsidR="00356941" w:rsidRPr="00982542">
        <w:rPr>
          <w:rFonts w:ascii="Museo Sans 300" w:hAnsi="Museo Sans 300"/>
          <w:bCs/>
          <w:color w:val="000000" w:themeColor="text1"/>
          <w:sz w:val="22"/>
          <w:szCs w:val="22"/>
        </w:rPr>
        <w:t>7</w:t>
      </w:r>
      <w:r w:rsidRPr="00982542">
        <w:rPr>
          <w:rFonts w:ascii="Museo Sans 300" w:hAnsi="Museo Sans 300"/>
          <w:bCs/>
          <w:color w:val="000000" w:themeColor="text1"/>
          <w:sz w:val="22"/>
          <w:szCs w:val="22"/>
        </w:rPr>
        <w:t xml:space="preserve"> de las presentes Normas, antes del vencimiento de dicho plazo, debiendo expresar los motivos en que se fundamenta, y proponer, en su caso, la prueba pertinente.</w:t>
      </w:r>
    </w:p>
    <w:p w14:paraId="1AAC8FCC" w14:textId="69154B8A" w:rsidR="00CD5104" w:rsidRPr="00982542" w:rsidRDefault="00CD5104" w:rsidP="00CD5104">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70FFE371" w14:textId="45B4EAB5" w:rsidR="00CD5104" w:rsidRPr="00982542" w:rsidRDefault="00CD5104" w:rsidP="00CD5104">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El plazo de la prórroga no podrá exceder de diez días hábiles e iniciará a partir del día hábil siguiente a la fecha de vencimiento del plazo original</w:t>
      </w:r>
      <w:bookmarkEnd w:id="7"/>
      <w:r w:rsidRPr="00982542">
        <w:rPr>
          <w:rFonts w:ascii="Museo Sans 300" w:hAnsi="Museo Sans 300"/>
          <w:bCs/>
          <w:color w:val="000000" w:themeColor="text1"/>
          <w:sz w:val="22"/>
          <w:szCs w:val="22"/>
        </w:rPr>
        <w:t>.</w:t>
      </w:r>
    </w:p>
    <w:p w14:paraId="524979F7" w14:textId="4B9A6ECD" w:rsidR="008176CF" w:rsidRPr="00982542" w:rsidRDefault="008176CF" w:rsidP="008176CF">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p>
    <w:p w14:paraId="7E998E01" w14:textId="5D2AB7D4" w:rsidR="00CD5104" w:rsidRPr="00982542" w:rsidRDefault="00CD5104" w:rsidP="008176CF">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Suspensión del plazo</w:t>
      </w:r>
    </w:p>
    <w:p w14:paraId="6FB05F22" w14:textId="0A065E66" w:rsidR="001A466C" w:rsidRPr="00982542" w:rsidRDefault="005B4404" w:rsidP="00646336">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
          <w:color w:val="000000" w:themeColor="text1"/>
          <w:sz w:val="22"/>
          <w:szCs w:val="22"/>
        </w:rPr>
        <w:t xml:space="preserve"> </w:t>
      </w:r>
      <w:r w:rsidRPr="00982542">
        <w:rPr>
          <w:rFonts w:ascii="Museo Sans 300" w:hAnsi="Museo Sans 300"/>
          <w:bCs/>
          <w:color w:val="000000" w:themeColor="text1"/>
          <w:sz w:val="22"/>
          <w:szCs w:val="22"/>
        </w:rPr>
        <w:t>El plazo de noventa días</w:t>
      </w:r>
      <w:r w:rsidR="00AC6168" w:rsidRPr="00982542">
        <w:rPr>
          <w:rFonts w:ascii="Museo Sans 300" w:hAnsi="Museo Sans 300"/>
          <w:color w:val="000000" w:themeColor="text1"/>
          <w:sz w:val="22"/>
          <w:szCs w:val="22"/>
          <w:lang w:eastAsia="es-SV"/>
        </w:rPr>
        <w:t xml:space="preserve"> </w:t>
      </w:r>
      <w:r w:rsidR="00AC6168" w:rsidRPr="00982542">
        <w:rPr>
          <w:rFonts w:ascii="Museo Sans 300" w:hAnsi="Museo Sans 300"/>
          <w:bCs/>
          <w:color w:val="000000" w:themeColor="text1"/>
          <w:sz w:val="22"/>
          <w:szCs w:val="22"/>
        </w:rPr>
        <w:t>contado</w:t>
      </w:r>
      <w:r w:rsidRPr="00982542">
        <w:rPr>
          <w:rFonts w:ascii="Museo Sans 300" w:hAnsi="Museo Sans 300"/>
          <w:bCs/>
          <w:color w:val="000000" w:themeColor="text1"/>
          <w:sz w:val="22"/>
          <w:szCs w:val="22"/>
        </w:rPr>
        <w:t xml:space="preserve"> señalado en el primer inciso del artículo </w:t>
      </w:r>
      <w:r w:rsidR="00356941" w:rsidRPr="00982542">
        <w:rPr>
          <w:rFonts w:ascii="Museo Sans 300" w:hAnsi="Museo Sans 300"/>
          <w:bCs/>
          <w:color w:val="000000" w:themeColor="text1"/>
          <w:sz w:val="22"/>
          <w:szCs w:val="22"/>
        </w:rPr>
        <w:t xml:space="preserve">7 </w:t>
      </w:r>
      <w:r w:rsidRPr="00982542">
        <w:rPr>
          <w:rFonts w:ascii="Museo Sans 300" w:hAnsi="Museo Sans 300"/>
          <w:bCs/>
          <w:color w:val="000000" w:themeColor="text1"/>
          <w:sz w:val="22"/>
          <w:szCs w:val="22"/>
        </w:rPr>
        <w:t>de las presentes Normas, se suspenderá por los días que medien entre la notificación del requerimiento de información o documentación a que se refieren los incisos segundo y quinto del referido artículo, hasta que se subsanen las observaciones requeridas por la Superintendencia</w:t>
      </w:r>
    </w:p>
    <w:p w14:paraId="66537F24" w14:textId="77777777" w:rsidR="003445FA" w:rsidRDefault="003445FA" w:rsidP="00A57963">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p>
    <w:p w14:paraId="062324A4" w14:textId="1B3BF5DA" w:rsidR="000816C3" w:rsidRPr="00982542" w:rsidRDefault="000816C3" w:rsidP="00A57963">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Publicaci</w:t>
      </w:r>
      <w:r w:rsidR="00A76B7F" w:rsidRPr="00982542">
        <w:rPr>
          <w:rFonts w:ascii="Museo Sans 300" w:hAnsi="Museo Sans 300"/>
          <w:b/>
          <w:color w:val="000000" w:themeColor="text1"/>
          <w:sz w:val="22"/>
          <w:szCs w:val="22"/>
        </w:rPr>
        <w:t>ó</w:t>
      </w:r>
      <w:r w:rsidR="00DD4773" w:rsidRPr="00982542">
        <w:rPr>
          <w:rFonts w:ascii="Museo Sans 300" w:hAnsi="Museo Sans 300"/>
          <w:b/>
          <w:color w:val="000000" w:themeColor="text1"/>
          <w:sz w:val="22"/>
          <w:szCs w:val="22"/>
        </w:rPr>
        <w:t>n</w:t>
      </w:r>
      <w:r w:rsidRPr="00982542">
        <w:rPr>
          <w:rFonts w:ascii="Museo Sans 300" w:hAnsi="Museo Sans 300"/>
          <w:b/>
          <w:color w:val="000000" w:themeColor="text1"/>
          <w:sz w:val="22"/>
          <w:szCs w:val="22"/>
        </w:rPr>
        <w:t xml:space="preserve"> de </w:t>
      </w:r>
      <w:bookmarkStart w:id="8" w:name="_Hlk132623172"/>
      <w:r w:rsidRPr="00982542">
        <w:rPr>
          <w:rFonts w:ascii="Museo Sans 300" w:hAnsi="Museo Sans 300"/>
          <w:b/>
          <w:color w:val="000000" w:themeColor="text1"/>
          <w:sz w:val="22"/>
          <w:szCs w:val="22"/>
        </w:rPr>
        <w:t>futuros ejecutivos</w:t>
      </w:r>
      <w:r w:rsidR="00370EF5" w:rsidRPr="00982542">
        <w:rPr>
          <w:rFonts w:ascii="Museo Sans 300" w:hAnsi="Museo Sans 300"/>
          <w:b/>
          <w:color w:val="000000" w:themeColor="text1"/>
          <w:sz w:val="22"/>
          <w:szCs w:val="22"/>
        </w:rPr>
        <w:t xml:space="preserve"> de alto nivel</w:t>
      </w:r>
      <w:bookmarkEnd w:id="8"/>
    </w:p>
    <w:p w14:paraId="654754AC" w14:textId="04A4D784" w:rsidR="00A57963" w:rsidRPr="00982542" w:rsidRDefault="007E01CC" w:rsidP="003A1B63">
      <w:pPr>
        <w:pStyle w:val="Prrafodelista"/>
        <w:numPr>
          <w:ilvl w:val="0"/>
          <w:numId w:val="4"/>
        </w:numPr>
        <w:shd w:val="clear" w:color="auto" w:fill="FFFFFF"/>
        <w:tabs>
          <w:tab w:val="left" w:pos="709"/>
        </w:tabs>
        <w:ind w:firstLine="0"/>
        <w:jc w:val="both"/>
        <w:rPr>
          <w:rFonts w:ascii="Museo Sans 300" w:hAnsi="Museo Sans 300"/>
          <w:bCs/>
          <w:iCs/>
          <w:color w:val="000000" w:themeColor="text1"/>
          <w:sz w:val="22"/>
          <w:szCs w:val="22"/>
          <w:lang w:val="es-GT"/>
        </w:rPr>
      </w:pPr>
      <w:r w:rsidRPr="00982542">
        <w:rPr>
          <w:rFonts w:ascii="Museo Sans 300" w:hAnsi="Museo Sans 300"/>
          <w:bCs/>
          <w:iCs/>
          <w:color w:val="000000" w:themeColor="text1"/>
          <w:sz w:val="22"/>
          <w:szCs w:val="22"/>
          <w:lang w:val="es-GT"/>
        </w:rPr>
        <w:t xml:space="preserve">La </w:t>
      </w:r>
      <w:r w:rsidR="00A57963" w:rsidRPr="00982542">
        <w:rPr>
          <w:rFonts w:ascii="Museo Sans 300" w:hAnsi="Museo Sans 300"/>
          <w:bCs/>
          <w:iCs/>
          <w:color w:val="000000" w:themeColor="text1"/>
          <w:sz w:val="22"/>
          <w:szCs w:val="22"/>
          <w:lang w:val="es-GT"/>
        </w:rPr>
        <w:t>Superintendencia</w:t>
      </w:r>
      <w:r w:rsidRPr="00982542">
        <w:rPr>
          <w:rFonts w:ascii="Museo Sans 300" w:hAnsi="Museo Sans 300"/>
          <w:bCs/>
          <w:iCs/>
          <w:color w:val="000000" w:themeColor="text1"/>
          <w:sz w:val="22"/>
          <w:szCs w:val="22"/>
          <w:lang w:val="es-GT"/>
        </w:rPr>
        <w:t xml:space="preserve">, previo </w:t>
      </w:r>
      <w:r w:rsidRPr="00982542">
        <w:rPr>
          <w:rFonts w:ascii="Museo Sans 300" w:hAnsi="Museo Sans 300"/>
          <w:bCs/>
          <w:iCs/>
          <w:color w:val="000000" w:themeColor="text1"/>
          <w:sz w:val="22"/>
          <w:szCs w:val="22"/>
        </w:rPr>
        <w:t>a otorgar la respectiva autorización</w:t>
      </w:r>
      <w:r w:rsidR="003A1B63" w:rsidRPr="00982542">
        <w:rPr>
          <w:rFonts w:ascii="Museo Sans 300" w:hAnsi="Museo Sans 300"/>
          <w:bCs/>
          <w:iCs/>
          <w:color w:val="000000" w:themeColor="text1"/>
          <w:sz w:val="22"/>
          <w:szCs w:val="22"/>
        </w:rPr>
        <w:t>,</w:t>
      </w:r>
      <w:r w:rsidR="003A1B63" w:rsidRPr="00982542">
        <w:rPr>
          <w:rFonts w:ascii="Arial Narrow" w:eastAsiaTheme="majorEastAsia" w:hAnsi="Arial Narrow" w:cstheme="majorBidi"/>
          <w:iCs/>
          <w:color w:val="000000" w:themeColor="text1"/>
          <w:lang w:val="es-GT"/>
        </w:rPr>
        <w:t xml:space="preserve"> </w:t>
      </w:r>
      <w:r w:rsidR="003A1B63" w:rsidRPr="00982542">
        <w:rPr>
          <w:rFonts w:ascii="Museo Sans 300" w:hAnsi="Museo Sans 300"/>
          <w:bCs/>
          <w:iCs/>
          <w:color w:val="000000" w:themeColor="text1"/>
          <w:sz w:val="22"/>
          <w:szCs w:val="22"/>
          <w:lang w:val="es-GT"/>
        </w:rPr>
        <w:t>y por cuenta de los interesados</w:t>
      </w:r>
      <w:r w:rsidR="003A1B63" w:rsidRPr="00982542">
        <w:rPr>
          <w:rFonts w:ascii="Museo Sans 300" w:hAnsi="Museo Sans 300"/>
          <w:bCs/>
          <w:iCs/>
          <w:color w:val="000000" w:themeColor="text1"/>
          <w:sz w:val="22"/>
          <w:szCs w:val="22"/>
        </w:rPr>
        <w:t>,</w:t>
      </w:r>
      <w:r w:rsidR="008F2CF0" w:rsidRPr="00982542">
        <w:rPr>
          <w:rFonts w:ascii="Museo Sans 300" w:hAnsi="Museo Sans 300"/>
          <w:bCs/>
          <w:iCs/>
          <w:color w:val="000000" w:themeColor="text1"/>
          <w:sz w:val="22"/>
          <w:szCs w:val="22"/>
        </w:rPr>
        <w:t xml:space="preserve"> </w:t>
      </w:r>
      <w:r w:rsidR="00A57963" w:rsidRPr="00982542">
        <w:rPr>
          <w:rFonts w:ascii="Museo Sans 300" w:hAnsi="Museo Sans 300"/>
          <w:bCs/>
          <w:iCs/>
          <w:color w:val="000000" w:themeColor="text1"/>
          <w:sz w:val="22"/>
          <w:szCs w:val="22"/>
          <w:lang w:val="es-GT"/>
        </w:rPr>
        <w:t xml:space="preserve">deberá publicar la nómina de </w:t>
      </w:r>
      <w:r w:rsidR="00AF549C" w:rsidRPr="00982542">
        <w:rPr>
          <w:rFonts w:ascii="Museo Sans 300" w:hAnsi="Museo Sans 300"/>
          <w:bCs/>
          <w:iCs/>
          <w:color w:val="000000" w:themeColor="text1"/>
          <w:sz w:val="22"/>
          <w:szCs w:val="22"/>
          <w:lang w:val="es-GT"/>
        </w:rPr>
        <w:t xml:space="preserve">los </w:t>
      </w:r>
      <w:r w:rsidR="00CD06AC" w:rsidRPr="00982542">
        <w:rPr>
          <w:rFonts w:ascii="Museo Sans 300" w:hAnsi="Museo Sans 300"/>
          <w:bCs/>
          <w:iCs/>
          <w:color w:val="000000" w:themeColor="text1"/>
          <w:sz w:val="22"/>
          <w:szCs w:val="22"/>
          <w:lang w:val="es-GT"/>
        </w:rPr>
        <w:t xml:space="preserve">futuros ejecutivos de alto nivel </w:t>
      </w:r>
      <w:r w:rsidR="00A57963" w:rsidRPr="00982542">
        <w:rPr>
          <w:rFonts w:ascii="Museo Sans 300" w:hAnsi="Museo Sans 300"/>
          <w:bCs/>
          <w:iCs/>
          <w:color w:val="000000" w:themeColor="text1"/>
          <w:sz w:val="22"/>
          <w:szCs w:val="22"/>
          <w:lang w:val="es-GT"/>
        </w:rPr>
        <w:t>de la sucursal, con el objeto de que cualquier persona que tenga conocimiento de que los referidos no reúnen los requisitos que la Ley establece para los directores, pueda objetar la calidad de esos sujetos para el desempeño del cargo.</w:t>
      </w:r>
    </w:p>
    <w:p w14:paraId="724BFDB4" w14:textId="77777777" w:rsidR="00786785" w:rsidRPr="00982542" w:rsidRDefault="00786785" w:rsidP="00A57963">
      <w:pPr>
        <w:widowControl w:val="0"/>
        <w:shd w:val="clear" w:color="auto" w:fill="FFFFFF"/>
        <w:tabs>
          <w:tab w:val="left" w:pos="709"/>
        </w:tabs>
        <w:jc w:val="both"/>
        <w:rPr>
          <w:rFonts w:ascii="Museo Sans 300" w:hAnsi="Museo Sans 300"/>
          <w:bCs/>
          <w:iCs/>
          <w:color w:val="000000" w:themeColor="text1"/>
          <w:sz w:val="22"/>
          <w:szCs w:val="22"/>
          <w:lang w:val="es-GT"/>
        </w:rPr>
      </w:pPr>
    </w:p>
    <w:p w14:paraId="7C882957" w14:textId="0013E866" w:rsidR="00A57963" w:rsidRPr="00982542" w:rsidRDefault="00786785" w:rsidP="00A57963">
      <w:pPr>
        <w:widowControl w:val="0"/>
        <w:shd w:val="clear" w:color="auto" w:fill="FFFFFF"/>
        <w:tabs>
          <w:tab w:val="left" w:pos="709"/>
        </w:tabs>
        <w:jc w:val="both"/>
        <w:rPr>
          <w:rFonts w:ascii="Museo Sans 300" w:hAnsi="Museo Sans 300"/>
          <w:bCs/>
          <w:iCs/>
          <w:color w:val="000000" w:themeColor="text1"/>
          <w:sz w:val="22"/>
          <w:szCs w:val="22"/>
          <w:lang w:val="es-GT"/>
        </w:rPr>
      </w:pPr>
      <w:r w:rsidRPr="00982542">
        <w:rPr>
          <w:rFonts w:ascii="Museo Sans 300" w:hAnsi="Museo Sans 300"/>
          <w:bCs/>
          <w:iCs/>
          <w:color w:val="000000" w:themeColor="text1"/>
          <w:sz w:val="22"/>
          <w:szCs w:val="22"/>
          <w:lang w:val="es-GT"/>
        </w:rPr>
        <w:t xml:space="preserve">La publicación </w:t>
      </w:r>
      <w:r w:rsidR="006449E4" w:rsidRPr="00982542">
        <w:rPr>
          <w:rFonts w:ascii="Museo Sans 300" w:hAnsi="Museo Sans 300"/>
          <w:bCs/>
          <w:iCs/>
          <w:color w:val="000000" w:themeColor="text1"/>
          <w:sz w:val="22"/>
          <w:szCs w:val="22"/>
          <w:lang w:val="es-GT"/>
        </w:rPr>
        <w:t>a</w:t>
      </w:r>
      <w:r w:rsidR="005D0A3E" w:rsidRPr="005D0A3E">
        <w:rPr>
          <w:rFonts w:ascii="Museo Sans 300" w:hAnsi="Museo Sans 300"/>
          <w:color w:val="C00000"/>
          <w:sz w:val="22"/>
          <w:szCs w:val="22"/>
          <w:lang w:val="es-GT"/>
        </w:rPr>
        <w:t xml:space="preserve"> </w:t>
      </w:r>
      <w:r w:rsidR="006449E4" w:rsidRPr="00982542">
        <w:rPr>
          <w:rFonts w:ascii="Museo Sans 300" w:hAnsi="Museo Sans 300"/>
          <w:bCs/>
          <w:iCs/>
          <w:color w:val="000000" w:themeColor="text1"/>
          <w:sz w:val="22"/>
          <w:szCs w:val="22"/>
          <w:lang w:val="es-GT"/>
        </w:rPr>
        <w:t xml:space="preserve">que hace referencia el inciso </w:t>
      </w:r>
      <w:proofErr w:type="gramStart"/>
      <w:r w:rsidRPr="00982542">
        <w:rPr>
          <w:rFonts w:ascii="Museo Sans 300" w:hAnsi="Museo Sans 300"/>
          <w:bCs/>
          <w:iCs/>
          <w:color w:val="000000" w:themeColor="text1"/>
          <w:sz w:val="22"/>
          <w:szCs w:val="22"/>
          <w:lang w:val="es-GT"/>
        </w:rPr>
        <w:t>anterior,</w:t>
      </w:r>
      <w:proofErr w:type="gramEnd"/>
      <w:r w:rsidRPr="00982542">
        <w:rPr>
          <w:rFonts w:ascii="Museo Sans 300" w:hAnsi="Museo Sans 300"/>
          <w:bCs/>
          <w:iCs/>
          <w:color w:val="000000" w:themeColor="text1"/>
          <w:sz w:val="22"/>
          <w:szCs w:val="22"/>
          <w:lang w:val="es-GT"/>
        </w:rPr>
        <w:t xml:space="preserve"> será reali</w:t>
      </w:r>
      <w:r w:rsidR="003258C0" w:rsidRPr="00982542">
        <w:rPr>
          <w:rFonts w:ascii="Museo Sans 300" w:hAnsi="Museo Sans 300"/>
          <w:bCs/>
          <w:iCs/>
          <w:color w:val="000000" w:themeColor="text1"/>
          <w:sz w:val="22"/>
          <w:szCs w:val="22"/>
          <w:lang w:val="es-GT"/>
        </w:rPr>
        <w:t>za</w:t>
      </w:r>
      <w:r w:rsidRPr="00982542">
        <w:rPr>
          <w:rFonts w:ascii="Museo Sans 300" w:hAnsi="Museo Sans 300"/>
          <w:bCs/>
          <w:iCs/>
          <w:color w:val="000000" w:themeColor="text1"/>
          <w:sz w:val="22"/>
          <w:szCs w:val="22"/>
          <w:lang w:val="es-GT"/>
        </w:rPr>
        <w:t>da</w:t>
      </w:r>
      <w:r w:rsidR="003258C0" w:rsidRPr="00982542">
        <w:rPr>
          <w:rFonts w:ascii="Museo Sans 300" w:hAnsi="Museo Sans 300"/>
          <w:bCs/>
          <w:iCs/>
          <w:color w:val="000000" w:themeColor="text1"/>
          <w:sz w:val="22"/>
          <w:szCs w:val="22"/>
          <w:lang w:val="es-GT"/>
        </w:rPr>
        <w:t xml:space="preserve"> </w:t>
      </w:r>
      <w:r w:rsidR="003431CD" w:rsidRPr="00982542">
        <w:rPr>
          <w:rFonts w:ascii="Museo Sans 300" w:hAnsi="Museo Sans 300"/>
          <w:bCs/>
          <w:iCs/>
          <w:color w:val="000000" w:themeColor="text1"/>
          <w:sz w:val="22"/>
          <w:szCs w:val="22"/>
          <w:lang w:val="es-GT"/>
        </w:rPr>
        <w:t xml:space="preserve">por una sola vez en </w:t>
      </w:r>
      <w:r w:rsidR="003258C0" w:rsidRPr="00982542">
        <w:rPr>
          <w:rFonts w:ascii="Museo Sans 300" w:hAnsi="Museo Sans 300"/>
          <w:bCs/>
          <w:iCs/>
          <w:color w:val="000000" w:themeColor="text1"/>
          <w:sz w:val="22"/>
          <w:szCs w:val="22"/>
          <w:lang w:val="es-GT"/>
        </w:rPr>
        <w:t>dos medios impresos de circulación nacional u otra plataforma de publicación digital con mayor o igual cobertura, o en su sitio web, de conformidad con el marco legal vigente.</w:t>
      </w:r>
    </w:p>
    <w:p w14:paraId="68BFB6F3" w14:textId="35DE17FB" w:rsidR="004B125D" w:rsidRPr="00982542" w:rsidRDefault="004B125D" w:rsidP="00A57963">
      <w:pPr>
        <w:widowControl w:val="0"/>
        <w:shd w:val="clear" w:color="auto" w:fill="FFFFFF"/>
        <w:tabs>
          <w:tab w:val="left" w:pos="709"/>
        </w:tabs>
        <w:jc w:val="both"/>
        <w:rPr>
          <w:rFonts w:ascii="Museo Sans 300" w:hAnsi="Museo Sans 300"/>
          <w:bCs/>
          <w:iCs/>
          <w:color w:val="000000" w:themeColor="text1"/>
          <w:sz w:val="22"/>
          <w:szCs w:val="22"/>
          <w:lang w:val="es-GT"/>
        </w:rPr>
      </w:pPr>
    </w:p>
    <w:p w14:paraId="244AB7A6" w14:textId="465B8608" w:rsidR="00196F65" w:rsidRPr="00982542" w:rsidRDefault="00196F65" w:rsidP="00A57963">
      <w:pPr>
        <w:widowControl w:val="0"/>
        <w:shd w:val="clear" w:color="auto" w:fill="FFFFFF"/>
        <w:tabs>
          <w:tab w:val="left" w:pos="709"/>
        </w:tabs>
        <w:jc w:val="both"/>
        <w:rPr>
          <w:rFonts w:ascii="Museo Sans 300" w:hAnsi="Museo Sans 300"/>
          <w:bCs/>
          <w:iCs/>
          <w:color w:val="000000" w:themeColor="text1"/>
          <w:sz w:val="22"/>
          <w:szCs w:val="22"/>
          <w:lang w:val="es-GT"/>
        </w:rPr>
      </w:pPr>
      <w:r w:rsidRPr="00982542">
        <w:rPr>
          <w:rFonts w:ascii="Museo Sans 300" w:hAnsi="Museo Sans 300"/>
          <w:bCs/>
          <w:iCs/>
          <w:color w:val="000000" w:themeColor="text1"/>
          <w:sz w:val="22"/>
          <w:szCs w:val="22"/>
          <w:lang w:val="es-GT"/>
        </w:rPr>
        <w:lastRenderedPageBreak/>
        <w:t xml:space="preserve">La publicación tendrá por finalidad, que cualquier persona que tenga conocimiento que alguna de las inhabilidades contenidas en el artículo </w:t>
      </w:r>
      <w:r w:rsidR="00460228" w:rsidRPr="00982542">
        <w:rPr>
          <w:rFonts w:ascii="Museo Sans 300" w:hAnsi="Museo Sans 300"/>
          <w:bCs/>
          <w:iCs/>
          <w:color w:val="000000" w:themeColor="text1"/>
          <w:sz w:val="22"/>
          <w:szCs w:val="22"/>
          <w:lang w:val="es-GT"/>
        </w:rPr>
        <w:t>3</w:t>
      </w:r>
      <w:r w:rsidRPr="00982542">
        <w:rPr>
          <w:rFonts w:ascii="Museo Sans 300" w:hAnsi="Museo Sans 300"/>
          <w:bCs/>
          <w:iCs/>
          <w:color w:val="000000" w:themeColor="text1"/>
          <w:sz w:val="22"/>
          <w:szCs w:val="22"/>
          <w:lang w:val="es-GT"/>
        </w:rPr>
        <w:t xml:space="preserve">3 de la Ley, concurre en los </w:t>
      </w:r>
      <w:r w:rsidR="00B21D28" w:rsidRPr="00982542">
        <w:rPr>
          <w:rFonts w:ascii="Museo Sans 300" w:hAnsi="Museo Sans 300"/>
          <w:bCs/>
          <w:iCs/>
          <w:color w:val="000000" w:themeColor="text1"/>
          <w:sz w:val="22"/>
          <w:szCs w:val="22"/>
          <w:lang w:val="es-GT"/>
        </w:rPr>
        <w:t xml:space="preserve">futuros ejecutivos de alto nivel </w:t>
      </w:r>
      <w:r w:rsidRPr="00982542">
        <w:rPr>
          <w:rFonts w:ascii="Museo Sans 300" w:hAnsi="Museo Sans 300"/>
          <w:bCs/>
          <w:iCs/>
          <w:color w:val="000000" w:themeColor="text1"/>
          <w:sz w:val="22"/>
          <w:szCs w:val="22"/>
          <w:lang w:val="es-GT"/>
        </w:rPr>
        <w:t xml:space="preserve">que formarán parte de la </w:t>
      </w:r>
      <w:r w:rsidR="002F087C" w:rsidRPr="00982542">
        <w:rPr>
          <w:rFonts w:ascii="Museo Sans 300" w:hAnsi="Museo Sans 300"/>
          <w:bCs/>
          <w:iCs/>
          <w:color w:val="000000" w:themeColor="text1"/>
          <w:sz w:val="22"/>
          <w:szCs w:val="22"/>
          <w:lang w:val="es-GT"/>
        </w:rPr>
        <w:t>sucursal de banco extranjero</w:t>
      </w:r>
      <w:r w:rsidRPr="00982542">
        <w:rPr>
          <w:rFonts w:ascii="Museo Sans 300" w:hAnsi="Museo Sans 300"/>
          <w:bCs/>
          <w:iCs/>
          <w:color w:val="000000" w:themeColor="text1"/>
          <w:sz w:val="22"/>
          <w:szCs w:val="22"/>
          <w:lang w:val="es-GT"/>
        </w:rPr>
        <w:t>, pueda objetarlos.</w:t>
      </w:r>
    </w:p>
    <w:p w14:paraId="414A4812" w14:textId="77777777" w:rsidR="00196F65" w:rsidRPr="00982542" w:rsidRDefault="00196F65" w:rsidP="00A57963">
      <w:pPr>
        <w:widowControl w:val="0"/>
        <w:shd w:val="clear" w:color="auto" w:fill="FFFFFF"/>
        <w:tabs>
          <w:tab w:val="left" w:pos="709"/>
        </w:tabs>
        <w:jc w:val="both"/>
        <w:rPr>
          <w:rFonts w:ascii="Museo Sans 300" w:hAnsi="Museo Sans 300"/>
          <w:bCs/>
          <w:iCs/>
          <w:color w:val="000000" w:themeColor="text1"/>
          <w:sz w:val="22"/>
          <w:szCs w:val="22"/>
          <w:lang w:val="es-GT"/>
        </w:rPr>
      </w:pPr>
    </w:p>
    <w:p w14:paraId="275F9D01" w14:textId="6A5793B2" w:rsidR="003D24E5" w:rsidRPr="00982542" w:rsidRDefault="003D24E5" w:rsidP="00A57963">
      <w:pPr>
        <w:widowControl w:val="0"/>
        <w:shd w:val="clear" w:color="auto" w:fill="FFFFFF"/>
        <w:tabs>
          <w:tab w:val="left" w:pos="709"/>
        </w:tabs>
        <w:jc w:val="both"/>
        <w:rPr>
          <w:rFonts w:ascii="Museo Sans 300" w:hAnsi="Museo Sans 300"/>
          <w:bCs/>
          <w:iCs/>
          <w:color w:val="000000" w:themeColor="text1"/>
          <w:sz w:val="22"/>
          <w:szCs w:val="22"/>
          <w:lang w:val="es-GT"/>
        </w:rPr>
      </w:pPr>
      <w:r w:rsidRPr="00982542">
        <w:rPr>
          <w:rFonts w:ascii="Museo Sans 300" w:hAnsi="Museo Sans 300"/>
          <w:bCs/>
          <w:iCs/>
          <w:color w:val="000000" w:themeColor="text1"/>
          <w:sz w:val="22"/>
          <w:szCs w:val="22"/>
          <w:lang w:val="es-GT"/>
        </w:rPr>
        <w:t>Las objeciones deberán presentarse por escrito a la Superintendencia en un plazo de quince días contados a partir del día siguiente al de la publicación, adjuntando las pruebas pertinentes. La información tendrá el carácter de confidencial. La Superintendencia notificará dicha circunstancia a la persona objetada, quién deberá comparecer dentro del plazo de ocho días hábiles contados a partir de la notificación respectiva, debiendo pronunciarse sobre la oposición vertida, pudiendo adjuntar toda clase de pruebas tendientes a respaldar sus argumentos. Concluido el plazo anterior, la Superintendencia resolverá en diez días hábiles sobre las inhabilidades alegadas, debiendo notificar dicha circunstancia en la forma prevista anteriormente.</w:t>
      </w:r>
    </w:p>
    <w:p w14:paraId="3CCA0BB3" w14:textId="2E2FAB6B" w:rsidR="005C36E2" w:rsidRPr="00982542" w:rsidRDefault="005C36E2" w:rsidP="00A57963">
      <w:pPr>
        <w:widowControl w:val="0"/>
        <w:shd w:val="clear" w:color="auto" w:fill="FFFFFF"/>
        <w:tabs>
          <w:tab w:val="left" w:pos="709"/>
        </w:tabs>
        <w:jc w:val="both"/>
        <w:rPr>
          <w:rFonts w:ascii="Museo Sans 300" w:hAnsi="Museo Sans 300"/>
          <w:bCs/>
          <w:iCs/>
          <w:color w:val="000000" w:themeColor="text1"/>
          <w:sz w:val="22"/>
          <w:szCs w:val="22"/>
          <w:lang w:val="es-GT"/>
        </w:rPr>
      </w:pPr>
    </w:p>
    <w:p w14:paraId="75CFF618" w14:textId="2F2F0563" w:rsidR="005C36E2" w:rsidRPr="00982542" w:rsidRDefault="00F53EFE" w:rsidP="00A57963">
      <w:pPr>
        <w:widowControl w:val="0"/>
        <w:shd w:val="clear" w:color="auto" w:fill="FFFFFF"/>
        <w:tabs>
          <w:tab w:val="left" w:pos="709"/>
        </w:tabs>
        <w:jc w:val="both"/>
        <w:rPr>
          <w:rFonts w:ascii="Museo Sans 300" w:hAnsi="Museo Sans 300"/>
          <w:bCs/>
          <w:iCs/>
          <w:color w:val="000000" w:themeColor="text1"/>
          <w:sz w:val="22"/>
          <w:szCs w:val="22"/>
          <w:lang w:val="es-GT"/>
        </w:rPr>
      </w:pPr>
      <w:r w:rsidRPr="00982542">
        <w:rPr>
          <w:rFonts w:ascii="Museo Sans 300" w:hAnsi="Museo Sans 300"/>
          <w:bCs/>
          <w:iCs/>
          <w:color w:val="000000" w:themeColor="text1"/>
          <w:sz w:val="22"/>
          <w:szCs w:val="22"/>
          <w:lang w:val="es-GT"/>
        </w:rPr>
        <w:t xml:space="preserve">Si algún </w:t>
      </w:r>
      <w:bookmarkStart w:id="9" w:name="_Hlk133218370"/>
      <w:r w:rsidR="00325D1B" w:rsidRPr="00982542">
        <w:rPr>
          <w:rFonts w:ascii="Museo Sans 300" w:hAnsi="Museo Sans 300"/>
          <w:bCs/>
          <w:iCs/>
          <w:color w:val="000000" w:themeColor="text1"/>
          <w:sz w:val="22"/>
          <w:szCs w:val="22"/>
          <w:lang w:val="es-GT"/>
        </w:rPr>
        <w:t>futuro ejecutivo</w:t>
      </w:r>
      <w:r w:rsidR="00F64F56" w:rsidRPr="00982542">
        <w:rPr>
          <w:rFonts w:ascii="Museo Sans 300" w:hAnsi="Museo Sans 300"/>
          <w:bCs/>
          <w:iCs/>
          <w:color w:val="000000" w:themeColor="text1"/>
          <w:sz w:val="22"/>
          <w:szCs w:val="22"/>
          <w:lang w:val="es-GT"/>
        </w:rPr>
        <w:t xml:space="preserve"> </w:t>
      </w:r>
      <w:r w:rsidR="00325D1B" w:rsidRPr="00982542">
        <w:rPr>
          <w:rFonts w:ascii="Museo Sans 300" w:hAnsi="Museo Sans 300"/>
          <w:bCs/>
          <w:iCs/>
          <w:color w:val="000000" w:themeColor="text1"/>
          <w:sz w:val="22"/>
          <w:szCs w:val="22"/>
          <w:lang w:val="es-GT"/>
        </w:rPr>
        <w:t>de alto nivel</w:t>
      </w:r>
      <w:r w:rsidRPr="00982542">
        <w:rPr>
          <w:rFonts w:ascii="Museo Sans 300" w:hAnsi="Museo Sans 300"/>
          <w:bCs/>
          <w:iCs/>
          <w:color w:val="000000" w:themeColor="text1"/>
          <w:sz w:val="22"/>
          <w:szCs w:val="22"/>
          <w:lang w:val="es-GT"/>
        </w:rPr>
        <w:t xml:space="preserve"> </w:t>
      </w:r>
      <w:bookmarkEnd w:id="9"/>
      <w:r w:rsidRPr="00982542">
        <w:rPr>
          <w:rFonts w:ascii="Museo Sans 300" w:hAnsi="Museo Sans 300"/>
          <w:bCs/>
          <w:iCs/>
          <w:color w:val="000000" w:themeColor="text1"/>
          <w:sz w:val="22"/>
          <w:szCs w:val="22"/>
          <w:lang w:val="es-GT"/>
        </w:rPr>
        <w:t xml:space="preserve">fuere declarado inhábil según lo establecido en la Ley para </w:t>
      </w:r>
      <w:r w:rsidRPr="00982542">
        <w:rPr>
          <w:rFonts w:ascii="Museo Sans 300" w:hAnsi="Museo Sans 300"/>
          <w:color w:val="000000" w:themeColor="text1"/>
          <w:sz w:val="22"/>
          <w:szCs w:val="22"/>
          <w:lang w:val="es-GT"/>
        </w:rPr>
        <w:t xml:space="preserve">ostentar dicha calidad, los solicitantes deberán remitir a la Superintendencia </w:t>
      </w:r>
      <w:r w:rsidR="00F441CC" w:rsidRPr="00982542">
        <w:rPr>
          <w:rFonts w:ascii="Museo Sans 300" w:hAnsi="Museo Sans 300"/>
          <w:color w:val="000000" w:themeColor="text1"/>
          <w:sz w:val="22"/>
          <w:szCs w:val="22"/>
          <w:lang w:val="es-GT"/>
        </w:rPr>
        <w:t xml:space="preserve">en plazo de treinta días </w:t>
      </w:r>
      <w:r w:rsidRPr="00982542">
        <w:rPr>
          <w:rFonts w:ascii="Museo Sans 300" w:hAnsi="Museo Sans 300"/>
          <w:color w:val="000000" w:themeColor="text1"/>
          <w:sz w:val="22"/>
          <w:szCs w:val="22"/>
          <w:lang w:val="es-GT"/>
        </w:rPr>
        <w:t xml:space="preserve">una nueva nómina en la que el </w:t>
      </w:r>
      <w:r w:rsidR="00515908" w:rsidRPr="00982542">
        <w:rPr>
          <w:rFonts w:ascii="Museo Sans 300" w:hAnsi="Museo Sans 300"/>
          <w:color w:val="000000" w:themeColor="text1"/>
          <w:sz w:val="22"/>
          <w:szCs w:val="22"/>
          <w:lang w:val="es-GT"/>
        </w:rPr>
        <w:t>futuro ejecutivo de alto nivel</w:t>
      </w:r>
      <w:r w:rsidR="00515908" w:rsidRPr="00982542">
        <w:rPr>
          <w:rFonts w:ascii="Museo Sans 300" w:hAnsi="Museo Sans 300"/>
          <w:dstrike/>
          <w:color w:val="000000" w:themeColor="text1"/>
          <w:sz w:val="22"/>
          <w:szCs w:val="22"/>
          <w:lang w:val="es-GT"/>
        </w:rPr>
        <w:t xml:space="preserve"> </w:t>
      </w:r>
      <w:r w:rsidRPr="00982542">
        <w:rPr>
          <w:rFonts w:ascii="Museo Sans 300" w:hAnsi="Museo Sans 300"/>
          <w:color w:val="000000" w:themeColor="text1"/>
          <w:sz w:val="22"/>
          <w:szCs w:val="22"/>
          <w:lang w:val="es-GT"/>
        </w:rPr>
        <w:t>correspondiente, hubieren sido excluidos debiendo adjuntar toda la documentación concerniente a la persona que lo sustituya.</w:t>
      </w:r>
    </w:p>
    <w:p w14:paraId="2389436E" w14:textId="63EC8AA1" w:rsidR="00391213" w:rsidRPr="00982542" w:rsidRDefault="00391213" w:rsidP="00A57963">
      <w:pPr>
        <w:widowControl w:val="0"/>
        <w:shd w:val="clear" w:color="auto" w:fill="FFFFFF"/>
        <w:tabs>
          <w:tab w:val="left" w:pos="709"/>
        </w:tabs>
        <w:jc w:val="both"/>
        <w:rPr>
          <w:rFonts w:ascii="Museo Sans 300" w:hAnsi="Museo Sans 300"/>
          <w:bCs/>
          <w:iCs/>
          <w:color w:val="000000" w:themeColor="text1"/>
          <w:sz w:val="22"/>
          <w:szCs w:val="22"/>
          <w:lang w:val="es-GT"/>
        </w:rPr>
      </w:pPr>
    </w:p>
    <w:p w14:paraId="048F411F" w14:textId="209B1B0C" w:rsidR="00391213" w:rsidRPr="00982542" w:rsidRDefault="00391213" w:rsidP="00A57963">
      <w:pPr>
        <w:widowControl w:val="0"/>
        <w:shd w:val="clear" w:color="auto" w:fill="FFFFFF"/>
        <w:tabs>
          <w:tab w:val="left" w:pos="709"/>
        </w:tabs>
        <w:jc w:val="both"/>
        <w:rPr>
          <w:rFonts w:ascii="Museo Sans 300" w:hAnsi="Museo Sans 300"/>
          <w:bCs/>
          <w:iCs/>
          <w:color w:val="000000" w:themeColor="text1"/>
          <w:sz w:val="22"/>
          <w:szCs w:val="22"/>
          <w:lang w:val="es-GT"/>
        </w:rPr>
      </w:pPr>
      <w:r w:rsidRPr="00982542">
        <w:rPr>
          <w:rFonts w:ascii="Museo Sans 300" w:hAnsi="Museo Sans 300"/>
          <w:bCs/>
          <w:iCs/>
          <w:color w:val="000000" w:themeColor="text1"/>
          <w:sz w:val="22"/>
          <w:szCs w:val="22"/>
          <w:lang w:val="es-GT"/>
        </w:rPr>
        <w:t xml:space="preserve">No </w:t>
      </w:r>
      <w:proofErr w:type="gramStart"/>
      <w:r w:rsidRPr="00982542">
        <w:rPr>
          <w:rFonts w:ascii="Museo Sans 300" w:hAnsi="Museo Sans 300"/>
          <w:bCs/>
          <w:iCs/>
          <w:color w:val="000000" w:themeColor="text1"/>
          <w:sz w:val="22"/>
          <w:szCs w:val="22"/>
          <w:lang w:val="es-GT"/>
        </w:rPr>
        <w:t>obstante</w:t>
      </w:r>
      <w:proofErr w:type="gramEnd"/>
      <w:r w:rsidRPr="00982542">
        <w:rPr>
          <w:rFonts w:ascii="Museo Sans 300" w:hAnsi="Museo Sans 300"/>
          <w:bCs/>
          <w:iCs/>
          <w:color w:val="000000" w:themeColor="text1"/>
          <w:sz w:val="22"/>
          <w:szCs w:val="22"/>
          <w:lang w:val="es-GT"/>
        </w:rPr>
        <w:t xml:space="preserve"> lo anterior, en cualquier momento del proceso de autorización, la Superintendencia podrá de oficio o a petición de parte declarar la inhabilidad, previa audiencia de la persona objetada dentro del plazo de ocho días hábiles contados a partir del día siguiente de la notificación, para que ejerza su derecho de defensa. Concluido el plazo anterior, la Superintendencia resolverá en diez días hábiles sobre las inhabilidades alegadas, debiendo notificar dicha circunstancia en la forma prevista anteriormente.</w:t>
      </w:r>
    </w:p>
    <w:p w14:paraId="4B4746AF" w14:textId="71AA395F" w:rsidR="009F67CC" w:rsidRPr="00982542" w:rsidRDefault="009F67CC" w:rsidP="009460CA">
      <w:pPr>
        <w:widowControl w:val="0"/>
        <w:shd w:val="clear" w:color="auto" w:fill="FFFFFF"/>
        <w:tabs>
          <w:tab w:val="left" w:pos="709"/>
        </w:tabs>
        <w:jc w:val="both"/>
        <w:rPr>
          <w:rFonts w:ascii="Museo Sans 300" w:hAnsi="Museo Sans 300"/>
          <w:bCs/>
          <w:color w:val="000000" w:themeColor="text1"/>
          <w:sz w:val="22"/>
          <w:szCs w:val="22"/>
        </w:rPr>
      </w:pPr>
    </w:p>
    <w:p w14:paraId="079A7D13" w14:textId="77777777" w:rsidR="00A7198F" w:rsidRPr="00982542" w:rsidRDefault="00A7198F" w:rsidP="00A7198F">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Modificaciones</w:t>
      </w:r>
    </w:p>
    <w:p w14:paraId="4CBCFB26" w14:textId="12C98B90" w:rsidR="00A7198F" w:rsidRPr="00982542" w:rsidRDefault="00A7198F" w:rsidP="00A7198F">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Si durante el plazo a que se refiere el artículo </w:t>
      </w:r>
      <w:r w:rsidR="00F30B4A" w:rsidRPr="00982542">
        <w:rPr>
          <w:rFonts w:ascii="Museo Sans 300" w:hAnsi="Museo Sans 300"/>
          <w:bCs/>
          <w:color w:val="000000" w:themeColor="text1"/>
          <w:sz w:val="22"/>
          <w:szCs w:val="22"/>
        </w:rPr>
        <w:t>7</w:t>
      </w:r>
      <w:r w:rsidRPr="00982542">
        <w:rPr>
          <w:rFonts w:ascii="Museo Sans 300" w:hAnsi="Museo Sans 300"/>
          <w:bCs/>
          <w:color w:val="000000" w:themeColor="text1"/>
          <w:sz w:val="22"/>
          <w:szCs w:val="22"/>
        </w:rPr>
        <w:t xml:space="preserve"> </w:t>
      </w:r>
      <w:r w:rsidR="006460DC">
        <w:rPr>
          <w:rFonts w:ascii="Museo Sans 300" w:hAnsi="Museo Sans 300"/>
          <w:bCs/>
          <w:color w:val="000000" w:themeColor="text1"/>
          <w:sz w:val="22"/>
          <w:szCs w:val="22"/>
        </w:rPr>
        <w:t xml:space="preserve">inciso primero </w:t>
      </w:r>
      <w:r w:rsidRPr="00982542">
        <w:rPr>
          <w:rFonts w:ascii="Museo Sans 300" w:hAnsi="Museo Sans 300"/>
          <w:bCs/>
          <w:color w:val="000000" w:themeColor="text1"/>
          <w:sz w:val="22"/>
          <w:szCs w:val="22"/>
        </w:rPr>
        <w:t xml:space="preserve">de las presentes Normas, ocurriese algún cambio en la información o documentación presentada a la Superintendencia conforme </w:t>
      </w:r>
      <w:r w:rsidR="00F30B4A" w:rsidRPr="00982542">
        <w:rPr>
          <w:rFonts w:ascii="Museo Sans 300" w:hAnsi="Museo Sans 300"/>
          <w:bCs/>
          <w:color w:val="000000" w:themeColor="text1"/>
          <w:sz w:val="22"/>
          <w:szCs w:val="22"/>
        </w:rPr>
        <w:t>al</w:t>
      </w:r>
      <w:r w:rsidRPr="00982542">
        <w:rPr>
          <w:rFonts w:ascii="Museo Sans 300" w:hAnsi="Museo Sans 300"/>
          <w:bCs/>
          <w:color w:val="000000" w:themeColor="text1"/>
          <w:sz w:val="22"/>
          <w:szCs w:val="22"/>
        </w:rPr>
        <w:t xml:space="preserve"> artículo 4 de las presentes Normas, los solicitantes deberá</w:t>
      </w:r>
      <w:r w:rsidR="00F30B4A" w:rsidRPr="00982542">
        <w:rPr>
          <w:rFonts w:ascii="Museo Sans 300" w:hAnsi="Museo Sans 300"/>
          <w:bCs/>
          <w:color w:val="000000" w:themeColor="text1"/>
          <w:sz w:val="22"/>
          <w:szCs w:val="22"/>
        </w:rPr>
        <w:t>n</w:t>
      </w:r>
      <w:r w:rsidRPr="00982542">
        <w:rPr>
          <w:rFonts w:ascii="Museo Sans 300" w:hAnsi="Museo Sans 300"/>
          <w:bCs/>
          <w:color w:val="000000" w:themeColor="text1"/>
          <w:sz w:val="22"/>
          <w:szCs w:val="22"/>
        </w:rPr>
        <w:t xml:space="preserve"> remitir a la Superintendencia la información o documentación actualizada, dentro de los cinco días posteriores de producido el cambio.</w:t>
      </w:r>
    </w:p>
    <w:p w14:paraId="08FBB1F5" w14:textId="77777777" w:rsidR="00A7198F" w:rsidRPr="00982542" w:rsidRDefault="00A7198F" w:rsidP="00A7198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3AE6AC9E" w14:textId="5AC37896" w:rsidR="00A7198F" w:rsidRPr="00982542" w:rsidRDefault="00A7198F" w:rsidP="00A7198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Adicionalmente, cuando se produzca un cambio de la información publicada en el aviso a que se refiere el artículo 11 de </w:t>
      </w:r>
      <w:r w:rsidR="00EC4EDB" w:rsidRPr="00982542">
        <w:rPr>
          <w:rFonts w:ascii="Museo Sans 300" w:hAnsi="Museo Sans 300"/>
          <w:bCs/>
          <w:color w:val="000000" w:themeColor="text1"/>
          <w:sz w:val="22"/>
          <w:szCs w:val="22"/>
        </w:rPr>
        <w:t>las presentes</w:t>
      </w:r>
      <w:r w:rsidRPr="00982542">
        <w:rPr>
          <w:rFonts w:ascii="Museo Sans 300" w:hAnsi="Museo Sans 300"/>
          <w:bCs/>
          <w:color w:val="000000" w:themeColor="text1"/>
          <w:sz w:val="22"/>
          <w:szCs w:val="22"/>
        </w:rPr>
        <w:t xml:space="preserve"> Normas, deberá </w:t>
      </w:r>
      <w:r w:rsidR="00042CBB">
        <w:rPr>
          <w:rFonts w:ascii="Museo Sans 300" w:hAnsi="Museo Sans 300"/>
          <w:bCs/>
          <w:color w:val="000000" w:themeColor="text1"/>
          <w:sz w:val="22"/>
          <w:szCs w:val="22"/>
        </w:rPr>
        <w:t>realizarse nuevamente</w:t>
      </w:r>
      <w:r w:rsidR="006460DC">
        <w:rPr>
          <w:rFonts w:ascii="Museo Sans 300" w:hAnsi="Museo Sans 300"/>
          <w:bCs/>
          <w:color w:val="000000" w:themeColor="text1"/>
          <w:sz w:val="22"/>
          <w:szCs w:val="22"/>
        </w:rPr>
        <w:t xml:space="preserve"> la publicación</w:t>
      </w:r>
      <w:r w:rsidRPr="00982542">
        <w:rPr>
          <w:rFonts w:ascii="Museo Sans 300" w:hAnsi="Museo Sans 300"/>
          <w:bCs/>
          <w:color w:val="000000" w:themeColor="text1"/>
          <w:sz w:val="22"/>
          <w:szCs w:val="22"/>
        </w:rPr>
        <w:t xml:space="preserve"> en los </w:t>
      </w:r>
      <w:r w:rsidR="006460DC">
        <w:rPr>
          <w:rFonts w:ascii="Museo Sans 300" w:hAnsi="Museo Sans 300"/>
          <w:bCs/>
          <w:color w:val="000000" w:themeColor="text1"/>
          <w:sz w:val="22"/>
          <w:szCs w:val="22"/>
        </w:rPr>
        <w:t xml:space="preserve">mismos </w:t>
      </w:r>
      <w:r w:rsidRPr="00982542">
        <w:rPr>
          <w:rFonts w:ascii="Museo Sans 300" w:hAnsi="Museo Sans 300"/>
          <w:bCs/>
          <w:color w:val="000000" w:themeColor="text1"/>
          <w:sz w:val="22"/>
          <w:szCs w:val="22"/>
        </w:rPr>
        <w:t>términos y plazos establecidos en el referido artículo.</w:t>
      </w:r>
    </w:p>
    <w:p w14:paraId="4DCB3419" w14:textId="77777777" w:rsidR="00A7198F" w:rsidRPr="00982542" w:rsidRDefault="00A7198F" w:rsidP="009460CA">
      <w:pPr>
        <w:widowControl w:val="0"/>
        <w:shd w:val="clear" w:color="auto" w:fill="FFFFFF"/>
        <w:tabs>
          <w:tab w:val="left" w:pos="709"/>
        </w:tabs>
        <w:jc w:val="both"/>
        <w:rPr>
          <w:rFonts w:ascii="Museo Sans 300" w:hAnsi="Museo Sans 300"/>
          <w:bCs/>
          <w:color w:val="000000" w:themeColor="text1"/>
          <w:sz w:val="22"/>
          <w:szCs w:val="22"/>
        </w:rPr>
      </w:pPr>
    </w:p>
    <w:p w14:paraId="65733B69" w14:textId="679464C2" w:rsidR="009460CA" w:rsidRPr="00982542" w:rsidRDefault="009460CA" w:rsidP="009460CA">
      <w:pPr>
        <w:widowControl w:val="0"/>
        <w:shd w:val="clear" w:color="auto" w:fill="FFFFFF"/>
        <w:tabs>
          <w:tab w:val="left" w:pos="709"/>
        </w:tabs>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Memor</w:t>
      </w:r>
      <w:r w:rsidR="007D2BFA" w:rsidRPr="00982542">
        <w:rPr>
          <w:rFonts w:ascii="Museo Sans 300" w:hAnsi="Museo Sans 300"/>
          <w:b/>
          <w:color w:val="000000" w:themeColor="text1"/>
          <w:sz w:val="22"/>
          <w:szCs w:val="22"/>
        </w:rPr>
        <w:t>a</w:t>
      </w:r>
      <w:r w:rsidRPr="00982542">
        <w:rPr>
          <w:rFonts w:ascii="Museo Sans 300" w:hAnsi="Museo Sans 300"/>
          <w:b/>
          <w:color w:val="000000" w:themeColor="text1"/>
          <w:sz w:val="22"/>
          <w:szCs w:val="22"/>
        </w:rPr>
        <w:t>nd</w:t>
      </w:r>
      <w:r w:rsidR="007D2BFA" w:rsidRPr="00982542">
        <w:rPr>
          <w:rFonts w:ascii="Museo Sans 300" w:hAnsi="Museo Sans 300"/>
          <w:b/>
          <w:color w:val="000000" w:themeColor="text1"/>
          <w:sz w:val="22"/>
          <w:szCs w:val="22"/>
        </w:rPr>
        <w:t>o</w:t>
      </w:r>
      <w:r w:rsidRPr="00982542">
        <w:rPr>
          <w:rFonts w:ascii="Museo Sans 300" w:hAnsi="Museo Sans 300"/>
          <w:b/>
          <w:color w:val="000000" w:themeColor="text1"/>
          <w:sz w:val="22"/>
          <w:szCs w:val="22"/>
        </w:rPr>
        <w:t xml:space="preserve"> de cooperación</w:t>
      </w:r>
    </w:p>
    <w:p w14:paraId="0ABD53AF" w14:textId="71DB83F9" w:rsidR="003A3330" w:rsidRDefault="00007C8A" w:rsidP="003A3330">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Previo a otorgar la respectiva autorización </w:t>
      </w:r>
      <w:r w:rsidR="00F33C6D" w:rsidRPr="00982542">
        <w:rPr>
          <w:rFonts w:ascii="Museo Sans 300" w:hAnsi="Museo Sans 300"/>
          <w:bCs/>
          <w:color w:val="000000" w:themeColor="text1"/>
          <w:sz w:val="22"/>
          <w:szCs w:val="22"/>
        </w:rPr>
        <w:t>la Superintendencia</w:t>
      </w:r>
      <w:r w:rsidR="00FD0E30" w:rsidRPr="00982542">
        <w:rPr>
          <w:rFonts w:ascii="Museo Sans 300" w:hAnsi="Museo Sans 300"/>
          <w:bCs/>
          <w:color w:val="000000" w:themeColor="text1"/>
          <w:sz w:val="22"/>
          <w:szCs w:val="22"/>
        </w:rPr>
        <w:t xml:space="preserve"> </w:t>
      </w:r>
      <w:r w:rsidR="00F33C6D" w:rsidRPr="00982542">
        <w:rPr>
          <w:rFonts w:ascii="Museo Sans 300" w:hAnsi="Museo Sans 300"/>
          <w:bCs/>
          <w:color w:val="000000" w:themeColor="text1"/>
          <w:sz w:val="22"/>
          <w:szCs w:val="22"/>
        </w:rPr>
        <w:t xml:space="preserve">suscribirá memorando de cooperación con </w:t>
      </w:r>
      <w:r w:rsidR="00A76B7F" w:rsidRPr="00982542">
        <w:rPr>
          <w:rFonts w:ascii="Museo Sans 300" w:hAnsi="Museo Sans 300"/>
          <w:bCs/>
          <w:color w:val="000000" w:themeColor="text1"/>
          <w:sz w:val="22"/>
          <w:szCs w:val="22"/>
        </w:rPr>
        <w:t>la</w:t>
      </w:r>
      <w:r w:rsidR="00F33C6D" w:rsidRPr="00982542">
        <w:rPr>
          <w:rFonts w:ascii="Museo Sans 300" w:hAnsi="Museo Sans 300"/>
          <w:bCs/>
          <w:color w:val="000000" w:themeColor="text1"/>
          <w:sz w:val="22"/>
          <w:szCs w:val="22"/>
        </w:rPr>
        <w:t xml:space="preserve"> </w:t>
      </w:r>
      <w:r w:rsidR="00AC501C" w:rsidRPr="00982542">
        <w:rPr>
          <w:rFonts w:ascii="Museo Sans 300" w:hAnsi="Museo Sans 300"/>
          <w:bCs/>
          <w:color w:val="000000" w:themeColor="text1"/>
          <w:sz w:val="22"/>
          <w:szCs w:val="22"/>
        </w:rPr>
        <w:t>autoridad</w:t>
      </w:r>
      <w:r w:rsidR="00F33C6D" w:rsidRPr="00982542">
        <w:rPr>
          <w:rFonts w:ascii="Museo Sans 300" w:hAnsi="Museo Sans 300"/>
          <w:bCs/>
          <w:color w:val="000000" w:themeColor="text1"/>
          <w:sz w:val="22"/>
          <w:szCs w:val="22"/>
        </w:rPr>
        <w:t xml:space="preserve"> supervis</w:t>
      </w:r>
      <w:r w:rsidR="00AC501C" w:rsidRPr="00982542">
        <w:rPr>
          <w:rFonts w:ascii="Museo Sans 300" w:hAnsi="Museo Sans 300"/>
          <w:bCs/>
          <w:color w:val="000000" w:themeColor="text1"/>
          <w:sz w:val="22"/>
          <w:szCs w:val="22"/>
        </w:rPr>
        <w:t>o</w:t>
      </w:r>
      <w:r w:rsidR="00F33C6D" w:rsidRPr="00982542">
        <w:rPr>
          <w:rFonts w:ascii="Museo Sans 300" w:hAnsi="Museo Sans 300"/>
          <w:bCs/>
          <w:color w:val="000000" w:themeColor="text1"/>
          <w:sz w:val="22"/>
          <w:szCs w:val="22"/>
        </w:rPr>
        <w:t>r</w:t>
      </w:r>
      <w:r w:rsidR="00AC501C" w:rsidRPr="00982542">
        <w:rPr>
          <w:rFonts w:ascii="Museo Sans 300" w:hAnsi="Museo Sans 300"/>
          <w:bCs/>
          <w:color w:val="000000" w:themeColor="text1"/>
          <w:sz w:val="22"/>
          <w:szCs w:val="22"/>
        </w:rPr>
        <w:t>a</w:t>
      </w:r>
      <w:r w:rsidR="00F33C6D" w:rsidRPr="00982542">
        <w:rPr>
          <w:rFonts w:ascii="Museo Sans 300" w:hAnsi="Museo Sans 300"/>
          <w:bCs/>
          <w:color w:val="000000" w:themeColor="text1"/>
          <w:sz w:val="22"/>
          <w:szCs w:val="22"/>
        </w:rPr>
        <w:t xml:space="preserve"> del país de la casa matriz del banco </w:t>
      </w:r>
      <w:r w:rsidR="00932745" w:rsidRPr="00982542">
        <w:rPr>
          <w:rFonts w:ascii="Museo Sans 300" w:hAnsi="Museo Sans 300"/>
          <w:bCs/>
          <w:color w:val="000000" w:themeColor="text1"/>
          <w:sz w:val="22"/>
          <w:szCs w:val="22"/>
        </w:rPr>
        <w:t xml:space="preserve">solicitante </w:t>
      </w:r>
      <w:r w:rsidR="00F33C6D" w:rsidRPr="00982542">
        <w:rPr>
          <w:rFonts w:ascii="Museo Sans 300" w:hAnsi="Museo Sans 300"/>
          <w:bCs/>
          <w:color w:val="000000" w:themeColor="text1"/>
          <w:sz w:val="22"/>
          <w:szCs w:val="22"/>
        </w:rPr>
        <w:t>de que se trate</w:t>
      </w:r>
      <w:r w:rsidR="00932745" w:rsidRPr="00982542">
        <w:rPr>
          <w:rFonts w:ascii="Museo Sans 300" w:hAnsi="Museo Sans 300"/>
          <w:bCs/>
          <w:color w:val="000000" w:themeColor="text1"/>
          <w:sz w:val="22"/>
          <w:szCs w:val="22"/>
        </w:rPr>
        <w:t>, con el objeto de coordinar el intercambio de información y los mecanismos que posibiliten la supervisión consolidada, asegurando la confidencialidad de tal información.</w:t>
      </w:r>
    </w:p>
    <w:p w14:paraId="167CB9CD" w14:textId="77777777" w:rsidR="002F4187" w:rsidRDefault="002F4187" w:rsidP="002F4187">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p>
    <w:p w14:paraId="3F165CBA" w14:textId="6AA6A7B5" w:rsidR="002F4187" w:rsidRPr="00982542" w:rsidRDefault="002F4187" w:rsidP="002F4187">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Informe del Banco Central</w:t>
      </w:r>
    </w:p>
    <w:p w14:paraId="57F0142D" w14:textId="77777777" w:rsidR="002F4187" w:rsidRPr="00577F49" w:rsidRDefault="002F4187" w:rsidP="002F4187">
      <w:pPr>
        <w:pStyle w:val="Prrafodelista"/>
        <w:widowControl w:val="0"/>
        <w:numPr>
          <w:ilvl w:val="0"/>
          <w:numId w:val="4"/>
        </w:numPr>
        <w:shd w:val="clear" w:color="auto" w:fill="FFFFFF"/>
        <w:tabs>
          <w:tab w:val="left" w:pos="709"/>
        </w:tabs>
        <w:ind w:firstLine="0"/>
        <w:contextualSpacing w:val="0"/>
        <w:jc w:val="both"/>
        <w:rPr>
          <w:rFonts w:ascii="Museo Sans 300" w:hAnsi="Museo Sans 300"/>
          <w:b/>
          <w:color w:val="000000" w:themeColor="text1"/>
          <w:sz w:val="22"/>
          <w:szCs w:val="22"/>
        </w:rPr>
      </w:pPr>
      <w:r w:rsidRPr="00982542">
        <w:rPr>
          <w:rFonts w:ascii="Museo Sans 300" w:hAnsi="Museo Sans 300"/>
          <w:bCs/>
          <w:color w:val="000000" w:themeColor="text1"/>
          <w:sz w:val="22"/>
          <w:szCs w:val="22"/>
        </w:rPr>
        <w:lastRenderedPageBreak/>
        <w:t xml:space="preserve"> Adicional a la información requerida a los bancos extranjeros, la Superintendencia deberá contar con un informe del Banco Central, para lo cual le proporcionará los datos necesarios.</w:t>
      </w:r>
    </w:p>
    <w:p w14:paraId="3042DC90" w14:textId="77777777" w:rsidR="002F4187" w:rsidRDefault="002F4187" w:rsidP="002F4187">
      <w:pPr>
        <w:widowControl w:val="0"/>
        <w:shd w:val="clear" w:color="auto" w:fill="FFFFFF"/>
        <w:tabs>
          <w:tab w:val="left" w:pos="709"/>
        </w:tabs>
        <w:jc w:val="both"/>
        <w:rPr>
          <w:rFonts w:ascii="Museo Sans 300" w:hAnsi="Museo Sans 300"/>
          <w:b/>
          <w:color w:val="000000" w:themeColor="text1"/>
          <w:sz w:val="22"/>
          <w:szCs w:val="22"/>
        </w:rPr>
      </w:pPr>
    </w:p>
    <w:p w14:paraId="36C8594B" w14:textId="6F66B652" w:rsidR="002F4187" w:rsidRPr="00982542" w:rsidRDefault="002F4187" w:rsidP="002F4187">
      <w:pPr>
        <w:widowControl w:val="0"/>
        <w:shd w:val="clear" w:color="auto" w:fill="FFFFFF"/>
        <w:tabs>
          <w:tab w:val="left" w:pos="709"/>
        </w:tabs>
        <w:jc w:val="both"/>
        <w:rPr>
          <w:rFonts w:ascii="Museo Sans 300" w:hAnsi="Museo Sans 300"/>
          <w:bCs/>
          <w:color w:val="000000" w:themeColor="text1"/>
          <w:sz w:val="22"/>
          <w:szCs w:val="22"/>
        </w:rPr>
      </w:pPr>
      <w:r w:rsidRPr="005D0A3E">
        <w:rPr>
          <w:rFonts w:ascii="Museo Sans 300" w:hAnsi="Museo Sans 300"/>
          <w:bCs/>
          <w:color w:val="000000" w:themeColor="text1"/>
          <w:sz w:val="22"/>
          <w:szCs w:val="22"/>
        </w:rPr>
        <w:t>El Banco Central contará con</w:t>
      </w:r>
      <w:r w:rsidR="00CA6E32">
        <w:rPr>
          <w:rFonts w:ascii="Museo Sans 300" w:hAnsi="Museo Sans 300"/>
          <w:bCs/>
          <w:color w:val="000000" w:themeColor="text1"/>
          <w:sz w:val="22"/>
          <w:szCs w:val="22"/>
        </w:rPr>
        <w:t xml:space="preserve"> un</w:t>
      </w:r>
      <w:r w:rsidRPr="005D0A3E">
        <w:rPr>
          <w:rFonts w:ascii="Museo Sans 300" w:hAnsi="Museo Sans 300"/>
          <w:bCs/>
          <w:color w:val="000000" w:themeColor="text1"/>
          <w:sz w:val="22"/>
          <w:szCs w:val="22"/>
        </w:rPr>
        <w:t xml:space="preserve"> plazo de quince d</w:t>
      </w:r>
      <w:r>
        <w:rPr>
          <w:rFonts w:ascii="Museo Sans 300" w:hAnsi="Museo Sans 300"/>
          <w:bCs/>
          <w:color w:val="000000" w:themeColor="text1"/>
          <w:sz w:val="22"/>
          <w:szCs w:val="22"/>
        </w:rPr>
        <w:t>í</w:t>
      </w:r>
      <w:r w:rsidRPr="005D0A3E">
        <w:rPr>
          <w:rFonts w:ascii="Museo Sans 300" w:hAnsi="Museo Sans 300"/>
          <w:bCs/>
          <w:color w:val="000000" w:themeColor="text1"/>
          <w:sz w:val="22"/>
          <w:szCs w:val="22"/>
        </w:rPr>
        <w:t>as hábiles</w:t>
      </w:r>
      <w:r w:rsidR="00CA6E32">
        <w:rPr>
          <w:rFonts w:ascii="Museo Sans 300" w:hAnsi="Museo Sans 300"/>
          <w:bCs/>
          <w:color w:val="000000" w:themeColor="text1"/>
          <w:sz w:val="22"/>
          <w:szCs w:val="22"/>
        </w:rPr>
        <w:t xml:space="preserve"> contados a partir de la solicitud recibida por parte de la Superintendencia, </w:t>
      </w:r>
      <w:r w:rsidRPr="005D0A3E">
        <w:rPr>
          <w:rFonts w:ascii="Museo Sans 300" w:hAnsi="Museo Sans 300"/>
          <w:bCs/>
          <w:color w:val="000000" w:themeColor="text1"/>
          <w:sz w:val="22"/>
          <w:szCs w:val="22"/>
        </w:rPr>
        <w:t xml:space="preserve">para remitir el informe al que hace referencia el </w:t>
      </w:r>
      <w:r>
        <w:rPr>
          <w:rFonts w:ascii="Museo Sans 300" w:hAnsi="Museo Sans 300"/>
          <w:bCs/>
          <w:color w:val="000000" w:themeColor="text1"/>
          <w:sz w:val="22"/>
          <w:szCs w:val="22"/>
        </w:rPr>
        <w:t>inciso primero</w:t>
      </w:r>
      <w:r w:rsidRPr="005D0A3E">
        <w:rPr>
          <w:rFonts w:ascii="Museo Sans 300" w:hAnsi="Museo Sans 300"/>
          <w:bCs/>
          <w:color w:val="000000" w:themeColor="text1"/>
          <w:sz w:val="22"/>
          <w:szCs w:val="22"/>
        </w:rPr>
        <w:t xml:space="preserve"> del presente artículo. </w:t>
      </w:r>
    </w:p>
    <w:p w14:paraId="3D9B2E43" w14:textId="12668BC7" w:rsidR="00BF0D7B" w:rsidRPr="00982542" w:rsidRDefault="00BF0D7B" w:rsidP="00360214">
      <w:pPr>
        <w:widowControl w:val="0"/>
        <w:shd w:val="clear" w:color="auto" w:fill="FFFFFF"/>
        <w:tabs>
          <w:tab w:val="left" w:pos="709"/>
        </w:tabs>
        <w:jc w:val="both"/>
        <w:rPr>
          <w:rFonts w:ascii="Museo Sans 300" w:hAnsi="Museo Sans 300"/>
          <w:bCs/>
          <w:color w:val="000000" w:themeColor="text1"/>
          <w:sz w:val="22"/>
          <w:szCs w:val="22"/>
        </w:rPr>
      </w:pPr>
    </w:p>
    <w:p w14:paraId="4D22DB94" w14:textId="77777777" w:rsidR="00360214" w:rsidRPr="00982542" w:rsidRDefault="00360214" w:rsidP="00360214">
      <w:pPr>
        <w:widowControl w:val="0"/>
        <w:shd w:val="clear" w:color="auto" w:fill="FFFFFF"/>
        <w:tabs>
          <w:tab w:val="left" w:pos="709"/>
        </w:tabs>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Resolución</w:t>
      </w:r>
    </w:p>
    <w:p w14:paraId="338D484D" w14:textId="37432E64" w:rsidR="00F94D78" w:rsidRPr="00982542" w:rsidRDefault="00360214" w:rsidP="00F94D78">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Recibido</w:t>
      </w:r>
      <w:r w:rsidR="00F94D78" w:rsidRPr="00982542">
        <w:rPr>
          <w:rFonts w:ascii="Museo Sans 300" w:hAnsi="Museo Sans 300"/>
          <w:bCs/>
          <w:color w:val="000000" w:themeColor="text1"/>
          <w:sz w:val="22"/>
          <w:szCs w:val="22"/>
        </w:rPr>
        <w:t xml:space="preserve"> el informe del Banco Central, la Superintendencia aprobará o denegará la solicitud de autorización para establecer sucursales de bancos extranjeros. </w:t>
      </w:r>
    </w:p>
    <w:p w14:paraId="4E1B74E2" w14:textId="77777777" w:rsidR="00F94D78" w:rsidRPr="00982542" w:rsidRDefault="00F94D78" w:rsidP="00F94D78">
      <w:pPr>
        <w:widowControl w:val="0"/>
        <w:shd w:val="clear" w:color="auto" w:fill="FFFFFF"/>
        <w:tabs>
          <w:tab w:val="left" w:pos="709"/>
        </w:tabs>
        <w:jc w:val="both"/>
        <w:rPr>
          <w:rFonts w:ascii="Museo Sans 300" w:hAnsi="Museo Sans 300"/>
          <w:bCs/>
          <w:color w:val="000000" w:themeColor="text1"/>
          <w:sz w:val="22"/>
          <w:szCs w:val="22"/>
        </w:rPr>
      </w:pPr>
    </w:p>
    <w:p w14:paraId="126EFF09" w14:textId="57B734B8" w:rsidR="00B85A8A" w:rsidRPr="00982542" w:rsidRDefault="00B85A8A" w:rsidP="00A81C7A">
      <w:pPr>
        <w:jc w:val="both"/>
        <w:rPr>
          <w:rFonts w:ascii="Museo Sans 300" w:hAnsi="Museo Sans 300"/>
          <w:bCs/>
          <w:color w:val="000000" w:themeColor="text1"/>
          <w:sz w:val="22"/>
          <w:szCs w:val="22"/>
        </w:rPr>
      </w:pPr>
      <w:proofErr w:type="gramStart"/>
      <w:r w:rsidRPr="00982542">
        <w:rPr>
          <w:rFonts w:ascii="Museo Sans 300" w:hAnsi="Museo Sans 300"/>
          <w:bCs/>
          <w:color w:val="000000" w:themeColor="text1"/>
          <w:sz w:val="22"/>
          <w:szCs w:val="22"/>
        </w:rPr>
        <w:t>En caso que</w:t>
      </w:r>
      <w:proofErr w:type="gramEnd"/>
      <w:r w:rsidRPr="00982542">
        <w:rPr>
          <w:rFonts w:ascii="Museo Sans 300" w:hAnsi="Museo Sans 300"/>
          <w:bCs/>
          <w:color w:val="000000" w:themeColor="text1"/>
          <w:sz w:val="22"/>
          <w:szCs w:val="22"/>
        </w:rPr>
        <w:t xml:space="preserve"> se hayan cumplido todos los requisitos establecidos en la </w:t>
      </w:r>
      <w:r w:rsidR="00D13D34" w:rsidRPr="00982542">
        <w:rPr>
          <w:rFonts w:ascii="Museo Sans 300" w:hAnsi="Museo Sans 300"/>
          <w:bCs/>
          <w:color w:val="000000" w:themeColor="text1"/>
          <w:sz w:val="22"/>
          <w:szCs w:val="22"/>
        </w:rPr>
        <w:t>L</w:t>
      </w:r>
      <w:r w:rsidRPr="00982542">
        <w:rPr>
          <w:rFonts w:ascii="Museo Sans 300" w:hAnsi="Museo Sans 300"/>
          <w:bCs/>
          <w:color w:val="000000" w:themeColor="text1"/>
          <w:sz w:val="22"/>
          <w:szCs w:val="22"/>
        </w:rPr>
        <w:t>ey</w:t>
      </w:r>
      <w:r w:rsidR="006460DC">
        <w:rPr>
          <w:rFonts w:ascii="Museo Sans 300" w:hAnsi="Museo Sans 300"/>
          <w:bCs/>
          <w:color w:val="000000" w:themeColor="text1"/>
          <w:sz w:val="22"/>
          <w:szCs w:val="22"/>
        </w:rPr>
        <w:t xml:space="preserve">, </w:t>
      </w:r>
      <w:r w:rsidRPr="00982542">
        <w:rPr>
          <w:rFonts w:ascii="Museo Sans 300" w:hAnsi="Museo Sans 300"/>
          <w:bCs/>
          <w:color w:val="000000" w:themeColor="text1"/>
          <w:sz w:val="22"/>
          <w:szCs w:val="22"/>
        </w:rPr>
        <w:t xml:space="preserve">la Superintendencia concederá el permiso establecido y la autorización para operar cuando a su juicio las bases financieras proyectadas, así como la seriedad, solidez y responsabilidad de la institución, ofrezcan protección a los intereses del público. </w:t>
      </w:r>
    </w:p>
    <w:p w14:paraId="0FB350A6" w14:textId="77777777" w:rsidR="00F94D78" w:rsidRPr="00982542" w:rsidRDefault="00F94D78" w:rsidP="00F94D78">
      <w:pPr>
        <w:widowControl w:val="0"/>
        <w:shd w:val="clear" w:color="auto" w:fill="FFFFFF"/>
        <w:tabs>
          <w:tab w:val="left" w:pos="709"/>
        </w:tabs>
        <w:jc w:val="both"/>
        <w:rPr>
          <w:rFonts w:ascii="Museo Sans 300" w:hAnsi="Museo Sans 300"/>
          <w:bCs/>
          <w:color w:val="000000" w:themeColor="text1"/>
          <w:sz w:val="22"/>
          <w:szCs w:val="22"/>
        </w:rPr>
      </w:pPr>
    </w:p>
    <w:p w14:paraId="6FD0B498" w14:textId="3F3ED932" w:rsidR="00F94D78" w:rsidRPr="00982542" w:rsidRDefault="00F94D78" w:rsidP="00F94D78">
      <w:pPr>
        <w:widowControl w:val="0"/>
        <w:shd w:val="clear" w:color="auto" w:fill="FFFFFF"/>
        <w:tabs>
          <w:tab w:val="left" w:pos="709"/>
        </w:tabs>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Cuando la resolución sea favorable, se autorizará en la misma la inscripción en el Registro de Comercio, de los instrumentos constitutivos de la institución de que se trate o de una certificación de </w:t>
      </w:r>
      <w:proofErr w:type="gramStart"/>
      <w:r w:rsidRPr="00982542">
        <w:rPr>
          <w:rFonts w:ascii="Museo Sans 300" w:hAnsi="Museo Sans 300"/>
          <w:bCs/>
          <w:color w:val="000000" w:themeColor="text1"/>
          <w:sz w:val="22"/>
          <w:szCs w:val="22"/>
        </w:rPr>
        <w:t>los mismos</w:t>
      </w:r>
      <w:proofErr w:type="gramEnd"/>
      <w:r w:rsidRPr="00982542">
        <w:rPr>
          <w:rFonts w:ascii="Museo Sans 300" w:hAnsi="Museo Sans 300"/>
          <w:bCs/>
          <w:color w:val="000000" w:themeColor="text1"/>
          <w:sz w:val="22"/>
          <w:szCs w:val="22"/>
        </w:rPr>
        <w:t>. Si la resolución fuere denegatoria, la notificación contendrá de manera razonada las causas por las cuales se deniega.</w:t>
      </w:r>
    </w:p>
    <w:p w14:paraId="3A302E10" w14:textId="77777777" w:rsidR="00B66146" w:rsidRPr="00982542" w:rsidRDefault="00B66146" w:rsidP="00F94D78">
      <w:pPr>
        <w:widowControl w:val="0"/>
        <w:shd w:val="clear" w:color="auto" w:fill="FFFFFF"/>
        <w:tabs>
          <w:tab w:val="left" w:pos="709"/>
        </w:tabs>
        <w:jc w:val="both"/>
        <w:rPr>
          <w:rFonts w:ascii="Museo Sans 300" w:hAnsi="Museo Sans 300"/>
          <w:bCs/>
          <w:color w:val="000000" w:themeColor="text1"/>
          <w:sz w:val="22"/>
          <w:szCs w:val="22"/>
        </w:rPr>
      </w:pPr>
    </w:p>
    <w:p w14:paraId="3828DC80" w14:textId="3AF74A71" w:rsidR="00F94D78" w:rsidRPr="00982542" w:rsidRDefault="00F94D78" w:rsidP="00360214">
      <w:pPr>
        <w:widowControl w:val="0"/>
        <w:shd w:val="clear" w:color="auto" w:fill="FFFFFF"/>
        <w:tabs>
          <w:tab w:val="left" w:pos="709"/>
        </w:tabs>
        <w:jc w:val="both"/>
        <w:rPr>
          <w:rFonts w:ascii="Museo Sans 300" w:hAnsi="Museo Sans 300"/>
          <w:bCs/>
          <w:color w:val="000000" w:themeColor="text1"/>
          <w:sz w:val="22"/>
          <w:szCs w:val="22"/>
        </w:rPr>
      </w:pPr>
      <w:r w:rsidRPr="00982542">
        <w:rPr>
          <w:rFonts w:ascii="Museo Sans 300" w:hAnsi="Museo Sans 300"/>
          <w:color w:val="000000" w:themeColor="text1"/>
          <w:sz w:val="22"/>
          <w:szCs w:val="22"/>
        </w:rPr>
        <w:t xml:space="preserve">La Superintendencia procederá </w:t>
      </w:r>
      <w:r w:rsidR="006B5C54" w:rsidRPr="00982542">
        <w:rPr>
          <w:rFonts w:ascii="Museo Sans 300" w:hAnsi="Museo Sans 300"/>
          <w:color w:val="000000" w:themeColor="text1"/>
          <w:sz w:val="22"/>
          <w:szCs w:val="22"/>
        </w:rPr>
        <w:t>a comunicar</w:t>
      </w:r>
      <w:r w:rsidRPr="00982542">
        <w:rPr>
          <w:rFonts w:ascii="Museo Sans 300" w:hAnsi="Museo Sans 300"/>
          <w:color w:val="000000" w:themeColor="text1"/>
          <w:sz w:val="22"/>
          <w:szCs w:val="22"/>
        </w:rPr>
        <w:t xml:space="preserve"> al solicitante la resolución correspondiente en un plazo máximo de tres días hábiles, a partir de la fecha de emitida la misma</w:t>
      </w:r>
      <w:r w:rsidRPr="00982542">
        <w:rPr>
          <w:rFonts w:ascii="Museo Sans 300" w:hAnsi="Museo Sans 300"/>
          <w:bCs/>
          <w:color w:val="000000" w:themeColor="text1"/>
          <w:sz w:val="22"/>
          <w:szCs w:val="22"/>
        </w:rPr>
        <w:t>.</w:t>
      </w:r>
    </w:p>
    <w:p w14:paraId="12089361" w14:textId="77777777" w:rsidR="005F57DB" w:rsidRPr="00982542" w:rsidRDefault="005F57DB" w:rsidP="005F57DB">
      <w:pPr>
        <w:widowControl w:val="0"/>
        <w:shd w:val="clear" w:color="auto" w:fill="FFFFFF"/>
        <w:tabs>
          <w:tab w:val="left" w:pos="709"/>
        </w:tabs>
        <w:jc w:val="both"/>
        <w:rPr>
          <w:rFonts w:ascii="Museo Sans 300" w:hAnsi="Museo Sans 300"/>
          <w:bCs/>
          <w:color w:val="000000" w:themeColor="text1"/>
          <w:sz w:val="22"/>
          <w:szCs w:val="22"/>
        </w:rPr>
      </w:pPr>
    </w:p>
    <w:p w14:paraId="3F9DF144" w14:textId="15E5AB84" w:rsidR="00F735BD" w:rsidRPr="00982542" w:rsidRDefault="00F735BD" w:rsidP="00F735BD">
      <w:pPr>
        <w:widowControl w:val="0"/>
        <w:jc w:val="center"/>
        <w:rPr>
          <w:rFonts w:ascii="Museo Sans 300" w:hAnsi="Museo Sans 300"/>
          <w:b/>
          <w:color w:val="000000" w:themeColor="text1"/>
          <w:sz w:val="22"/>
          <w:szCs w:val="22"/>
        </w:rPr>
      </w:pPr>
      <w:r w:rsidRPr="00982542">
        <w:rPr>
          <w:rFonts w:ascii="Museo Sans 300" w:hAnsi="Museo Sans 300"/>
          <w:b/>
          <w:color w:val="000000" w:themeColor="text1"/>
          <w:sz w:val="22"/>
          <w:szCs w:val="22"/>
        </w:rPr>
        <w:t xml:space="preserve">CAPÍTULO </w:t>
      </w:r>
      <w:r w:rsidR="0004696B" w:rsidRPr="00982542">
        <w:rPr>
          <w:rFonts w:ascii="Museo Sans 300" w:hAnsi="Museo Sans 300"/>
          <w:b/>
          <w:color w:val="000000" w:themeColor="text1"/>
          <w:sz w:val="22"/>
          <w:szCs w:val="22"/>
        </w:rPr>
        <w:t>II</w:t>
      </w:r>
      <w:r w:rsidR="00064B2B" w:rsidRPr="00982542">
        <w:rPr>
          <w:rFonts w:ascii="Museo Sans 300" w:hAnsi="Museo Sans 300"/>
          <w:b/>
          <w:color w:val="000000" w:themeColor="text1"/>
          <w:sz w:val="22"/>
          <w:szCs w:val="22"/>
        </w:rPr>
        <w:t>I</w:t>
      </w:r>
    </w:p>
    <w:p w14:paraId="64981366" w14:textId="42802D5B" w:rsidR="00BC1AE7" w:rsidRPr="00982542" w:rsidRDefault="00C21595" w:rsidP="00EF723B">
      <w:pPr>
        <w:widowControl w:val="0"/>
        <w:shd w:val="clear" w:color="auto" w:fill="FFFFFF"/>
        <w:tabs>
          <w:tab w:val="left" w:pos="709"/>
        </w:tabs>
        <w:jc w:val="center"/>
        <w:rPr>
          <w:rFonts w:ascii="Museo Sans 300" w:hAnsi="Museo Sans 300"/>
          <w:b/>
          <w:color w:val="000000" w:themeColor="text1"/>
          <w:sz w:val="22"/>
          <w:szCs w:val="22"/>
        </w:rPr>
      </w:pPr>
      <w:r w:rsidRPr="00982542">
        <w:rPr>
          <w:rFonts w:ascii="Museo Sans 300" w:hAnsi="Museo Sans 300"/>
          <w:b/>
          <w:color w:val="000000" w:themeColor="text1"/>
          <w:sz w:val="22"/>
          <w:szCs w:val="22"/>
        </w:rPr>
        <w:t>INICIO DE OPERACIONES</w:t>
      </w:r>
    </w:p>
    <w:p w14:paraId="4A58E329" w14:textId="77777777" w:rsidR="00B55FF2" w:rsidRPr="00982542" w:rsidRDefault="00B55FF2" w:rsidP="00B55FF2">
      <w:pPr>
        <w:widowControl w:val="0"/>
        <w:shd w:val="clear" w:color="auto" w:fill="FFFFFF"/>
        <w:tabs>
          <w:tab w:val="left" w:pos="709"/>
        </w:tabs>
        <w:rPr>
          <w:rFonts w:ascii="Museo Sans 300" w:hAnsi="Museo Sans 300"/>
          <w:bCs/>
          <w:color w:val="000000" w:themeColor="text1"/>
          <w:sz w:val="22"/>
          <w:szCs w:val="22"/>
        </w:rPr>
      </w:pPr>
    </w:p>
    <w:p w14:paraId="490E8576" w14:textId="5BFF0A3E" w:rsidR="00360214" w:rsidRPr="00982542" w:rsidRDefault="00B55FF2" w:rsidP="00360214">
      <w:pPr>
        <w:widowControl w:val="0"/>
        <w:shd w:val="clear" w:color="auto" w:fill="FFFFFF"/>
        <w:tabs>
          <w:tab w:val="left" w:pos="709"/>
        </w:tabs>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Dep</w:t>
      </w:r>
      <w:r w:rsidR="006523EB" w:rsidRPr="00982542">
        <w:rPr>
          <w:rFonts w:ascii="Museo Sans 300" w:hAnsi="Museo Sans 300"/>
          <w:b/>
          <w:color w:val="000000" w:themeColor="text1"/>
          <w:sz w:val="22"/>
          <w:szCs w:val="22"/>
        </w:rPr>
        <w:t>ó</w:t>
      </w:r>
      <w:r w:rsidRPr="00982542">
        <w:rPr>
          <w:rFonts w:ascii="Museo Sans 300" w:hAnsi="Museo Sans 300"/>
          <w:b/>
          <w:color w:val="000000" w:themeColor="text1"/>
          <w:sz w:val="22"/>
          <w:szCs w:val="22"/>
        </w:rPr>
        <w:t>sito y presentación de manu</w:t>
      </w:r>
      <w:r w:rsidR="009D53E6" w:rsidRPr="00982542">
        <w:rPr>
          <w:rFonts w:ascii="Museo Sans 300" w:hAnsi="Museo Sans 300"/>
          <w:b/>
          <w:color w:val="000000" w:themeColor="text1"/>
          <w:sz w:val="22"/>
          <w:szCs w:val="22"/>
        </w:rPr>
        <w:t>a</w:t>
      </w:r>
      <w:r w:rsidRPr="00982542">
        <w:rPr>
          <w:rFonts w:ascii="Museo Sans 300" w:hAnsi="Museo Sans 300"/>
          <w:b/>
          <w:color w:val="000000" w:themeColor="text1"/>
          <w:sz w:val="22"/>
          <w:szCs w:val="22"/>
        </w:rPr>
        <w:t>les</w:t>
      </w:r>
    </w:p>
    <w:p w14:paraId="6CA174F6" w14:textId="4B52C5B3" w:rsidR="000A5724" w:rsidRPr="00982542" w:rsidRDefault="00CB2BA4" w:rsidP="000A5724">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En el</w:t>
      </w:r>
      <w:r w:rsidR="00013E96" w:rsidRPr="00982542">
        <w:rPr>
          <w:rFonts w:ascii="Museo Sans 300" w:hAnsi="Museo Sans 300"/>
          <w:bCs/>
          <w:color w:val="000000" w:themeColor="text1"/>
          <w:sz w:val="22"/>
          <w:szCs w:val="22"/>
        </w:rPr>
        <w:t xml:space="preserve"> plazo</w:t>
      </w:r>
      <w:r w:rsidR="00AD63BF" w:rsidRPr="00982542">
        <w:rPr>
          <w:rFonts w:ascii="Museo Sans 300" w:hAnsi="Museo Sans 300"/>
          <w:bCs/>
          <w:color w:val="000000" w:themeColor="text1"/>
          <w:sz w:val="22"/>
          <w:szCs w:val="22"/>
        </w:rPr>
        <w:t xml:space="preserve"> de noventa d</w:t>
      </w:r>
      <w:r w:rsidR="006460DC">
        <w:rPr>
          <w:rFonts w:ascii="Museo Sans 300" w:hAnsi="Museo Sans 300"/>
          <w:bCs/>
          <w:color w:val="000000" w:themeColor="text1"/>
          <w:sz w:val="22"/>
          <w:szCs w:val="22"/>
        </w:rPr>
        <w:t>í</w:t>
      </w:r>
      <w:r w:rsidR="00AD63BF" w:rsidRPr="00982542">
        <w:rPr>
          <w:rFonts w:ascii="Museo Sans 300" w:hAnsi="Museo Sans 300"/>
          <w:bCs/>
          <w:color w:val="000000" w:themeColor="text1"/>
          <w:sz w:val="22"/>
          <w:szCs w:val="22"/>
        </w:rPr>
        <w:t>as calendario</w:t>
      </w:r>
      <w:r w:rsidR="006460DC">
        <w:rPr>
          <w:rFonts w:ascii="Museo Sans 300" w:hAnsi="Museo Sans 300"/>
          <w:bCs/>
          <w:color w:val="000000" w:themeColor="text1"/>
          <w:sz w:val="22"/>
          <w:szCs w:val="22"/>
        </w:rPr>
        <w:t xml:space="preserve"> contados</w:t>
      </w:r>
      <w:r w:rsidRPr="00982542">
        <w:rPr>
          <w:rFonts w:ascii="Museo Sans 300" w:hAnsi="Museo Sans 300"/>
          <w:bCs/>
          <w:color w:val="000000" w:themeColor="text1"/>
          <w:sz w:val="22"/>
          <w:szCs w:val="22"/>
        </w:rPr>
        <w:t xml:space="preserve"> </w:t>
      </w:r>
      <w:r w:rsidR="00AF020B" w:rsidRPr="00982542">
        <w:rPr>
          <w:rFonts w:ascii="Museo Sans 300" w:hAnsi="Museo Sans 300"/>
          <w:bCs/>
          <w:color w:val="000000" w:themeColor="text1"/>
          <w:sz w:val="22"/>
          <w:szCs w:val="22"/>
        </w:rPr>
        <w:t>a partir de la fecha de</w:t>
      </w:r>
      <w:r w:rsidR="006460DC">
        <w:rPr>
          <w:rFonts w:ascii="Museo Sans 300" w:hAnsi="Museo Sans 300"/>
          <w:bCs/>
          <w:color w:val="000000" w:themeColor="text1"/>
          <w:sz w:val="22"/>
          <w:szCs w:val="22"/>
        </w:rPr>
        <w:t xml:space="preserve"> la notificación de la</w:t>
      </w:r>
      <w:r w:rsidR="00AF020B" w:rsidRPr="00982542">
        <w:rPr>
          <w:rFonts w:ascii="Museo Sans 300" w:hAnsi="Museo Sans 300"/>
          <w:bCs/>
          <w:color w:val="000000" w:themeColor="text1"/>
          <w:sz w:val="22"/>
          <w:szCs w:val="22"/>
        </w:rPr>
        <w:t xml:space="preserve"> resolución que contiene la autorización para la inscripción en el Registro de Comercio, los solicitantes deberán depositar en el Banco Central</w:t>
      </w:r>
      <w:r w:rsidR="00BC57C8" w:rsidRPr="00982542">
        <w:rPr>
          <w:rFonts w:ascii="Museo Sans 300" w:hAnsi="Museo Sans 300"/>
          <w:bCs/>
          <w:color w:val="000000" w:themeColor="text1"/>
          <w:sz w:val="22"/>
          <w:szCs w:val="22"/>
        </w:rPr>
        <w:t xml:space="preserve"> </w:t>
      </w:r>
      <w:r w:rsidR="00AF020B" w:rsidRPr="00982542">
        <w:rPr>
          <w:rFonts w:ascii="Museo Sans 300" w:hAnsi="Museo Sans 300"/>
          <w:bCs/>
          <w:color w:val="000000" w:themeColor="text1"/>
          <w:sz w:val="22"/>
          <w:szCs w:val="22"/>
        </w:rPr>
        <w:t xml:space="preserve">el capital asignado a la sucursal; y presentar los manuales de funciones y de procedimientos operativos, con los requisitos contenidos en Anexo </w:t>
      </w:r>
      <w:r w:rsidR="00CB2B52" w:rsidRPr="00982542">
        <w:rPr>
          <w:rFonts w:ascii="Museo Sans 300" w:hAnsi="Museo Sans 300"/>
          <w:bCs/>
          <w:color w:val="000000" w:themeColor="text1"/>
          <w:sz w:val="22"/>
          <w:szCs w:val="22"/>
        </w:rPr>
        <w:t xml:space="preserve">No. </w:t>
      </w:r>
      <w:r w:rsidR="00AF020B" w:rsidRPr="00982542">
        <w:rPr>
          <w:rFonts w:ascii="Museo Sans 300" w:hAnsi="Museo Sans 300"/>
          <w:bCs/>
          <w:color w:val="000000" w:themeColor="text1"/>
          <w:sz w:val="22"/>
          <w:szCs w:val="22"/>
        </w:rPr>
        <w:t>3</w:t>
      </w:r>
      <w:r w:rsidR="0042164C" w:rsidRPr="00982542">
        <w:rPr>
          <w:rFonts w:ascii="Museo Sans 300" w:hAnsi="Museo Sans 300"/>
          <w:bCs/>
          <w:color w:val="000000" w:themeColor="text1"/>
          <w:sz w:val="22"/>
          <w:szCs w:val="22"/>
        </w:rPr>
        <w:t xml:space="preserve"> de las presentes Normas</w:t>
      </w:r>
      <w:r w:rsidR="00AF020B" w:rsidRPr="00982542">
        <w:rPr>
          <w:rFonts w:ascii="Museo Sans 300" w:hAnsi="Museo Sans 300"/>
          <w:bCs/>
          <w:color w:val="000000" w:themeColor="text1"/>
          <w:sz w:val="22"/>
          <w:szCs w:val="22"/>
        </w:rPr>
        <w:t>, y la descripción del mobiliario y equipo a utilizar, de los sistemas de vigilancia y la de los seguros a contratar.</w:t>
      </w:r>
    </w:p>
    <w:p w14:paraId="33F050FD" w14:textId="77777777" w:rsidR="0097645B" w:rsidRPr="00982542" w:rsidRDefault="0097645B" w:rsidP="00AF020B">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6B63A7BC" w14:textId="536249D9" w:rsidR="000A5724" w:rsidRPr="00982542" w:rsidRDefault="00F958B2" w:rsidP="00AF020B">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Autorización</w:t>
      </w:r>
      <w:r w:rsidR="00DA7D66" w:rsidRPr="00982542">
        <w:rPr>
          <w:rFonts w:ascii="Museo Sans 300" w:hAnsi="Museo Sans 300"/>
          <w:b/>
          <w:color w:val="000000" w:themeColor="text1"/>
          <w:sz w:val="22"/>
          <w:szCs w:val="22"/>
        </w:rPr>
        <w:t xml:space="preserve"> </w:t>
      </w:r>
      <w:r w:rsidR="002D48EE" w:rsidRPr="00982542">
        <w:rPr>
          <w:rFonts w:ascii="Museo Sans 300" w:hAnsi="Museo Sans 300"/>
          <w:b/>
          <w:color w:val="000000" w:themeColor="text1"/>
          <w:sz w:val="22"/>
          <w:szCs w:val="22"/>
        </w:rPr>
        <w:t>de</w:t>
      </w:r>
      <w:r w:rsidR="006A1D1A" w:rsidRPr="00982542">
        <w:rPr>
          <w:rFonts w:ascii="Museo Sans 300" w:hAnsi="Museo Sans 300"/>
          <w:b/>
          <w:color w:val="000000" w:themeColor="text1"/>
          <w:sz w:val="22"/>
          <w:szCs w:val="22"/>
        </w:rPr>
        <w:t xml:space="preserve"> inici</w:t>
      </w:r>
      <w:r w:rsidR="002D48EE" w:rsidRPr="00982542">
        <w:rPr>
          <w:rFonts w:ascii="Museo Sans 300" w:hAnsi="Museo Sans 300"/>
          <w:b/>
          <w:color w:val="000000" w:themeColor="text1"/>
          <w:sz w:val="22"/>
          <w:szCs w:val="22"/>
        </w:rPr>
        <w:t xml:space="preserve">o de </w:t>
      </w:r>
      <w:r w:rsidR="006A1D1A" w:rsidRPr="00982542">
        <w:rPr>
          <w:rFonts w:ascii="Museo Sans 300" w:hAnsi="Museo Sans 300"/>
          <w:b/>
          <w:color w:val="000000" w:themeColor="text1"/>
          <w:sz w:val="22"/>
          <w:szCs w:val="22"/>
        </w:rPr>
        <w:t>operacione</w:t>
      </w:r>
      <w:r w:rsidR="002D48EE" w:rsidRPr="00982542">
        <w:rPr>
          <w:rFonts w:ascii="Museo Sans 300" w:hAnsi="Museo Sans 300"/>
          <w:b/>
          <w:color w:val="000000" w:themeColor="text1"/>
          <w:sz w:val="22"/>
          <w:szCs w:val="22"/>
        </w:rPr>
        <w:t>s</w:t>
      </w:r>
    </w:p>
    <w:p w14:paraId="32161313" w14:textId="5255F5A2" w:rsidR="00C21595" w:rsidRPr="00982542" w:rsidRDefault="000A5724" w:rsidP="00CD423C">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Cumplidos todos los requisitos, verificados sus controles y procedimientos internos e inscritos los instrumentos constitutivos en el Registro de Comercio, la Superintendencia emitirá certificación de que la sucursal puede </w:t>
      </w:r>
      <w:bookmarkStart w:id="10" w:name="_Hlk132110062"/>
      <w:r w:rsidRPr="00982542">
        <w:rPr>
          <w:rFonts w:ascii="Museo Sans 300" w:hAnsi="Museo Sans 300"/>
          <w:bCs/>
          <w:color w:val="000000" w:themeColor="text1"/>
          <w:sz w:val="22"/>
          <w:szCs w:val="22"/>
        </w:rPr>
        <w:t>iniciar operaciones</w:t>
      </w:r>
      <w:bookmarkEnd w:id="10"/>
      <w:r w:rsidRPr="00982542">
        <w:rPr>
          <w:rFonts w:ascii="Museo Sans 300" w:hAnsi="Museo Sans 300"/>
          <w:bCs/>
          <w:color w:val="000000" w:themeColor="text1"/>
          <w:sz w:val="22"/>
          <w:szCs w:val="22"/>
        </w:rPr>
        <w:t>. La certificación tendrá validez por un año.</w:t>
      </w:r>
    </w:p>
    <w:p w14:paraId="46BD1D7F" w14:textId="12CFFB2B" w:rsidR="006A1D1A" w:rsidRPr="00982542" w:rsidRDefault="006A1D1A" w:rsidP="006A1D1A">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4A3D2C59" w14:textId="469BD893" w:rsidR="00DF360E" w:rsidRPr="00982542" w:rsidRDefault="00EB50A0" w:rsidP="006A1D1A">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La Superintendencia publicará, por cuenta de la sucursal, en el Diario Oficial y en dos diarios de circulación nacional</w:t>
      </w:r>
      <w:r w:rsidR="00BA3514" w:rsidRPr="00982542">
        <w:rPr>
          <w:rFonts w:ascii="Museo Sans 300" w:hAnsi="Museo Sans 300"/>
          <w:bCs/>
          <w:color w:val="000000" w:themeColor="text1"/>
          <w:sz w:val="22"/>
          <w:szCs w:val="22"/>
        </w:rPr>
        <w:t xml:space="preserve"> </w:t>
      </w:r>
      <w:r w:rsidR="00BA3514" w:rsidRPr="00982542">
        <w:rPr>
          <w:rFonts w:ascii="Museo Sans 300" w:hAnsi="Museo Sans 300"/>
          <w:bCs/>
          <w:iCs/>
          <w:color w:val="000000" w:themeColor="text1"/>
          <w:sz w:val="22"/>
          <w:szCs w:val="22"/>
          <w:lang w:val="es-GT"/>
        </w:rPr>
        <w:t>u otra plataforma de publicación digital con mayor o igual cobertura, o en su sitio web</w:t>
      </w:r>
      <w:r w:rsidRPr="00982542">
        <w:rPr>
          <w:rFonts w:ascii="Museo Sans 300" w:hAnsi="Museo Sans 300"/>
          <w:bCs/>
          <w:color w:val="000000" w:themeColor="text1"/>
          <w:sz w:val="22"/>
          <w:szCs w:val="22"/>
        </w:rPr>
        <w:t xml:space="preserve">, por una sola vez la resolución anterior, </w:t>
      </w:r>
      <w:r w:rsidR="003E6C5F" w:rsidRPr="00982542">
        <w:rPr>
          <w:rFonts w:ascii="Museo Sans 300" w:hAnsi="Museo Sans 300"/>
          <w:bCs/>
          <w:color w:val="000000" w:themeColor="text1"/>
          <w:sz w:val="22"/>
          <w:szCs w:val="22"/>
        </w:rPr>
        <w:t xml:space="preserve">de conformidad a </w:t>
      </w:r>
      <w:r w:rsidRPr="00982542">
        <w:rPr>
          <w:rFonts w:ascii="Museo Sans 300" w:hAnsi="Museo Sans 300"/>
          <w:bCs/>
          <w:color w:val="000000" w:themeColor="text1"/>
          <w:sz w:val="22"/>
          <w:szCs w:val="22"/>
        </w:rPr>
        <w:t>lo</w:t>
      </w:r>
      <w:r w:rsidR="00217260" w:rsidRPr="00982542">
        <w:rPr>
          <w:rFonts w:ascii="Museo Sans 300" w:hAnsi="Museo Sans 300"/>
          <w:bCs/>
          <w:color w:val="000000" w:themeColor="text1"/>
          <w:sz w:val="22"/>
          <w:szCs w:val="22"/>
        </w:rPr>
        <w:t xml:space="preserve"> </w:t>
      </w:r>
      <w:r w:rsidRPr="00982542">
        <w:rPr>
          <w:rFonts w:ascii="Museo Sans 300" w:hAnsi="Museo Sans 300"/>
          <w:bCs/>
          <w:color w:val="000000" w:themeColor="text1"/>
          <w:sz w:val="22"/>
          <w:szCs w:val="22"/>
        </w:rPr>
        <w:t>establec</w:t>
      </w:r>
      <w:r w:rsidR="00217260" w:rsidRPr="00982542">
        <w:rPr>
          <w:rFonts w:ascii="Museo Sans 300" w:hAnsi="Museo Sans 300"/>
          <w:bCs/>
          <w:color w:val="000000" w:themeColor="text1"/>
          <w:sz w:val="22"/>
          <w:szCs w:val="22"/>
        </w:rPr>
        <w:t>ido</w:t>
      </w:r>
      <w:r w:rsidRPr="00982542">
        <w:rPr>
          <w:rFonts w:ascii="Museo Sans 300" w:hAnsi="Museo Sans 300"/>
          <w:bCs/>
          <w:color w:val="000000" w:themeColor="text1"/>
          <w:sz w:val="22"/>
          <w:szCs w:val="22"/>
        </w:rPr>
        <w:t xml:space="preserve"> </w:t>
      </w:r>
      <w:r w:rsidR="00651279" w:rsidRPr="00982542">
        <w:rPr>
          <w:rFonts w:ascii="Museo Sans 300" w:hAnsi="Museo Sans 300"/>
          <w:bCs/>
          <w:color w:val="000000" w:themeColor="text1"/>
          <w:sz w:val="22"/>
          <w:szCs w:val="22"/>
        </w:rPr>
        <w:t xml:space="preserve">en </w:t>
      </w:r>
      <w:r w:rsidRPr="00982542">
        <w:rPr>
          <w:rFonts w:ascii="Museo Sans 300" w:hAnsi="Museo Sans 300"/>
          <w:bCs/>
          <w:color w:val="000000" w:themeColor="text1"/>
          <w:sz w:val="22"/>
          <w:szCs w:val="22"/>
        </w:rPr>
        <w:t>el artículo 20 de la Ley.</w:t>
      </w:r>
    </w:p>
    <w:p w14:paraId="4452C0D6" w14:textId="68664BB5" w:rsidR="00B60F4F" w:rsidRPr="00982542" w:rsidRDefault="00B60F4F" w:rsidP="006A1D1A">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lastRenderedPageBreak/>
        <w:t>Pr</w:t>
      </w:r>
      <w:r w:rsidR="007D2BFA" w:rsidRPr="00982542">
        <w:rPr>
          <w:rFonts w:ascii="Museo Sans 300" w:hAnsi="Museo Sans 300"/>
          <w:b/>
          <w:color w:val="000000" w:themeColor="text1"/>
          <w:sz w:val="22"/>
          <w:szCs w:val="22"/>
        </w:rPr>
        <w:t>ó</w:t>
      </w:r>
      <w:r w:rsidRPr="00982542">
        <w:rPr>
          <w:rFonts w:ascii="Museo Sans 300" w:hAnsi="Museo Sans 300"/>
          <w:b/>
          <w:color w:val="000000" w:themeColor="text1"/>
          <w:sz w:val="22"/>
          <w:szCs w:val="22"/>
        </w:rPr>
        <w:t xml:space="preserve">rroga </w:t>
      </w:r>
      <w:r w:rsidR="00F427B3" w:rsidRPr="00982542">
        <w:rPr>
          <w:rFonts w:ascii="Museo Sans 300" w:hAnsi="Museo Sans 300"/>
          <w:b/>
          <w:color w:val="000000" w:themeColor="text1"/>
          <w:sz w:val="22"/>
          <w:szCs w:val="22"/>
        </w:rPr>
        <w:t>para</w:t>
      </w:r>
      <w:r w:rsidRPr="00982542">
        <w:rPr>
          <w:rFonts w:ascii="Museo Sans 300" w:hAnsi="Museo Sans 300"/>
          <w:b/>
          <w:color w:val="000000" w:themeColor="text1"/>
          <w:sz w:val="22"/>
          <w:szCs w:val="22"/>
        </w:rPr>
        <w:t xml:space="preserve"> inicio de operaciones</w:t>
      </w:r>
    </w:p>
    <w:p w14:paraId="6B828655" w14:textId="4B4FACF4" w:rsidR="00A51EA7" w:rsidRPr="00982542" w:rsidRDefault="00761963" w:rsidP="00DA362A">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bookmarkStart w:id="11" w:name="_Hlk134530260"/>
      <w:r w:rsidRPr="00982542">
        <w:rPr>
          <w:rFonts w:ascii="Museo Sans 300" w:hAnsi="Museo Sans 300"/>
          <w:bCs/>
          <w:color w:val="000000" w:themeColor="text1"/>
          <w:sz w:val="22"/>
          <w:szCs w:val="22"/>
        </w:rPr>
        <w:t xml:space="preserve">Si transcurrido el plazo </w:t>
      </w:r>
      <w:r w:rsidR="00A51EA7" w:rsidRPr="00982542">
        <w:rPr>
          <w:rFonts w:ascii="Museo Sans 300" w:hAnsi="Museo Sans 300"/>
          <w:bCs/>
          <w:color w:val="000000" w:themeColor="text1"/>
          <w:sz w:val="22"/>
          <w:szCs w:val="22"/>
        </w:rPr>
        <w:t xml:space="preserve">señalado en el inciso </w:t>
      </w:r>
      <w:r w:rsidR="00AF7FE3" w:rsidRPr="00982542">
        <w:rPr>
          <w:rFonts w:ascii="Museo Sans 300" w:hAnsi="Museo Sans 300"/>
          <w:bCs/>
          <w:color w:val="000000" w:themeColor="text1"/>
          <w:sz w:val="22"/>
          <w:szCs w:val="22"/>
        </w:rPr>
        <w:t xml:space="preserve">primero </w:t>
      </w:r>
      <w:r w:rsidR="00A51EA7" w:rsidRPr="00982542">
        <w:rPr>
          <w:rFonts w:ascii="Museo Sans 300" w:hAnsi="Museo Sans 300"/>
          <w:bCs/>
          <w:color w:val="000000" w:themeColor="text1"/>
          <w:sz w:val="22"/>
          <w:szCs w:val="22"/>
        </w:rPr>
        <w:t>del artículo 1</w:t>
      </w:r>
      <w:r w:rsidR="00864B30" w:rsidRPr="00982542">
        <w:rPr>
          <w:rFonts w:ascii="Museo Sans 300" w:hAnsi="Museo Sans 300"/>
          <w:bCs/>
          <w:color w:val="000000" w:themeColor="text1"/>
          <w:sz w:val="22"/>
          <w:szCs w:val="22"/>
        </w:rPr>
        <w:t>6</w:t>
      </w:r>
      <w:r w:rsidR="00A51EA7" w:rsidRPr="00982542">
        <w:rPr>
          <w:rFonts w:ascii="Museo Sans 300" w:hAnsi="Museo Sans 300"/>
          <w:bCs/>
          <w:color w:val="000000" w:themeColor="text1"/>
          <w:sz w:val="22"/>
          <w:szCs w:val="22"/>
        </w:rPr>
        <w:t xml:space="preserve"> de las presentes Normas </w:t>
      </w:r>
      <w:r w:rsidR="0052492B" w:rsidRPr="00982542">
        <w:rPr>
          <w:rFonts w:ascii="Museo Sans 300" w:hAnsi="Museo Sans 300"/>
          <w:bCs/>
          <w:color w:val="000000" w:themeColor="text1"/>
          <w:sz w:val="22"/>
          <w:szCs w:val="22"/>
        </w:rPr>
        <w:t xml:space="preserve">la entidad </w:t>
      </w:r>
      <w:r w:rsidRPr="00982542">
        <w:rPr>
          <w:rFonts w:ascii="Museo Sans 300" w:hAnsi="Museo Sans 300"/>
          <w:bCs/>
          <w:color w:val="000000" w:themeColor="text1"/>
          <w:sz w:val="22"/>
          <w:szCs w:val="22"/>
        </w:rPr>
        <w:t xml:space="preserve">no hubiese iniciado sus operaciones, esta </w:t>
      </w:r>
      <w:r w:rsidR="00A51EA7" w:rsidRPr="00982542">
        <w:rPr>
          <w:rFonts w:ascii="Museo Sans 300" w:hAnsi="Museo Sans 300"/>
          <w:bCs/>
          <w:color w:val="000000" w:themeColor="text1"/>
          <w:sz w:val="22"/>
          <w:szCs w:val="22"/>
        </w:rPr>
        <w:t xml:space="preserve">podrá </w:t>
      </w:r>
      <w:r w:rsidR="00DA362A" w:rsidRPr="00982542">
        <w:rPr>
          <w:rFonts w:ascii="Museo Sans 300" w:hAnsi="Museo Sans 300"/>
          <w:bCs/>
          <w:color w:val="000000" w:themeColor="text1"/>
          <w:sz w:val="22"/>
          <w:szCs w:val="22"/>
        </w:rPr>
        <w:t xml:space="preserve">solicitar a la </w:t>
      </w:r>
      <w:r w:rsidR="00A51EA7" w:rsidRPr="00982542">
        <w:rPr>
          <w:rFonts w:ascii="Museo Sans 300" w:hAnsi="Museo Sans 300"/>
          <w:bCs/>
          <w:color w:val="000000" w:themeColor="text1"/>
          <w:sz w:val="22"/>
          <w:szCs w:val="22"/>
        </w:rPr>
        <w:t xml:space="preserve">Superintendencia </w:t>
      </w:r>
      <w:r w:rsidR="006B3D1D" w:rsidRPr="00982542">
        <w:rPr>
          <w:rFonts w:ascii="Museo Sans 300" w:hAnsi="Museo Sans 300"/>
          <w:bCs/>
          <w:color w:val="000000" w:themeColor="text1"/>
          <w:sz w:val="22"/>
          <w:szCs w:val="22"/>
        </w:rPr>
        <w:t>un plazo de</w:t>
      </w:r>
      <w:r w:rsidR="00A51EA7" w:rsidRPr="00982542">
        <w:rPr>
          <w:rFonts w:ascii="Museo Sans 300" w:hAnsi="Museo Sans 300"/>
          <w:bCs/>
          <w:color w:val="000000" w:themeColor="text1"/>
          <w:sz w:val="22"/>
          <w:szCs w:val="22"/>
        </w:rPr>
        <w:t xml:space="preserve"> prórroga de </w:t>
      </w:r>
      <w:r w:rsidR="0052492B" w:rsidRPr="00982542">
        <w:rPr>
          <w:rFonts w:ascii="Museo Sans 300" w:hAnsi="Museo Sans 300"/>
          <w:bCs/>
          <w:color w:val="000000" w:themeColor="text1"/>
          <w:sz w:val="22"/>
          <w:szCs w:val="22"/>
        </w:rPr>
        <w:t>hasta</w:t>
      </w:r>
      <w:r w:rsidR="0028619D" w:rsidRPr="00982542">
        <w:rPr>
          <w:rFonts w:ascii="Museo Sans 300" w:hAnsi="Museo Sans 300"/>
          <w:bCs/>
          <w:color w:val="000000" w:themeColor="text1"/>
          <w:sz w:val="22"/>
          <w:szCs w:val="22"/>
        </w:rPr>
        <w:t xml:space="preserve"> ciento ochenta días</w:t>
      </w:r>
      <w:r w:rsidR="00A51EA7" w:rsidRPr="00982542">
        <w:rPr>
          <w:rFonts w:ascii="Museo Sans 300" w:hAnsi="Museo Sans 300"/>
          <w:bCs/>
          <w:color w:val="000000" w:themeColor="text1"/>
          <w:sz w:val="22"/>
          <w:szCs w:val="22"/>
        </w:rPr>
        <w:t xml:space="preserve">, </w:t>
      </w:r>
      <w:r w:rsidR="00332E44" w:rsidRPr="00982542">
        <w:rPr>
          <w:rFonts w:ascii="Museo Sans 300" w:hAnsi="Museo Sans 300"/>
          <w:bCs/>
          <w:color w:val="000000" w:themeColor="text1"/>
          <w:sz w:val="22"/>
          <w:szCs w:val="22"/>
        </w:rPr>
        <w:t xml:space="preserve">para lo cual deberá presentar la documentación que sustente </w:t>
      </w:r>
      <w:r w:rsidR="006B3D1D" w:rsidRPr="00982542">
        <w:rPr>
          <w:rFonts w:ascii="Museo Sans 300" w:hAnsi="Museo Sans 300"/>
          <w:bCs/>
          <w:color w:val="000000" w:themeColor="text1"/>
          <w:sz w:val="22"/>
          <w:szCs w:val="22"/>
        </w:rPr>
        <w:t>dicha solicitud</w:t>
      </w:r>
      <w:r w:rsidR="00E06407" w:rsidRPr="00982542">
        <w:rPr>
          <w:rFonts w:ascii="Museo Sans 300" w:hAnsi="Museo Sans 300"/>
          <w:bCs/>
          <w:color w:val="000000" w:themeColor="text1"/>
          <w:sz w:val="22"/>
          <w:szCs w:val="22"/>
        </w:rPr>
        <w:t>, por lo medios que ponga a dispo</w:t>
      </w:r>
      <w:r w:rsidR="0042164C" w:rsidRPr="00982542">
        <w:rPr>
          <w:rFonts w:ascii="Museo Sans 300" w:hAnsi="Museo Sans 300"/>
          <w:bCs/>
          <w:color w:val="000000" w:themeColor="text1"/>
          <w:sz w:val="22"/>
          <w:szCs w:val="22"/>
        </w:rPr>
        <w:t>si</w:t>
      </w:r>
      <w:r w:rsidR="00E06407" w:rsidRPr="00982542">
        <w:rPr>
          <w:rFonts w:ascii="Museo Sans 300" w:hAnsi="Museo Sans 300"/>
          <w:bCs/>
          <w:color w:val="000000" w:themeColor="text1"/>
          <w:sz w:val="22"/>
          <w:szCs w:val="22"/>
        </w:rPr>
        <w:t xml:space="preserve">ción la Superintendencia, los cuales podrán ser electrónicos. </w:t>
      </w:r>
    </w:p>
    <w:bookmarkEnd w:id="11"/>
    <w:p w14:paraId="0CAF867F" w14:textId="5371026C" w:rsidR="005761C4" w:rsidRPr="00982542" w:rsidRDefault="005761C4" w:rsidP="005761C4">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3176CCAA" w14:textId="64BB6B28" w:rsidR="005761C4" w:rsidRPr="00982542" w:rsidRDefault="00F958B2" w:rsidP="005761C4">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 xml:space="preserve">Revocatoria de autorización </w:t>
      </w:r>
    </w:p>
    <w:p w14:paraId="6A3E26C2" w14:textId="666F0454" w:rsidR="005761C4" w:rsidRPr="00982542" w:rsidRDefault="005761C4" w:rsidP="00B60F4F">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Si al vencimiento del plazo o de la prórroga, </w:t>
      </w:r>
      <w:r w:rsidR="006C0C0A" w:rsidRPr="00982542">
        <w:rPr>
          <w:rFonts w:ascii="Museo Sans 300" w:hAnsi="Museo Sans 300"/>
          <w:bCs/>
          <w:color w:val="000000" w:themeColor="text1"/>
          <w:sz w:val="22"/>
          <w:szCs w:val="22"/>
        </w:rPr>
        <w:t>a</w:t>
      </w:r>
      <w:r w:rsidR="0063406E" w:rsidRPr="00982542">
        <w:rPr>
          <w:rFonts w:ascii="Museo Sans 300" w:hAnsi="Museo Sans 300"/>
          <w:bCs/>
          <w:color w:val="000000" w:themeColor="text1"/>
          <w:sz w:val="22"/>
          <w:szCs w:val="22"/>
        </w:rPr>
        <w:t xml:space="preserve">l </w:t>
      </w:r>
      <w:r w:rsidR="006C0C0A" w:rsidRPr="00982542">
        <w:rPr>
          <w:rFonts w:ascii="Museo Sans 300" w:hAnsi="Museo Sans 300"/>
          <w:bCs/>
          <w:color w:val="000000" w:themeColor="text1"/>
          <w:sz w:val="22"/>
          <w:szCs w:val="22"/>
        </w:rPr>
        <w:t>que hace</w:t>
      </w:r>
      <w:r w:rsidR="0063406E" w:rsidRPr="00982542">
        <w:rPr>
          <w:rFonts w:ascii="Museo Sans 300" w:hAnsi="Museo Sans 300"/>
          <w:bCs/>
          <w:color w:val="000000" w:themeColor="text1"/>
          <w:sz w:val="22"/>
          <w:szCs w:val="22"/>
        </w:rPr>
        <w:t xml:space="preserve">n </w:t>
      </w:r>
      <w:r w:rsidR="006C0C0A" w:rsidRPr="00982542">
        <w:rPr>
          <w:rFonts w:ascii="Museo Sans 300" w:hAnsi="Museo Sans 300"/>
          <w:bCs/>
          <w:color w:val="000000" w:themeColor="text1"/>
          <w:sz w:val="22"/>
          <w:szCs w:val="22"/>
        </w:rPr>
        <w:t xml:space="preserve">referencia </w:t>
      </w:r>
      <w:r w:rsidR="006E419C" w:rsidRPr="00982542">
        <w:rPr>
          <w:rFonts w:ascii="Museo Sans 300" w:hAnsi="Museo Sans 300"/>
          <w:bCs/>
          <w:color w:val="000000" w:themeColor="text1"/>
          <w:sz w:val="22"/>
          <w:szCs w:val="22"/>
        </w:rPr>
        <w:t>los</w:t>
      </w:r>
      <w:r w:rsidR="006C0C0A" w:rsidRPr="00982542">
        <w:rPr>
          <w:rFonts w:ascii="Museo Sans 300" w:hAnsi="Museo Sans 300"/>
          <w:bCs/>
          <w:color w:val="000000" w:themeColor="text1"/>
          <w:sz w:val="22"/>
          <w:szCs w:val="22"/>
        </w:rPr>
        <w:t xml:space="preserve"> artículo</w:t>
      </w:r>
      <w:r w:rsidR="006E419C" w:rsidRPr="00982542">
        <w:rPr>
          <w:rFonts w:ascii="Museo Sans 300" w:hAnsi="Museo Sans 300"/>
          <w:bCs/>
          <w:color w:val="000000" w:themeColor="text1"/>
          <w:sz w:val="22"/>
          <w:szCs w:val="22"/>
        </w:rPr>
        <w:t xml:space="preserve">s </w:t>
      </w:r>
      <w:r w:rsidR="006C0C0A" w:rsidRPr="00982542">
        <w:rPr>
          <w:rFonts w:ascii="Museo Sans 300" w:hAnsi="Museo Sans 300"/>
          <w:bCs/>
          <w:color w:val="000000" w:themeColor="text1"/>
          <w:sz w:val="22"/>
          <w:szCs w:val="22"/>
        </w:rPr>
        <w:t>1</w:t>
      </w:r>
      <w:r w:rsidR="00123393" w:rsidRPr="00982542">
        <w:rPr>
          <w:rFonts w:ascii="Museo Sans 300" w:hAnsi="Museo Sans 300"/>
          <w:bCs/>
          <w:color w:val="000000" w:themeColor="text1"/>
          <w:sz w:val="22"/>
          <w:szCs w:val="22"/>
        </w:rPr>
        <w:t>6</w:t>
      </w:r>
      <w:r w:rsidR="006C0C0A" w:rsidRPr="00982542">
        <w:rPr>
          <w:rFonts w:ascii="Museo Sans 300" w:hAnsi="Museo Sans 300"/>
          <w:bCs/>
          <w:color w:val="000000" w:themeColor="text1"/>
          <w:sz w:val="22"/>
          <w:szCs w:val="22"/>
        </w:rPr>
        <w:t xml:space="preserve"> y 1</w:t>
      </w:r>
      <w:r w:rsidR="00123393" w:rsidRPr="00982542">
        <w:rPr>
          <w:rFonts w:ascii="Museo Sans 300" w:hAnsi="Museo Sans 300"/>
          <w:bCs/>
          <w:color w:val="000000" w:themeColor="text1"/>
          <w:sz w:val="22"/>
          <w:szCs w:val="22"/>
        </w:rPr>
        <w:t xml:space="preserve">7 </w:t>
      </w:r>
      <w:r w:rsidR="006C0C0A" w:rsidRPr="00982542">
        <w:rPr>
          <w:rFonts w:ascii="Museo Sans 300" w:hAnsi="Museo Sans 300"/>
          <w:bCs/>
          <w:color w:val="000000" w:themeColor="text1"/>
          <w:sz w:val="22"/>
          <w:szCs w:val="22"/>
        </w:rPr>
        <w:t>de las presentes Normas</w:t>
      </w:r>
      <w:r w:rsidR="00493543" w:rsidRPr="00982542">
        <w:rPr>
          <w:rFonts w:ascii="Museo Sans 300" w:hAnsi="Museo Sans 300"/>
          <w:bCs/>
          <w:color w:val="000000" w:themeColor="text1"/>
          <w:sz w:val="22"/>
          <w:szCs w:val="22"/>
        </w:rPr>
        <w:t xml:space="preserve">, </w:t>
      </w:r>
      <w:r w:rsidRPr="00982542">
        <w:rPr>
          <w:rFonts w:ascii="Museo Sans 300" w:hAnsi="Museo Sans 300"/>
          <w:bCs/>
          <w:color w:val="000000" w:themeColor="text1"/>
          <w:sz w:val="22"/>
          <w:szCs w:val="22"/>
        </w:rPr>
        <w:t xml:space="preserve">la sucursal no ha </w:t>
      </w:r>
      <w:r w:rsidR="000560D1" w:rsidRPr="00982542">
        <w:rPr>
          <w:rFonts w:ascii="Museo Sans 300" w:hAnsi="Museo Sans 300"/>
          <w:bCs/>
          <w:color w:val="000000" w:themeColor="text1"/>
          <w:sz w:val="22"/>
          <w:szCs w:val="22"/>
        </w:rPr>
        <w:t>iniciado operaciones</w:t>
      </w:r>
      <w:r w:rsidRPr="00982542">
        <w:rPr>
          <w:rFonts w:ascii="Museo Sans 300" w:hAnsi="Museo Sans 300"/>
          <w:bCs/>
          <w:color w:val="000000" w:themeColor="text1"/>
          <w:sz w:val="22"/>
          <w:szCs w:val="22"/>
        </w:rPr>
        <w:t>, se considerará que existe imposibilidad para realizar el fin principal; por lo que la Superintendencia procederá a la revocatoria de la autorización para operar.</w:t>
      </w:r>
    </w:p>
    <w:p w14:paraId="08230ED0" w14:textId="0F1FB8D5" w:rsidR="00F91F1A" w:rsidRPr="00982542" w:rsidRDefault="00F91F1A" w:rsidP="00227B5E">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38958FAA" w14:textId="36E85F75" w:rsidR="002E4169" w:rsidRPr="00982542" w:rsidRDefault="002E4169" w:rsidP="00577460">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Inicio de operaciones</w:t>
      </w:r>
    </w:p>
    <w:p w14:paraId="3D278A29" w14:textId="24EF45B2" w:rsidR="002E4169" w:rsidRPr="00982542" w:rsidRDefault="002E4169" w:rsidP="002E4169">
      <w:pPr>
        <w:pStyle w:val="Prrafodelista"/>
        <w:widowControl w:val="0"/>
        <w:numPr>
          <w:ilvl w:val="0"/>
          <w:numId w:val="4"/>
        </w:numPr>
        <w:shd w:val="clear" w:color="auto" w:fill="FFFFFF"/>
        <w:tabs>
          <w:tab w:val="left" w:pos="709"/>
        </w:tabs>
        <w:spacing w:after="120"/>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La sucursal deberá informar a la Superintendencia,</w:t>
      </w:r>
      <w:r w:rsidR="009547F6" w:rsidRPr="008B0A9A">
        <w:rPr>
          <w:rFonts w:ascii="Museo Sans 300" w:hAnsi="Museo Sans 300"/>
          <w:color w:val="000000" w:themeColor="text1"/>
        </w:rPr>
        <w:t xml:space="preserve"> </w:t>
      </w:r>
      <w:r w:rsidR="009547F6" w:rsidRPr="005D0A3E">
        <w:rPr>
          <w:rFonts w:ascii="Museo Sans 300" w:hAnsi="Museo Sans 300"/>
          <w:color w:val="000000" w:themeColor="text1"/>
          <w:sz w:val="22"/>
          <w:szCs w:val="22"/>
        </w:rPr>
        <w:t>a través de los medios que ponga a disposición, los cuales podrán ser electrónicos</w:t>
      </w:r>
      <w:r w:rsidR="009547F6" w:rsidRPr="005D0A3E">
        <w:rPr>
          <w:rFonts w:ascii="Museo Sans 300" w:hAnsi="Museo Sans 300"/>
          <w:color w:val="000000" w:themeColor="text1"/>
          <w:sz w:val="20"/>
          <w:szCs w:val="20"/>
        </w:rPr>
        <w:t>,</w:t>
      </w:r>
      <w:r w:rsidRPr="005D0A3E">
        <w:rPr>
          <w:rFonts w:ascii="Museo Sans 300" w:hAnsi="Museo Sans 300"/>
          <w:bCs/>
          <w:color w:val="000000" w:themeColor="text1"/>
          <w:sz w:val="22"/>
          <w:szCs w:val="22"/>
        </w:rPr>
        <w:t xml:space="preserve"> </w:t>
      </w:r>
      <w:r w:rsidRPr="00982542">
        <w:rPr>
          <w:rFonts w:ascii="Museo Sans 300" w:hAnsi="Museo Sans 300"/>
          <w:bCs/>
          <w:color w:val="000000" w:themeColor="text1"/>
          <w:sz w:val="22"/>
          <w:szCs w:val="22"/>
        </w:rPr>
        <w:t>con treinta días de anticipación, lo siguiente:</w:t>
      </w:r>
      <w:r w:rsidR="00E57A5D">
        <w:rPr>
          <w:rFonts w:ascii="Museo Sans 300" w:hAnsi="Museo Sans 300"/>
          <w:bCs/>
          <w:color w:val="000000" w:themeColor="text1"/>
          <w:sz w:val="22"/>
          <w:szCs w:val="22"/>
        </w:rPr>
        <w:t xml:space="preserve"> </w:t>
      </w:r>
    </w:p>
    <w:p w14:paraId="30EC102D" w14:textId="41E1F1CB" w:rsidR="002E4169" w:rsidRPr="00982542" w:rsidRDefault="002E4169" w:rsidP="002E4169">
      <w:pPr>
        <w:pStyle w:val="Prrafodelista"/>
        <w:numPr>
          <w:ilvl w:val="0"/>
          <w:numId w:val="8"/>
        </w:numPr>
        <w:ind w:left="425" w:hanging="425"/>
        <w:rPr>
          <w:rFonts w:ascii="Museo Sans 300" w:hAnsi="Museo Sans 300"/>
          <w:bCs/>
          <w:color w:val="000000" w:themeColor="text1"/>
          <w:sz w:val="22"/>
          <w:szCs w:val="22"/>
        </w:rPr>
      </w:pPr>
      <w:r w:rsidRPr="00982542">
        <w:rPr>
          <w:rFonts w:ascii="Museo Sans 300" w:hAnsi="Museo Sans 300"/>
          <w:bCs/>
          <w:color w:val="000000" w:themeColor="text1"/>
          <w:sz w:val="22"/>
          <w:szCs w:val="22"/>
        </w:rPr>
        <w:t>El día en que abrirá sus puertas al público;</w:t>
      </w:r>
    </w:p>
    <w:p w14:paraId="6B355A8C" w14:textId="2FA48B8B" w:rsidR="002E4169" w:rsidRPr="00982542" w:rsidRDefault="002E4169" w:rsidP="002E4169">
      <w:pPr>
        <w:pStyle w:val="Prrafodelista"/>
        <w:numPr>
          <w:ilvl w:val="0"/>
          <w:numId w:val="8"/>
        </w:numPr>
        <w:ind w:left="425" w:hanging="425"/>
        <w:rPr>
          <w:rFonts w:ascii="Museo Sans 300" w:hAnsi="Museo Sans 300"/>
          <w:bCs/>
          <w:color w:val="000000" w:themeColor="text1"/>
          <w:sz w:val="22"/>
          <w:szCs w:val="22"/>
        </w:rPr>
      </w:pPr>
      <w:r w:rsidRPr="00982542">
        <w:rPr>
          <w:rFonts w:ascii="Museo Sans 300" w:hAnsi="Museo Sans 300"/>
          <w:bCs/>
          <w:color w:val="000000" w:themeColor="text1"/>
          <w:sz w:val="22"/>
          <w:szCs w:val="22"/>
        </w:rPr>
        <w:t>Nómina del personal ejecutivo y facsímil de las firmas</w:t>
      </w:r>
      <w:r w:rsidR="00D67F0F" w:rsidRPr="00982542">
        <w:rPr>
          <w:rFonts w:ascii="Museo Sans 300" w:hAnsi="Museo Sans 300"/>
          <w:bCs/>
          <w:color w:val="000000" w:themeColor="text1"/>
          <w:sz w:val="22"/>
          <w:szCs w:val="22"/>
        </w:rPr>
        <w:t xml:space="preserve"> </w:t>
      </w:r>
      <w:r w:rsidRPr="00982542">
        <w:rPr>
          <w:rFonts w:ascii="Museo Sans 300" w:hAnsi="Museo Sans 300"/>
          <w:bCs/>
          <w:color w:val="000000" w:themeColor="text1"/>
          <w:sz w:val="22"/>
          <w:szCs w:val="22"/>
        </w:rPr>
        <w:t>autorizadas;</w:t>
      </w:r>
      <w:r w:rsidR="00DF076A" w:rsidRPr="00982542">
        <w:rPr>
          <w:rFonts w:ascii="Museo Sans 300" w:hAnsi="Museo Sans 300"/>
          <w:bCs/>
          <w:color w:val="000000" w:themeColor="text1"/>
          <w:sz w:val="22"/>
          <w:szCs w:val="22"/>
        </w:rPr>
        <w:t xml:space="preserve"> </w:t>
      </w:r>
      <w:r w:rsidRPr="00982542">
        <w:rPr>
          <w:rFonts w:ascii="Museo Sans 300" w:hAnsi="Museo Sans 300"/>
          <w:bCs/>
          <w:color w:val="000000" w:themeColor="text1"/>
          <w:sz w:val="22"/>
          <w:szCs w:val="22"/>
        </w:rPr>
        <w:t>y</w:t>
      </w:r>
    </w:p>
    <w:p w14:paraId="7BE0782D" w14:textId="258104C1" w:rsidR="002E4169" w:rsidRPr="00982542" w:rsidRDefault="00016EC9" w:rsidP="002E4169">
      <w:pPr>
        <w:pStyle w:val="Prrafodelista"/>
        <w:numPr>
          <w:ilvl w:val="0"/>
          <w:numId w:val="8"/>
        </w:numPr>
        <w:ind w:left="425" w:hanging="425"/>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Número de Identificación Tributaria (NIT) </w:t>
      </w:r>
      <w:r w:rsidR="002E4169" w:rsidRPr="00982542">
        <w:rPr>
          <w:rFonts w:ascii="Museo Sans 300" w:hAnsi="Museo Sans 300"/>
          <w:bCs/>
          <w:color w:val="000000" w:themeColor="text1"/>
          <w:sz w:val="22"/>
          <w:szCs w:val="22"/>
        </w:rPr>
        <w:t>de la sucursal.</w:t>
      </w:r>
    </w:p>
    <w:p w14:paraId="1D6B93FF" w14:textId="6310A912" w:rsidR="002E4169" w:rsidRPr="00982542" w:rsidRDefault="002E4169" w:rsidP="002E4169">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046D9685" w14:textId="586D358C" w:rsidR="0024570A" w:rsidRPr="00982542" w:rsidRDefault="0024570A" w:rsidP="0024570A">
      <w:pPr>
        <w:widowControl w:val="0"/>
        <w:jc w:val="center"/>
        <w:rPr>
          <w:rFonts w:ascii="Museo Sans 300" w:hAnsi="Museo Sans 300"/>
          <w:b/>
          <w:color w:val="000000" w:themeColor="text1"/>
          <w:sz w:val="22"/>
          <w:szCs w:val="22"/>
        </w:rPr>
      </w:pPr>
      <w:r w:rsidRPr="00982542">
        <w:rPr>
          <w:rFonts w:ascii="Museo Sans 300" w:hAnsi="Museo Sans 300"/>
          <w:b/>
          <w:color w:val="000000" w:themeColor="text1"/>
          <w:sz w:val="22"/>
          <w:szCs w:val="22"/>
        </w:rPr>
        <w:t xml:space="preserve">CAPÍTULO </w:t>
      </w:r>
      <w:r w:rsidR="00A44990" w:rsidRPr="00982542">
        <w:rPr>
          <w:rFonts w:ascii="Museo Sans 300" w:hAnsi="Museo Sans 300"/>
          <w:b/>
          <w:color w:val="000000" w:themeColor="text1"/>
          <w:sz w:val="22"/>
          <w:szCs w:val="22"/>
        </w:rPr>
        <w:t>I</w:t>
      </w:r>
      <w:r w:rsidR="00064B2B" w:rsidRPr="00982542">
        <w:rPr>
          <w:rFonts w:ascii="Museo Sans 300" w:hAnsi="Museo Sans 300"/>
          <w:b/>
          <w:color w:val="000000" w:themeColor="text1"/>
          <w:sz w:val="22"/>
          <w:szCs w:val="22"/>
        </w:rPr>
        <w:t>V</w:t>
      </w:r>
    </w:p>
    <w:p w14:paraId="375B1FCA" w14:textId="68B46D5B" w:rsidR="0024570A" w:rsidRPr="00982542" w:rsidRDefault="00743A35" w:rsidP="0024570A">
      <w:pPr>
        <w:widowControl w:val="0"/>
        <w:jc w:val="center"/>
        <w:rPr>
          <w:rFonts w:ascii="Museo Sans 300" w:hAnsi="Museo Sans 300"/>
          <w:bCs/>
          <w:color w:val="000000" w:themeColor="text1"/>
          <w:sz w:val="22"/>
          <w:szCs w:val="22"/>
        </w:rPr>
      </w:pPr>
      <w:r w:rsidRPr="00982542">
        <w:rPr>
          <w:rFonts w:ascii="Museo Sans 300" w:hAnsi="Museo Sans 300"/>
          <w:b/>
          <w:color w:val="000000" w:themeColor="text1"/>
          <w:sz w:val="22"/>
          <w:szCs w:val="22"/>
        </w:rPr>
        <w:t>CIERRE</w:t>
      </w:r>
      <w:r w:rsidR="0024570A" w:rsidRPr="00982542">
        <w:rPr>
          <w:rFonts w:ascii="Museo Sans 300" w:hAnsi="Museo Sans 300"/>
          <w:b/>
          <w:color w:val="000000" w:themeColor="text1"/>
          <w:sz w:val="22"/>
          <w:szCs w:val="22"/>
        </w:rPr>
        <w:t xml:space="preserve"> DE OPERACIONES</w:t>
      </w:r>
    </w:p>
    <w:p w14:paraId="0A0A18F9" w14:textId="77777777" w:rsidR="00743E1D" w:rsidRPr="00982542" w:rsidRDefault="00743E1D" w:rsidP="002E4169">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p>
    <w:p w14:paraId="14B457F9" w14:textId="16375FAE" w:rsidR="002E4169" w:rsidRPr="00982542" w:rsidRDefault="00743E1D" w:rsidP="002E4169">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Cese de operaciones</w:t>
      </w:r>
    </w:p>
    <w:p w14:paraId="370AAED5" w14:textId="1BB6EA79" w:rsidR="002D0C00" w:rsidRPr="00982542" w:rsidRDefault="00982869" w:rsidP="006E3575">
      <w:pPr>
        <w:pStyle w:val="Prrafodelista"/>
        <w:widowControl w:val="0"/>
        <w:numPr>
          <w:ilvl w:val="0"/>
          <w:numId w:val="4"/>
        </w:numPr>
        <w:shd w:val="clear" w:color="auto" w:fill="FFFFFF"/>
        <w:tabs>
          <w:tab w:val="left" w:pos="709"/>
        </w:tabs>
        <w:spacing w:after="120"/>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En el caso que la </w:t>
      </w:r>
      <w:r w:rsidR="00A457B6" w:rsidRPr="00982542">
        <w:rPr>
          <w:rFonts w:ascii="Museo Sans 300" w:hAnsi="Museo Sans 300"/>
          <w:bCs/>
          <w:color w:val="000000" w:themeColor="text1"/>
          <w:sz w:val="22"/>
          <w:szCs w:val="22"/>
        </w:rPr>
        <w:t>casa</w:t>
      </w:r>
      <w:r w:rsidRPr="00982542">
        <w:rPr>
          <w:rFonts w:ascii="Museo Sans 300" w:hAnsi="Museo Sans 300"/>
          <w:bCs/>
          <w:color w:val="000000" w:themeColor="text1"/>
          <w:sz w:val="22"/>
          <w:szCs w:val="22"/>
        </w:rPr>
        <w:t xml:space="preserve"> matriz de la sucursal </w:t>
      </w:r>
      <w:r w:rsidR="00A06515" w:rsidRPr="00982542">
        <w:rPr>
          <w:rFonts w:ascii="Museo Sans 300" w:hAnsi="Museo Sans 300"/>
          <w:bCs/>
          <w:color w:val="000000" w:themeColor="text1"/>
          <w:sz w:val="22"/>
          <w:szCs w:val="22"/>
        </w:rPr>
        <w:t xml:space="preserve">extrajera </w:t>
      </w:r>
      <w:r w:rsidRPr="00982542">
        <w:rPr>
          <w:rFonts w:ascii="Museo Sans 300" w:hAnsi="Museo Sans 300"/>
          <w:bCs/>
          <w:color w:val="000000" w:themeColor="text1"/>
          <w:sz w:val="22"/>
          <w:szCs w:val="22"/>
        </w:rPr>
        <w:t xml:space="preserve">establecida en El Salvador decida suspender o poner término a sus operaciones, </w:t>
      </w:r>
      <w:r w:rsidRPr="00982542">
        <w:rPr>
          <w:rFonts w:ascii="Museo Sans 300" w:hAnsi="Museo Sans 300"/>
          <w:color w:val="000000" w:themeColor="text1"/>
          <w:sz w:val="22"/>
          <w:szCs w:val="22"/>
        </w:rPr>
        <w:t xml:space="preserve">deberá </w:t>
      </w:r>
      <w:r w:rsidR="00C45592" w:rsidRPr="00982542">
        <w:rPr>
          <w:rFonts w:ascii="Museo Sans 300" w:hAnsi="Museo Sans 300"/>
          <w:bCs/>
          <w:color w:val="000000" w:themeColor="text1"/>
          <w:sz w:val="22"/>
          <w:szCs w:val="22"/>
        </w:rPr>
        <w:t xml:space="preserve">hacerlo del conocimiento de la Superintendencia </w:t>
      </w:r>
      <w:r w:rsidR="006E3575" w:rsidRPr="00982542">
        <w:rPr>
          <w:rFonts w:ascii="Museo Sans 300" w:hAnsi="Museo Sans 300"/>
          <w:bCs/>
          <w:color w:val="000000" w:themeColor="text1"/>
          <w:sz w:val="22"/>
          <w:szCs w:val="22"/>
        </w:rPr>
        <w:t xml:space="preserve">por lo menos </w:t>
      </w:r>
      <w:r w:rsidR="00C45592" w:rsidRPr="00982542">
        <w:rPr>
          <w:rFonts w:ascii="Museo Sans 300" w:hAnsi="Museo Sans 300"/>
          <w:bCs/>
          <w:color w:val="000000" w:themeColor="text1"/>
          <w:sz w:val="22"/>
          <w:szCs w:val="22"/>
        </w:rPr>
        <w:t>con sesenta días de anticipación,</w:t>
      </w:r>
      <w:r w:rsidR="00E03759" w:rsidRPr="00982542">
        <w:rPr>
          <w:rFonts w:ascii="Museo Sans 300" w:hAnsi="Museo Sans 300"/>
          <w:bCs/>
          <w:color w:val="000000" w:themeColor="text1"/>
          <w:sz w:val="22"/>
          <w:szCs w:val="22"/>
        </w:rPr>
        <w:t xml:space="preserve"> </w:t>
      </w:r>
      <w:r w:rsidR="006E3575" w:rsidRPr="00982542">
        <w:rPr>
          <w:rFonts w:ascii="Museo Sans 300" w:hAnsi="Museo Sans 300"/>
          <w:bCs/>
          <w:color w:val="000000" w:themeColor="text1"/>
          <w:sz w:val="22"/>
          <w:szCs w:val="22"/>
        </w:rPr>
        <w:t>por los medios que esta ponga a disposición, los cuales podrán ser electrónicos, debiendo adjuntar, al menos, la documentación siguiente:</w:t>
      </w:r>
    </w:p>
    <w:p w14:paraId="54B03E5D" w14:textId="77777777" w:rsidR="006E3575" w:rsidRPr="00982542" w:rsidRDefault="006E3575" w:rsidP="00C00B19">
      <w:pPr>
        <w:pStyle w:val="Prrafodelista"/>
        <w:numPr>
          <w:ilvl w:val="0"/>
          <w:numId w:val="51"/>
        </w:numPr>
        <w:ind w:left="426" w:hanging="426"/>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Fecha en que cesará la atención al público; </w:t>
      </w:r>
    </w:p>
    <w:p w14:paraId="329DB54C" w14:textId="368DD27D" w:rsidR="00C00B19" w:rsidRPr="00982542" w:rsidRDefault="00C00B19" w:rsidP="00C00B19">
      <w:pPr>
        <w:pStyle w:val="Prrafodelista"/>
        <w:numPr>
          <w:ilvl w:val="0"/>
          <w:numId w:val="51"/>
        </w:numPr>
        <w:ind w:left="426" w:hanging="426"/>
        <w:jc w:val="both"/>
        <w:rPr>
          <w:rFonts w:ascii="Museo Sans 300" w:hAnsi="Museo Sans 300"/>
          <w:color w:val="000000" w:themeColor="text1"/>
          <w:sz w:val="22"/>
          <w:szCs w:val="22"/>
        </w:rPr>
      </w:pPr>
      <w:r w:rsidRPr="00982542">
        <w:rPr>
          <w:rFonts w:ascii="Museo Sans 300" w:hAnsi="Museo Sans 300"/>
          <w:color w:val="000000" w:themeColor="text1"/>
          <w:sz w:val="22"/>
          <w:szCs w:val="22"/>
        </w:rPr>
        <w:t>Acuerdo de la casa matriz en el que se autoriza el cese de operaciones de la sucursal en El Salvador; y</w:t>
      </w:r>
    </w:p>
    <w:p w14:paraId="255E7F54" w14:textId="4AB61750" w:rsidR="00C00B19" w:rsidRPr="00982542" w:rsidRDefault="00C00B19" w:rsidP="00C00B19">
      <w:pPr>
        <w:pStyle w:val="Prrafodelista"/>
        <w:numPr>
          <w:ilvl w:val="0"/>
          <w:numId w:val="51"/>
        </w:numPr>
        <w:spacing w:after="120"/>
        <w:ind w:left="425" w:hanging="425"/>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Plan de acción sobre </w:t>
      </w:r>
      <w:r w:rsidR="009C0796" w:rsidRPr="00982542">
        <w:rPr>
          <w:rFonts w:ascii="Museo Sans 300" w:hAnsi="Museo Sans 300"/>
          <w:color w:val="000000" w:themeColor="text1"/>
          <w:sz w:val="22"/>
          <w:szCs w:val="22"/>
        </w:rPr>
        <w:t xml:space="preserve">la liquidación de operaciones </w:t>
      </w:r>
      <w:r w:rsidRPr="00982542">
        <w:rPr>
          <w:rFonts w:ascii="Museo Sans 300" w:hAnsi="Museo Sans 300"/>
          <w:color w:val="000000" w:themeColor="text1"/>
          <w:sz w:val="22"/>
          <w:szCs w:val="22"/>
        </w:rPr>
        <w:t xml:space="preserve">de la sucursal </w:t>
      </w:r>
      <w:r w:rsidR="009C0796" w:rsidRPr="00982542">
        <w:rPr>
          <w:rFonts w:ascii="Museo Sans 300" w:hAnsi="Museo Sans 300"/>
          <w:color w:val="000000" w:themeColor="text1"/>
          <w:sz w:val="22"/>
          <w:szCs w:val="22"/>
        </w:rPr>
        <w:t>en el país</w:t>
      </w:r>
      <w:r w:rsidR="00A93A21" w:rsidRPr="00982542">
        <w:rPr>
          <w:rFonts w:ascii="Museo Sans 300" w:hAnsi="Museo Sans 300"/>
          <w:color w:val="000000" w:themeColor="text1"/>
          <w:sz w:val="22"/>
          <w:szCs w:val="22"/>
        </w:rPr>
        <w:t xml:space="preserve">, </w:t>
      </w:r>
      <w:r w:rsidRPr="00982542">
        <w:rPr>
          <w:rFonts w:ascii="Museo Sans 300" w:hAnsi="Museo Sans 300"/>
          <w:color w:val="000000" w:themeColor="text1"/>
          <w:sz w:val="22"/>
          <w:szCs w:val="22"/>
        </w:rPr>
        <w:t>que contenga al menos lo siguiente:</w:t>
      </w:r>
    </w:p>
    <w:p w14:paraId="50CB463B" w14:textId="4F5433E1" w:rsidR="00C00B19" w:rsidRPr="00982542" w:rsidRDefault="00C00B19" w:rsidP="00C00B19">
      <w:pPr>
        <w:pStyle w:val="Prrafodelista"/>
        <w:numPr>
          <w:ilvl w:val="1"/>
          <w:numId w:val="51"/>
        </w:numPr>
        <w:ind w:left="993" w:hanging="284"/>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Cronograma del cese de operaciones y responsables de su ejecución;</w:t>
      </w:r>
    </w:p>
    <w:p w14:paraId="58347D10" w14:textId="16D3FF0C" w:rsidR="00C00B19" w:rsidRPr="00982542" w:rsidRDefault="00C00B19" w:rsidP="00C00B19">
      <w:pPr>
        <w:pStyle w:val="Prrafodelista"/>
        <w:numPr>
          <w:ilvl w:val="1"/>
          <w:numId w:val="51"/>
        </w:numPr>
        <w:ind w:left="993" w:hanging="284"/>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Procedimiento mediante el cual la entidad</w:t>
      </w:r>
      <w:r w:rsidR="00F85455" w:rsidRPr="00982542">
        <w:rPr>
          <w:rFonts w:ascii="Museo Sans 300" w:hAnsi="Museo Sans 300"/>
          <w:color w:val="000000" w:themeColor="text1"/>
          <w:sz w:val="22"/>
          <w:szCs w:val="22"/>
        </w:rPr>
        <w:t xml:space="preserve"> realizará el pago de las obligaciones con sus clientes y acreedores, especialmente de aquellas derivadas de depósitos; y</w:t>
      </w:r>
    </w:p>
    <w:p w14:paraId="51EFFA6B" w14:textId="77C2BAAE" w:rsidR="00C00B19" w:rsidRPr="00982542" w:rsidRDefault="00C00B19" w:rsidP="00C00B19">
      <w:pPr>
        <w:pStyle w:val="Prrafodelista"/>
        <w:numPr>
          <w:ilvl w:val="1"/>
          <w:numId w:val="51"/>
        </w:numPr>
        <w:ind w:left="993" w:hanging="284"/>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Proceso de notificación a los </w:t>
      </w:r>
      <w:r w:rsidR="00A93A21" w:rsidRPr="00982542">
        <w:rPr>
          <w:rFonts w:ascii="Museo Sans 300" w:hAnsi="Museo Sans 300"/>
          <w:color w:val="000000" w:themeColor="text1"/>
          <w:sz w:val="22"/>
          <w:szCs w:val="22"/>
        </w:rPr>
        <w:t>cliente</w:t>
      </w:r>
      <w:r w:rsidR="00D33CDC" w:rsidRPr="00982542">
        <w:rPr>
          <w:rFonts w:ascii="Museo Sans 300" w:hAnsi="Museo Sans 300"/>
          <w:color w:val="000000" w:themeColor="text1"/>
          <w:sz w:val="22"/>
          <w:szCs w:val="22"/>
        </w:rPr>
        <w:t>s</w:t>
      </w:r>
      <w:r w:rsidRPr="00982542">
        <w:rPr>
          <w:rFonts w:ascii="Museo Sans 300" w:hAnsi="Museo Sans 300"/>
          <w:color w:val="000000" w:themeColor="text1"/>
          <w:sz w:val="22"/>
          <w:szCs w:val="22"/>
        </w:rPr>
        <w:t xml:space="preserve"> sobre el cese de operaciones y detalle de la información del conta</w:t>
      </w:r>
      <w:r w:rsidR="00F85455" w:rsidRPr="00982542">
        <w:rPr>
          <w:rFonts w:ascii="Museo Sans 300" w:hAnsi="Museo Sans 300"/>
          <w:color w:val="000000" w:themeColor="text1"/>
          <w:sz w:val="22"/>
          <w:szCs w:val="22"/>
        </w:rPr>
        <w:t>c</w:t>
      </w:r>
      <w:r w:rsidRPr="00982542">
        <w:rPr>
          <w:rFonts w:ascii="Museo Sans 300" w:hAnsi="Museo Sans 300"/>
          <w:color w:val="000000" w:themeColor="text1"/>
          <w:sz w:val="22"/>
          <w:szCs w:val="22"/>
        </w:rPr>
        <w:t>to designado para atender consultas relacionadas a la comunicación, definiendo claramente los canales de recepción de dichas consultas.</w:t>
      </w:r>
    </w:p>
    <w:p w14:paraId="31D45C87" w14:textId="77777777" w:rsidR="007D2BFA" w:rsidRPr="00982542" w:rsidRDefault="007D2BFA" w:rsidP="00982869">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06B85A3F" w14:textId="0C43D92C" w:rsidR="00814FAF" w:rsidRPr="00982542" w:rsidRDefault="00814FAF" w:rsidP="00982869">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La Superintendencia, </w:t>
      </w:r>
      <w:r w:rsidR="00DB65A1" w:rsidRPr="00982542">
        <w:rPr>
          <w:rFonts w:ascii="Museo Sans 300" w:hAnsi="Museo Sans 300"/>
          <w:bCs/>
          <w:color w:val="000000" w:themeColor="text1"/>
          <w:sz w:val="22"/>
          <w:szCs w:val="22"/>
        </w:rPr>
        <w:t>procederá a revisar la documentación presentada y podrá</w:t>
      </w:r>
      <w:r w:rsidRPr="00982542">
        <w:rPr>
          <w:rFonts w:ascii="Museo Sans 300" w:hAnsi="Museo Sans 300"/>
          <w:bCs/>
          <w:color w:val="000000" w:themeColor="text1"/>
          <w:sz w:val="22"/>
          <w:szCs w:val="22"/>
        </w:rPr>
        <w:t xml:space="preserve"> </w:t>
      </w:r>
      <w:r w:rsidR="00DB65A1" w:rsidRPr="00982542">
        <w:rPr>
          <w:rFonts w:ascii="Museo Sans 300" w:hAnsi="Museo Sans 300"/>
          <w:bCs/>
          <w:color w:val="000000" w:themeColor="text1"/>
          <w:sz w:val="22"/>
          <w:szCs w:val="22"/>
        </w:rPr>
        <w:t xml:space="preserve">solicitar los ajustes que considere pertinentes. Asimismo, acompañará a la entidad en el proceso </w:t>
      </w:r>
      <w:r w:rsidR="00DB65A1" w:rsidRPr="00982542">
        <w:rPr>
          <w:rFonts w:ascii="Museo Sans 300" w:hAnsi="Museo Sans 300"/>
          <w:bCs/>
          <w:color w:val="000000" w:themeColor="text1"/>
          <w:sz w:val="22"/>
          <w:szCs w:val="22"/>
        </w:rPr>
        <w:lastRenderedPageBreak/>
        <w:t>del cese de operaciones.</w:t>
      </w:r>
    </w:p>
    <w:p w14:paraId="364337DB" w14:textId="77777777" w:rsidR="00814FAF" w:rsidRPr="00982542" w:rsidRDefault="00814FAF" w:rsidP="00982869">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4EAC7051" w14:textId="04E24BF8" w:rsidR="00186493" w:rsidRPr="00982542" w:rsidRDefault="00186493" w:rsidP="00982869">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Preferencia de Depositantes</w:t>
      </w:r>
    </w:p>
    <w:p w14:paraId="777640AD" w14:textId="3AE2F45D" w:rsidR="00BE6BF2" w:rsidRPr="00982542" w:rsidRDefault="007700E2" w:rsidP="00465CF1">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Los depositantes y acreedores domiciliados en El Salvador tendrán preferencia sobre los activos de la sucursal</w:t>
      </w:r>
      <w:r w:rsidR="001B2F76" w:rsidRPr="00982542">
        <w:rPr>
          <w:rFonts w:ascii="Museo Sans 300" w:hAnsi="Museo Sans 300"/>
          <w:bCs/>
          <w:color w:val="000000" w:themeColor="text1"/>
          <w:sz w:val="22"/>
          <w:szCs w:val="22"/>
        </w:rPr>
        <w:t xml:space="preserve"> de</w:t>
      </w:r>
      <w:r w:rsidR="00570F04" w:rsidRPr="00982542">
        <w:rPr>
          <w:rFonts w:ascii="Museo Sans 300" w:hAnsi="Museo Sans 300"/>
          <w:bCs/>
          <w:color w:val="000000" w:themeColor="text1"/>
          <w:sz w:val="22"/>
          <w:szCs w:val="22"/>
        </w:rPr>
        <w:t>l</w:t>
      </w:r>
      <w:r w:rsidR="001B2F76" w:rsidRPr="00982542">
        <w:rPr>
          <w:rFonts w:ascii="Museo Sans 300" w:hAnsi="Museo Sans 300"/>
          <w:bCs/>
          <w:color w:val="000000" w:themeColor="text1"/>
          <w:sz w:val="22"/>
          <w:szCs w:val="22"/>
        </w:rPr>
        <w:t xml:space="preserve"> banco extranjero.</w:t>
      </w:r>
    </w:p>
    <w:p w14:paraId="6750D70D" w14:textId="77777777" w:rsidR="003A3C03" w:rsidRPr="00982542" w:rsidRDefault="003A3C03" w:rsidP="003A3C03">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03846879" w14:textId="613E3CA1" w:rsidR="006949FC" w:rsidRPr="00982542" w:rsidRDefault="006949FC" w:rsidP="00041472">
      <w:pPr>
        <w:widowControl w:val="0"/>
        <w:jc w:val="center"/>
        <w:rPr>
          <w:rFonts w:ascii="Museo Sans 300" w:hAnsi="Museo Sans 300"/>
          <w:b/>
          <w:color w:val="000000" w:themeColor="text1"/>
          <w:sz w:val="22"/>
          <w:szCs w:val="22"/>
        </w:rPr>
      </w:pPr>
      <w:r w:rsidRPr="00982542">
        <w:rPr>
          <w:rFonts w:ascii="Museo Sans 300" w:hAnsi="Museo Sans 300"/>
          <w:b/>
          <w:color w:val="000000" w:themeColor="text1"/>
          <w:sz w:val="22"/>
          <w:szCs w:val="22"/>
        </w:rPr>
        <w:t xml:space="preserve">CAPÍTULO </w:t>
      </w:r>
      <w:r w:rsidR="00A44990" w:rsidRPr="00982542">
        <w:rPr>
          <w:rFonts w:ascii="Museo Sans 300" w:hAnsi="Museo Sans 300"/>
          <w:b/>
          <w:color w:val="000000" w:themeColor="text1"/>
          <w:sz w:val="22"/>
          <w:szCs w:val="22"/>
        </w:rPr>
        <w:t>V</w:t>
      </w:r>
    </w:p>
    <w:p w14:paraId="09A8A574" w14:textId="77777777" w:rsidR="006949FC" w:rsidRPr="00982542" w:rsidRDefault="006949FC" w:rsidP="00E93C27">
      <w:pPr>
        <w:widowControl w:val="0"/>
        <w:ind w:firstLine="284"/>
        <w:jc w:val="center"/>
        <w:rPr>
          <w:rFonts w:ascii="Museo Sans 300" w:hAnsi="Museo Sans 300"/>
          <w:b/>
          <w:color w:val="000000" w:themeColor="text1"/>
          <w:sz w:val="22"/>
          <w:szCs w:val="22"/>
        </w:rPr>
      </w:pPr>
      <w:r w:rsidRPr="00982542">
        <w:rPr>
          <w:rFonts w:ascii="Museo Sans 300" w:hAnsi="Museo Sans 300"/>
          <w:b/>
          <w:color w:val="000000" w:themeColor="text1"/>
          <w:sz w:val="22"/>
          <w:szCs w:val="22"/>
        </w:rPr>
        <w:t>OTRAS DISPOSICIONES Y VIGENCIA</w:t>
      </w:r>
    </w:p>
    <w:p w14:paraId="4144B8D9" w14:textId="77777777" w:rsidR="00AC3889" w:rsidRPr="00982542" w:rsidRDefault="00AC3889" w:rsidP="00263C24">
      <w:pPr>
        <w:widowControl w:val="0"/>
        <w:jc w:val="center"/>
        <w:rPr>
          <w:rFonts w:ascii="Museo Sans 300" w:hAnsi="Museo Sans 300"/>
          <w:bCs/>
          <w:color w:val="000000" w:themeColor="text1"/>
          <w:sz w:val="22"/>
          <w:szCs w:val="22"/>
        </w:rPr>
      </w:pPr>
    </w:p>
    <w:p w14:paraId="0ED5F606" w14:textId="55BD9DAC" w:rsidR="00434490" w:rsidRPr="00982542" w:rsidRDefault="00AC3889" w:rsidP="00041472">
      <w:pPr>
        <w:widowControl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 xml:space="preserve">Cambio en el control patrimonial </w:t>
      </w:r>
      <w:r w:rsidR="00903C89" w:rsidRPr="00982542">
        <w:rPr>
          <w:rFonts w:ascii="Museo Sans 300" w:hAnsi="Museo Sans 300"/>
          <w:b/>
          <w:color w:val="000000" w:themeColor="text1"/>
          <w:sz w:val="22"/>
          <w:szCs w:val="22"/>
        </w:rPr>
        <w:t>de la casa matriz</w:t>
      </w:r>
    </w:p>
    <w:p w14:paraId="7A09C745" w14:textId="5D47BC02" w:rsidR="00AC3889" w:rsidRPr="00982542" w:rsidRDefault="00AC3889" w:rsidP="00AC3889">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En el caso de cambiar el control patrimonial de la </w:t>
      </w:r>
      <w:r w:rsidR="00903C89" w:rsidRPr="00982542">
        <w:rPr>
          <w:rFonts w:ascii="Museo Sans 300" w:hAnsi="Museo Sans 300"/>
          <w:bCs/>
          <w:color w:val="000000" w:themeColor="text1"/>
          <w:sz w:val="22"/>
          <w:szCs w:val="22"/>
        </w:rPr>
        <w:t xml:space="preserve">casa </w:t>
      </w:r>
      <w:r w:rsidRPr="00982542">
        <w:rPr>
          <w:rFonts w:ascii="Museo Sans 300" w:hAnsi="Museo Sans 300"/>
          <w:bCs/>
          <w:color w:val="000000" w:themeColor="text1"/>
          <w:sz w:val="22"/>
          <w:szCs w:val="22"/>
        </w:rPr>
        <w:t>matriz propietaria de la sucursal en El Salvador, deberá hacerlo del conocimiento de la Superintendencia, adjuntando la información necesaria para la identificación de los nuevos accionistas, todo ello para los efectos de reconsiderar la autorización de la sucursal.</w:t>
      </w:r>
    </w:p>
    <w:p w14:paraId="50209D4B" w14:textId="77777777" w:rsidR="00D90C04" w:rsidRPr="00982542" w:rsidRDefault="00D90C04" w:rsidP="00150D51">
      <w:pPr>
        <w:widowControl w:val="0"/>
        <w:shd w:val="clear" w:color="auto" w:fill="FFFFFF"/>
        <w:tabs>
          <w:tab w:val="left" w:pos="709"/>
        </w:tabs>
        <w:jc w:val="both"/>
        <w:rPr>
          <w:rFonts w:ascii="Museo Sans 300" w:hAnsi="Museo Sans 300"/>
          <w:bCs/>
          <w:color w:val="000000" w:themeColor="text1"/>
          <w:sz w:val="22"/>
          <w:szCs w:val="22"/>
        </w:rPr>
      </w:pPr>
    </w:p>
    <w:p w14:paraId="5F123EB7" w14:textId="5B68A437" w:rsidR="00D90C04" w:rsidRPr="00982542" w:rsidRDefault="00D90C04" w:rsidP="00D90C04">
      <w:pPr>
        <w:widowControl w:val="0"/>
        <w:shd w:val="clear" w:color="auto" w:fill="FFFFFF"/>
        <w:tabs>
          <w:tab w:val="left" w:pos="709"/>
        </w:tabs>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 xml:space="preserve">Actualización de información de la casa </w:t>
      </w:r>
      <w:r w:rsidR="007D2BFA" w:rsidRPr="00982542">
        <w:rPr>
          <w:rFonts w:ascii="Museo Sans 300" w:hAnsi="Museo Sans 300"/>
          <w:b/>
          <w:color w:val="000000" w:themeColor="text1"/>
          <w:sz w:val="22"/>
          <w:szCs w:val="22"/>
        </w:rPr>
        <w:t>m</w:t>
      </w:r>
      <w:r w:rsidRPr="00982542">
        <w:rPr>
          <w:rFonts w:ascii="Museo Sans 300" w:hAnsi="Museo Sans 300"/>
          <w:b/>
          <w:color w:val="000000" w:themeColor="text1"/>
          <w:sz w:val="22"/>
          <w:szCs w:val="22"/>
        </w:rPr>
        <w:t>atriz</w:t>
      </w:r>
    </w:p>
    <w:p w14:paraId="26553107" w14:textId="079DEB16" w:rsidR="00275E00" w:rsidRPr="00982542" w:rsidRDefault="005F14D0" w:rsidP="00BB4D5E">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En el plazo </w:t>
      </w:r>
      <w:r w:rsidR="00D90C04" w:rsidRPr="00982542">
        <w:rPr>
          <w:rFonts w:ascii="Museo Sans 300" w:hAnsi="Museo Sans 300"/>
          <w:bCs/>
          <w:color w:val="000000" w:themeColor="text1"/>
          <w:sz w:val="22"/>
          <w:szCs w:val="22"/>
        </w:rPr>
        <w:t xml:space="preserve">de los </w:t>
      </w:r>
      <w:r w:rsidR="00615027" w:rsidRPr="00982542">
        <w:rPr>
          <w:rFonts w:ascii="Museo Sans 300" w:hAnsi="Museo Sans 300"/>
          <w:bCs/>
          <w:color w:val="000000" w:themeColor="text1"/>
          <w:sz w:val="22"/>
          <w:szCs w:val="22"/>
        </w:rPr>
        <w:t>30</w:t>
      </w:r>
      <w:r w:rsidR="00D90C04" w:rsidRPr="00982542">
        <w:rPr>
          <w:rFonts w:ascii="Museo Sans 300" w:hAnsi="Museo Sans 300"/>
          <w:bCs/>
          <w:color w:val="000000" w:themeColor="text1"/>
          <w:sz w:val="22"/>
          <w:szCs w:val="22"/>
        </w:rPr>
        <w:t xml:space="preserve"> días siguientes a la fecha en que se produzca cualquier modificación al régimen legal a que se encuentra sujeta </w:t>
      </w:r>
      <w:r w:rsidR="00BE35C4" w:rsidRPr="00982542">
        <w:rPr>
          <w:rFonts w:ascii="Museo Sans 300" w:hAnsi="Museo Sans 300"/>
          <w:bCs/>
          <w:color w:val="000000" w:themeColor="text1"/>
          <w:sz w:val="22"/>
          <w:szCs w:val="22"/>
        </w:rPr>
        <w:t>la</w:t>
      </w:r>
      <w:r w:rsidR="00BF5F51" w:rsidRPr="00982542">
        <w:rPr>
          <w:rFonts w:ascii="Museo Sans 300" w:hAnsi="Museo Sans 300"/>
          <w:bCs/>
          <w:color w:val="000000" w:themeColor="text1"/>
          <w:sz w:val="22"/>
          <w:szCs w:val="22"/>
        </w:rPr>
        <w:t xml:space="preserve"> </w:t>
      </w:r>
      <w:r w:rsidRPr="00982542">
        <w:rPr>
          <w:rFonts w:ascii="Museo Sans 300" w:hAnsi="Museo Sans 300"/>
          <w:bCs/>
          <w:color w:val="000000" w:themeColor="text1"/>
          <w:sz w:val="22"/>
          <w:szCs w:val="22"/>
        </w:rPr>
        <w:t>casa matriz</w:t>
      </w:r>
      <w:r w:rsidR="00D90C04" w:rsidRPr="00982542">
        <w:rPr>
          <w:rFonts w:ascii="Museo Sans 300" w:hAnsi="Museo Sans 300"/>
          <w:bCs/>
          <w:color w:val="000000" w:themeColor="text1"/>
          <w:sz w:val="22"/>
          <w:szCs w:val="22"/>
        </w:rPr>
        <w:t xml:space="preserve">, </w:t>
      </w:r>
      <w:r w:rsidR="00BF5F51" w:rsidRPr="00982542">
        <w:rPr>
          <w:rFonts w:ascii="Museo Sans 300" w:hAnsi="Museo Sans 300"/>
          <w:bCs/>
          <w:color w:val="000000" w:themeColor="text1"/>
          <w:sz w:val="22"/>
          <w:szCs w:val="22"/>
        </w:rPr>
        <w:t>a</w:t>
      </w:r>
      <w:r w:rsidR="00D90C04" w:rsidRPr="00982542">
        <w:rPr>
          <w:rFonts w:ascii="Museo Sans 300" w:hAnsi="Museo Sans 300"/>
          <w:bCs/>
          <w:color w:val="000000" w:themeColor="text1"/>
          <w:sz w:val="22"/>
          <w:szCs w:val="22"/>
        </w:rPr>
        <w:t xml:space="preserve"> sus estatutos, </w:t>
      </w:r>
      <w:r w:rsidR="001307E3" w:rsidRPr="00982542">
        <w:rPr>
          <w:rFonts w:ascii="Museo Sans 300" w:hAnsi="Museo Sans 300"/>
          <w:bCs/>
          <w:color w:val="000000" w:themeColor="text1"/>
          <w:sz w:val="22"/>
          <w:szCs w:val="22"/>
        </w:rPr>
        <w:t>realizaren un</w:t>
      </w:r>
      <w:r w:rsidR="000B227A" w:rsidRPr="00982542">
        <w:rPr>
          <w:rFonts w:ascii="Museo Sans 300" w:hAnsi="Museo Sans 300"/>
          <w:bCs/>
          <w:color w:val="000000" w:themeColor="text1"/>
          <w:sz w:val="22"/>
          <w:szCs w:val="22"/>
        </w:rPr>
        <w:t xml:space="preserve"> </w:t>
      </w:r>
      <w:r w:rsidR="00D90C04" w:rsidRPr="00982542">
        <w:rPr>
          <w:rFonts w:ascii="Museo Sans 300" w:hAnsi="Museo Sans 300"/>
          <w:bCs/>
          <w:color w:val="000000" w:themeColor="text1"/>
          <w:sz w:val="22"/>
          <w:szCs w:val="22"/>
        </w:rPr>
        <w:t xml:space="preserve">fusión o integración con otras instituciones, </w:t>
      </w:r>
      <w:r w:rsidR="0057784A" w:rsidRPr="00982542">
        <w:rPr>
          <w:rFonts w:ascii="Museo Sans 300" w:hAnsi="Museo Sans 300"/>
          <w:bCs/>
          <w:color w:val="000000" w:themeColor="text1"/>
          <w:sz w:val="22"/>
          <w:szCs w:val="22"/>
        </w:rPr>
        <w:t>o cualquier otr</w:t>
      </w:r>
      <w:r w:rsidR="009B46AF" w:rsidRPr="00982542">
        <w:rPr>
          <w:rFonts w:ascii="Museo Sans 300" w:hAnsi="Museo Sans 300"/>
          <w:bCs/>
          <w:color w:val="000000" w:themeColor="text1"/>
          <w:sz w:val="22"/>
          <w:szCs w:val="22"/>
        </w:rPr>
        <w:t>o</w:t>
      </w:r>
      <w:r w:rsidR="0057784A" w:rsidRPr="00982542">
        <w:rPr>
          <w:rFonts w:ascii="Museo Sans 300" w:hAnsi="Museo Sans 300"/>
          <w:bCs/>
          <w:color w:val="000000" w:themeColor="text1"/>
          <w:sz w:val="22"/>
          <w:szCs w:val="22"/>
        </w:rPr>
        <w:t xml:space="preserve"> </w:t>
      </w:r>
      <w:r w:rsidR="009B46AF" w:rsidRPr="00982542">
        <w:rPr>
          <w:rFonts w:ascii="Museo Sans 300" w:hAnsi="Museo Sans 300"/>
          <w:bCs/>
          <w:color w:val="000000" w:themeColor="text1"/>
          <w:sz w:val="22"/>
          <w:szCs w:val="22"/>
        </w:rPr>
        <w:t xml:space="preserve">hecho </w:t>
      </w:r>
      <w:r w:rsidR="0057784A" w:rsidRPr="00982542">
        <w:rPr>
          <w:rFonts w:ascii="Museo Sans 300" w:hAnsi="Museo Sans 300"/>
          <w:bCs/>
          <w:color w:val="000000" w:themeColor="text1"/>
          <w:sz w:val="22"/>
          <w:szCs w:val="22"/>
        </w:rPr>
        <w:t>relevante asociad</w:t>
      </w:r>
      <w:r w:rsidR="009B46AF" w:rsidRPr="00982542">
        <w:rPr>
          <w:rFonts w:ascii="Museo Sans 300" w:hAnsi="Museo Sans 300"/>
          <w:bCs/>
          <w:color w:val="000000" w:themeColor="text1"/>
          <w:sz w:val="22"/>
          <w:szCs w:val="22"/>
        </w:rPr>
        <w:t>o</w:t>
      </w:r>
      <w:r w:rsidR="0057784A" w:rsidRPr="00982542">
        <w:rPr>
          <w:rFonts w:ascii="Museo Sans 300" w:hAnsi="Museo Sans 300"/>
          <w:bCs/>
          <w:color w:val="000000" w:themeColor="text1"/>
          <w:sz w:val="22"/>
          <w:szCs w:val="22"/>
        </w:rPr>
        <w:t xml:space="preserve"> a la entidad, </w:t>
      </w:r>
      <w:r w:rsidR="00D90C04" w:rsidRPr="00982542">
        <w:rPr>
          <w:rFonts w:ascii="Museo Sans 300" w:hAnsi="Museo Sans 300"/>
          <w:bCs/>
          <w:color w:val="000000" w:themeColor="text1"/>
          <w:sz w:val="22"/>
          <w:szCs w:val="22"/>
        </w:rPr>
        <w:t>deber</w:t>
      </w:r>
      <w:r w:rsidR="006460DC">
        <w:rPr>
          <w:rFonts w:ascii="Museo Sans 300" w:hAnsi="Museo Sans 300"/>
          <w:bCs/>
          <w:color w:val="000000" w:themeColor="text1"/>
          <w:sz w:val="22"/>
          <w:szCs w:val="22"/>
        </w:rPr>
        <w:t>á</w:t>
      </w:r>
      <w:r w:rsidR="00D90C04" w:rsidRPr="00982542">
        <w:rPr>
          <w:rFonts w:ascii="Museo Sans 300" w:hAnsi="Museo Sans 300"/>
          <w:bCs/>
          <w:color w:val="000000" w:themeColor="text1"/>
          <w:sz w:val="22"/>
          <w:szCs w:val="22"/>
        </w:rPr>
        <w:t xml:space="preserve"> hacer</w:t>
      </w:r>
      <w:r w:rsidR="006460DC">
        <w:rPr>
          <w:rFonts w:ascii="Museo Sans 300" w:hAnsi="Museo Sans 300"/>
          <w:bCs/>
          <w:color w:val="000000" w:themeColor="text1"/>
          <w:sz w:val="22"/>
          <w:szCs w:val="22"/>
        </w:rPr>
        <w:t>se</w:t>
      </w:r>
      <w:r w:rsidR="00D90C04" w:rsidRPr="00982542">
        <w:rPr>
          <w:rFonts w:ascii="Museo Sans 300" w:hAnsi="Museo Sans 300"/>
          <w:bCs/>
          <w:color w:val="000000" w:themeColor="text1"/>
          <w:sz w:val="22"/>
          <w:szCs w:val="22"/>
        </w:rPr>
        <w:t xml:space="preserve"> del conocimiento de la </w:t>
      </w:r>
      <w:r w:rsidR="0057784A" w:rsidRPr="00982542">
        <w:rPr>
          <w:rFonts w:ascii="Museo Sans 300" w:hAnsi="Museo Sans 300"/>
          <w:bCs/>
          <w:color w:val="000000" w:themeColor="text1"/>
          <w:sz w:val="22"/>
          <w:szCs w:val="22"/>
        </w:rPr>
        <w:t>Superintendencia.</w:t>
      </w:r>
    </w:p>
    <w:p w14:paraId="1F4F732A" w14:textId="77777777" w:rsidR="003500BE" w:rsidRPr="00982542" w:rsidRDefault="003500BE" w:rsidP="00FB54D4">
      <w:pPr>
        <w:jc w:val="both"/>
        <w:rPr>
          <w:rFonts w:ascii="Museo Sans 300" w:hAnsi="Museo Sans 300"/>
          <w:bCs/>
          <w:color w:val="000000" w:themeColor="text1"/>
          <w:sz w:val="22"/>
          <w:szCs w:val="22"/>
        </w:rPr>
      </w:pPr>
    </w:p>
    <w:p w14:paraId="15432FC2" w14:textId="5A3E88A2" w:rsidR="006949FC" w:rsidRPr="00982542" w:rsidRDefault="006949FC" w:rsidP="00FB54D4">
      <w:pPr>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Sanciones</w:t>
      </w:r>
    </w:p>
    <w:p w14:paraId="4D8BE8B0" w14:textId="664A5DB8" w:rsidR="006949FC" w:rsidRPr="00982542" w:rsidRDefault="006949FC" w:rsidP="006B2A2E">
      <w:pPr>
        <w:pStyle w:val="Prrafodelista"/>
        <w:numPr>
          <w:ilvl w:val="0"/>
          <w:numId w:val="4"/>
        </w:numPr>
        <w:shd w:val="clear" w:color="auto" w:fill="FFFFFF"/>
        <w:tabs>
          <w:tab w:val="left" w:pos="709"/>
        </w:tabs>
        <w:ind w:firstLine="0"/>
        <w:jc w:val="both"/>
        <w:rPr>
          <w:rFonts w:ascii="Museo Sans 300" w:hAnsi="Museo Sans 300" w:cs="Arial"/>
          <w:color w:val="000000" w:themeColor="text1"/>
          <w:sz w:val="22"/>
          <w:szCs w:val="22"/>
          <w:lang w:val="es-AR" w:eastAsia="es-AR"/>
        </w:rPr>
      </w:pPr>
      <w:r w:rsidRPr="00982542">
        <w:rPr>
          <w:rFonts w:ascii="Museo Sans 300" w:hAnsi="Museo Sans 300" w:cs="Arial"/>
          <w:color w:val="000000" w:themeColor="text1"/>
          <w:sz w:val="22"/>
          <w:szCs w:val="22"/>
          <w:lang w:val="es-AR" w:eastAsia="es-AR"/>
        </w:rPr>
        <w:t xml:space="preserve">Los incumplimientos a las disposiciones contenidas en las presentes </w:t>
      </w:r>
      <w:proofErr w:type="gramStart"/>
      <w:r w:rsidRPr="00982542">
        <w:rPr>
          <w:rFonts w:ascii="Museo Sans 300" w:hAnsi="Museo Sans 300" w:cs="Arial"/>
          <w:color w:val="000000" w:themeColor="text1"/>
          <w:sz w:val="22"/>
          <w:szCs w:val="22"/>
          <w:lang w:val="es-AR" w:eastAsia="es-AR"/>
        </w:rPr>
        <w:t>Normas,</w:t>
      </w:r>
      <w:proofErr w:type="gramEnd"/>
      <w:r w:rsidRPr="00982542">
        <w:rPr>
          <w:rFonts w:ascii="Museo Sans 300" w:hAnsi="Museo Sans 300" w:cs="Arial"/>
          <w:color w:val="000000" w:themeColor="text1"/>
          <w:sz w:val="22"/>
          <w:szCs w:val="22"/>
          <w:lang w:val="es-AR" w:eastAsia="es-AR"/>
        </w:rPr>
        <w:t xml:space="preserve"> serán sancionados de conformidad </w:t>
      </w:r>
      <w:r w:rsidR="004F3B7F" w:rsidRPr="00982542">
        <w:rPr>
          <w:rFonts w:ascii="Museo Sans 300" w:hAnsi="Museo Sans 300" w:cs="Arial"/>
          <w:color w:val="000000" w:themeColor="text1"/>
          <w:sz w:val="22"/>
          <w:szCs w:val="22"/>
          <w:lang w:val="es-AR" w:eastAsia="es-AR"/>
        </w:rPr>
        <w:t>a lo establecido</w:t>
      </w:r>
      <w:r w:rsidRPr="00982542">
        <w:rPr>
          <w:rFonts w:ascii="Museo Sans 300" w:hAnsi="Museo Sans 300" w:cs="Arial"/>
          <w:color w:val="000000" w:themeColor="text1"/>
          <w:sz w:val="22"/>
          <w:szCs w:val="22"/>
          <w:lang w:val="es-AR" w:eastAsia="es-AR"/>
        </w:rPr>
        <w:t xml:space="preserve"> en la Ley de Supervisión y Regulación del Sistema Financiero. </w:t>
      </w:r>
    </w:p>
    <w:p w14:paraId="1A180570" w14:textId="77777777" w:rsidR="00383EE4" w:rsidRPr="00982542" w:rsidRDefault="00383EE4" w:rsidP="003500BE">
      <w:pPr>
        <w:shd w:val="clear" w:color="auto" w:fill="FFFFFF"/>
        <w:tabs>
          <w:tab w:val="left" w:pos="709"/>
        </w:tabs>
        <w:jc w:val="both"/>
        <w:rPr>
          <w:rFonts w:ascii="Museo Sans 300" w:hAnsi="Museo Sans 300" w:cs="Arial"/>
          <w:color w:val="000000" w:themeColor="text1"/>
          <w:sz w:val="22"/>
          <w:szCs w:val="22"/>
          <w:lang w:val="es-AR" w:eastAsia="es-AR"/>
        </w:rPr>
      </w:pPr>
    </w:p>
    <w:p w14:paraId="3ABB8B22" w14:textId="77777777" w:rsidR="004A378E" w:rsidRPr="00982542" w:rsidRDefault="004A378E" w:rsidP="004A378E">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Derogatorias</w:t>
      </w:r>
    </w:p>
    <w:p w14:paraId="47D565A7" w14:textId="5FE93656" w:rsidR="004A378E" w:rsidRPr="00982542" w:rsidRDefault="004A378E" w:rsidP="004A378E">
      <w:pPr>
        <w:pStyle w:val="Prrafodelista"/>
        <w:numPr>
          <w:ilvl w:val="0"/>
          <w:numId w:val="4"/>
        </w:numPr>
        <w:shd w:val="clear" w:color="auto" w:fill="FFFFFF"/>
        <w:tabs>
          <w:tab w:val="left" w:pos="709"/>
        </w:tabs>
        <w:ind w:firstLine="0"/>
        <w:jc w:val="both"/>
        <w:rPr>
          <w:rFonts w:ascii="Museo Sans 300" w:hAnsi="Museo Sans 300"/>
          <w:bCs/>
          <w:iCs/>
          <w:color w:val="000000" w:themeColor="text1"/>
          <w:sz w:val="22"/>
          <w:szCs w:val="22"/>
          <w:lang w:val="es-GT"/>
        </w:rPr>
      </w:pPr>
      <w:r w:rsidRPr="00982542">
        <w:rPr>
          <w:rFonts w:ascii="Museo Sans 300" w:hAnsi="Museo Sans 300"/>
          <w:bCs/>
          <w:color w:val="000000" w:themeColor="text1"/>
          <w:sz w:val="22"/>
          <w:szCs w:val="22"/>
        </w:rPr>
        <w:t xml:space="preserve">Las presentes Normas derogan </w:t>
      </w:r>
      <w:bookmarkStart w:id="12" w:name="_Hlk134525603"/>
      <w:r w:rsidRPr="00982542">
        <w:rPr>
          <w:rFonts w:ascii="Museo Sans 300" w:hAnsi="Museo Sans 300"/>
          <w:bCs/>
          <w:color w:val="000000" w:themeColor="text1"/>
          <w:sz w:val="22"/>
          <w:szCs w:val="22"/>
        </w:rPr>
        <w:t>las “</w:t>
      </w:r>
      <w:r w:rsidRPr="00982542">
        <w:rPr>
          <w:rFonts w:ascii="Museo Sans 300" w:hAnsi="Museo Sans 300"/>
          <w:bCs/>
          <w:color w:val="000000" w:themeColor="text1"/>
          <w:sz w:val="22"/>
          <w:szCs w:val="22"/>
          <w:lang w:val="es-GT"/>
        </w:rPr>
        <w:t>Normas para el Establecimiento de Sucursales de Bancos Extranjeros” (NPB1-13)</w:t>
      </w:r>
      <w:bookmarkEnd w:id="12"/>
      <w:r w:rsidRPr="00982542">
        <w:rPr>
          <w:rFonts w:ascii="Museo Sans 300" w:hAnsi="Museo Sans 300"/>
          <w:bCs/>
          <w:color w:val="000000" w:themeColor="text1"/>
          <w:sz w:val="22"/>
          <w:szCs w:val="22"/>
          <w:lang w:val="es-GT"/>
        </w:rPr>
        <w:t>, aprobada el 21 de noviembre de 2001 por el Consejo Directivo de la Superintendencia del Sistema Financiero, cuya Ley Orgánica se derogó por Decreto Legislativo No. 592 que contiene la Ley de Supervisión y Regulación del Sistema Financiero, publicado en el Diario Oficial No. 23, Tomo No. 390, de fecha 2 de febrero de 2011.</w:t>
      </w:r>
    </w:p>
    <w:p w14:paraId="1512F496" w14:textId="133DE201" w:rsidR="004A378E" w:rsidRPr="00982542" w:rsidRDefault="004A378E" w:rsidP="003500BE">
      <w:pPr>
        <w:shd w:val="clear" w:color="auto" w:fill="FFFFFF"/>
        <w:tabs>
          <w:tab w:val="left" w:pos="709"/>
        </w:tabs>
        <w:jc w:val="both"/>
        <w:rPr>
          <w:rFonts w:ascii="Museo Sans 300" w:hAnsi="Museo Sans 300" w:cs="Arial"/>
          <w:color w:val="000000" w:themeColor="text1"/>
          <w:sz w:val="22"/>
          <w:szCs w:val="22"/>
          <w:lang w:val="es-AR" w:eastAsia="es-AR"/>
        </w:rPr>
      </w:pPr>
    </w:p>
    <w:p w14:paraId="48140D17" w14:textId="123AF3BB" w:rsidR="004A378E" w:rsidRPr="00982542" w:rsidRDefault="004A378E" w:rsidP="004A378E">
      <w:pPr>
        <w:jc w:val="both"/>
        <w:rPr>
          <w:rFonts w:ascii="Museo Sans 300" w:hAnsi="Museo Sans 300" w:cs="Arial"/>
          <w:color w:val="000000" w:themeColor="text1"/>
          <w:sz w:val="22"/>
          <w:szCs w:val="22"/>
          <w:lang w:val="es-AR" w:eastAsia="es-AR"/>
        </w:rPr>
      </w:pPr>
      <w:r w:rsidRPr="00982542">
        <w:rPr>
          <w:rFonts w:ascii="Museo Sans 300" w:hAnsi="Museo Sans 300"/>
          <w:b/>
          <w:color w:val="000000" w:themeColor="text1"/>
          <w:sz w:val="22"/>
          <w:szCs w:val="22"/>
        </w:rPr>
        <w:t>Transitorio</w:t>
      </w:r>
    </w:p>
    <w:p w14:paraId="3BEE204B" w14:textId="48AAB68E" w:rsidR="00E4316F" w:rsidRPr="00982542" w:rsidRDefault="00E4316F" w:rsidP="003500BE">
      <w:pPr>
        <w:pStyle w:val="Prrafodelista"/>
        <w:numPr>
          <w:ilvl w:val="0"/>
          <w:numId w:val="4"/>
        </w:numPr>
        <w:shd w:val="clear" w:color="auto" w:fill="FFFFFF"/>
        <w:tabs>
          <w:tab w:val="left" w:pos="709"/>
        </w:tabs>
        <w:ind w:firstLine="0"/>
        <w:jc w:val="both"/>
        <w:rPr>
          <w:rFonts w:ascii="Museo Sans 300" w:hAnsi="Museo Sans 300" w:cs="Arial"/>
          <w:color w:val="000000" w:themeColor="text1"/>
          <w:sz w:val="22"/>
          <w:szCs w:val="22"/>
          <w:lang w:eastAsia="es-AR"/>
        </w:rPr>
      </w:pPr>
      <w:r w:rsidRPr="00982542">
        <w:rPr>
          <w:rFonts w:ascii="Museo Sans 300" w:hAnsi="Museo Sans 300" w:cs="Arial"/>
          <w:color w:val="000000" w:themeColor="text1"/>
          <w:sz w:val="22"/>
          <w:szCs w:val="22"/>
          <w:lang w:val="es-AR" w:eastAsia="es-AR"/>
        </w:rPr>
        <w:t xml:space="preserve">Las solicitudes presentadas </w:t>
      </w:r>
      <w:proofErr w:type="gramStart"/>
      <w:r w:rsidRPr="00982542">
        <w:rPr>
          <w:rFonts w:ascii="Museo Sans 300" w:hAnsi="Museo Sans 300" w:cs="Arial"/>
          <w:color w:val="000000" w:themeColor="text1"/>
          <w:sz w:val="22"/>
          <w:szCs w:val="22"/>
          <w:lang w:val="es-AR" w:eastAsia="es-AR"/>
        </w:rPr>
        <w:t>de acuerdo a</w:t>
      </w:r>
      <w:proofErr w:type="gramEnd"/>
      <w:r w:rsidRPr="00982542">
        <w:rPr>
          <w:rFonts w:ascii="Museo Sans 300" w:hAnsi="Museo Sans 300" w:cs="Arial"/>
          <w:color w:val="000000" w:themeColor="text1"/>
          <w:sz w:val="22"/>
          <w:szCs w:val="22"/>
          <w:lang w:val="es-AR" w:eastAsia="es-AR"/>
        </w:rPr>
        <w:t xml:space="preserve"> lo establecido en </w:t>
      </w:r>
      <w:r w:rsidRPr="00982542">
        <w:rPr>
          <w:rFonts w:ascii="Museo Sans 300" w:hAnsi="Museo Sans 300" w:cs="Arial"/>
          <w:bCs/>
          <w:color w:val="000000" w:themeColor="text1"/>
          <w:sz w:val="22"/>
          <w:szCs w:val="22"/>
          <w:lang w:eastAsia="es-AR"/>
        </w:rPr>
        <w:t>las “</w:t>
      </w:r>
      <w:r w:rsidRPr="00982542">
        <w:rPr>
          <w:rFonts w:ascii="Museo Sans 300" w:hAnsi="Museo Sans 300" w:cs="Arial"/>
          <w:bCs/>
          <w:color w:val="000000" w:themeColor="text1"/>
          <w:sz w:val="22"/>
          <w:szCs w:val="22"/>
          <w:lang w:val="es-GT" w:eastAsia="es-AR"/>
        </w:rPr>
        <w:t>Normas para el Establecimiento de Sucursales de Bancos Extranjeros” (NPB1-13)</w:t>
      </w:r>
      <w:r w:rsidRPr="00982542">
        <w:rPr>
          <w:rFonts w:ascii="Museo Sans 300" w:hAnsi="Museo Sans 300" w:cs="Arial"/>
          <w:color w:val="000000" w:themeColor="text1"/>
          <w:sz w:val="22"/>
          <w:szCs w:val="22"/>
          <w:lang w:val="es-AR" w:eastAsia="es-AR"/>
        </w:rPr>
        <w:t xml:space="preserve"> y que estuvieren en trámite al momento de entrar en vigencia las presentes Normas, se continuarán</w:t>
      </w:r>
      <w:r w:rsidR="00BC57C8" w:rsidRPr="00982542">
        <w:rPr>
          <w:rFonts w:ascii="Museo Sans 300" w:hAnsi="Museo Sans 300" w:cs="Arial"/>
          <w:color w:val="000000" w:themeColor="text1"/>
          <w:sz w:val="22"/>
          <w:szCs w:val="22"/>
          <w:lang w:val="es-AR" w:eastAsia="es-AR"/>
        </w:rPr>
        <w:t xml:space="preserve"> y concluirán</w:t>
      </w:r>
      <w:r w:rsidRPr="00982542">
        <w:rPr>
          <w:rFonts w:ascii="Museo Sans 300" w:hAnsi="Museo Sans 300" w:cs="Arial"/>
          <w:color w:val="000000" w:themeColor="text1"/>
          <w:sz w:val="22"/>
          <w:szCs w:val="22"/>
          <w:lang w:val="es-AR" w:eastAsia="es-AR"/>
        </w:rPr>
        <w:t xml:space="preserve"> de conformidad </w:t>
      </w:r>
      <w:r w:rsidR="0005353D" w:rsidRPr="00982542">
        <w:rPr>
          <w:rFonts w:ascii="Museo Sans 300" w:hAnsi="Museo Sans 300" w:cs="Arial"/>
          <w:color w:val="000000" w:themeColor="text1"/>
          <w:sz w:val="22"/>
          <w:szCs w:val="22"/>
          <w:lang w:val="es-AR" w:eastAsia="es-AR"/>
        </w:rPr>
        <w:t xml:space="preserve">a </w:t>
      </w:r>
      <w:r w:rsidR="0005353D" w:rsidRPr="00982542">
        <w:rPr>
          <w:rFonts w:ascii="Museo Sans 300" w:hAnsi="Museo Sans 300" w:cs="Arial"/>
          <w:color w:val="000000" w:themeColor="text1"/>
          <w:sz w:val="22"/>
          <w:szCs w:val="22"/>
          <w:lang w:val="es-SV" w:eastAsia="es-AR"/>
        </w:rPr>
        <w:t>la normativa con la cual iniciaron.</w:t>
      </w:r>
    </w:p>
    <w:p w14:paraId="0DC45356" w14:textId="77777777" w:rsidR="00774F6C" w:rsidRPr="00982542" w:rsidRDefault="00774F6C" w:rsidP="00092695">
      <w:pPr>
        <w:shd w:val="clear" w:color="auto" w:fill="FFFFFF"/>
        <w:tabs>
          <w:tab w:val="left" w:pos="709"/>
        </w:tabs>
        <w:jc w:val="both"/>
        <w:rPr>
          <w:rFonts w:ascii="Museo Sans 300" w:hAnsi="Museo Sans 300" w:cs="Arial"/>
          <w:dstrike/>
          <w:color w:val="000000" w:themeColor="text1"/>
          <w:sz w:val="22"/>
          <w:szCs w:val="22"/>
          <w:lang w:val="es-AR" w:eastAsia="es-AR"/>
        </w:rPr>
      </w:pPr>
      <w:bookmarkStart w:id="13" w:name="_Hlk82437000"/>
    </w:p>
    <w:p w14:paraId="0F9CE57F" w14:textId="667271D8" w:rsidR="006949FC" w:rsidRPr="00982542" w:rsidRDefault="006949FC" w:rsidP="00124737">
      <w:pPr>
        <w:widowControl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Aspectos no previstos</w:t>
      </w:r>
      <w:bookmarkEnd w:id="13"/>
    </w:p>
    <w:p w14:paraId="753F570C" w14:textId="2D07BEB5" w:rsidR="009C58C3" w:rsidRDefault="006949FC" w:rsidP="009C58C3">
      <w:pPr>
        <w:pStyle w:val="Prrafodelista"/>
        <w:widowControl w:val="0"/>
        <w:numPr>
          <w:ilvl w:val="0"/>
          <w:numId w:val="4"/>
        </w:numPr>
        <w:shd w:val="clear" w:color="auto" w:fill="FFFFFF"/>
        <w:tabs>
          <w:tab w:val="left" w:pos="709"/>
        </w:tabs>
        <w:ind w:firstLine="0"/>
        <w:jc w:val="both"/>
        <w:rPr>
          <w:rFonts w:ascii="Museo Sans 300" w:hAnsi="Museo Sans 300" w:cs="Arial"/>
          <w:color w:val="000000" w:themeColor="text1"/>
          <w:sz w:val="22"/>
          <w:szCs w:val="22"/>
          <w:lang w:val="es-MX"/>
        </w:rPr>
      </w:pPr>
      <w:bookmarkStart w:id="14" w:name="_Hlk82437010"/>
      <w:r w:rsidRPr="00982542">
        <w:rPr>
          <w:rFonts w:ascii="Museo Sans 300" w:hAnsi="Museo Sans 300" w:cs="Arial"/>
          <w:color w:val="000000" w:themeColor="text1"/>
          <w:sz w:val="22"/>
          <w:szCs w:val="22"/>
          <w:lang w:val="es-AR" w:eastAsia="es-AR"/>
        </w:rPr>
        <w:t>Los</w:t>
      </w:r>
      <w:r w:rsidRPr="00982542">
        <w:rPr>
          <w:rFonts w:ascii="Museo Sans 300" w:eastAsia="Calibri" w:hAnsi="Museo Sans 300" w:cs="Arial"/>
          <w:color w:val="000000" w:themeColor="text1"/>
          <w:sz w:val="22"/>
          <w:szCs w:val="22"/>
          <w:lang w:val="es-MX"/>
        </w:rPr>
        <w:t xml:space="preserve"> aspectos no previstos en </w:t>
      </w:r>
      <w:r w:rsidR="00B85C16" w:rsidRPr="00982542">
        <w:rPr>
          <w:rFonts w:ascii="Museo Sans 300" w:eastAsia="Calibri" w:hAnsi="Museo Sans 300" w:cs="Arial"/>
          <w:color w:val="000000" w:themeColor="text1"/>
          <w:sz w:val="22"/>
          <w:szCs w:val="22"/>
          <w:lang w:val="es-MX"/>
        </w:rPr>
        <w:t>materia</w:t>
      </w:r>
      <w:r w:rsidRPr="00982542">
        <w:rPr>
          <w:rFonts w:ascii="Museo Sans 300" w:eastAsia="Calibri" w:hAnsi="Museo Sans 300" w:cs="Arial"/>
          <w:color w:val="000000" w:themeColor="text1"/>
          <w:sz w:val="22"/>
          <w:szCs w:val="22"/>
          <w:lang w:val="es-MX"/>
        </w:rPr>
        <w:t xml:space="preserve"> de regulación en las presentes </w:t>
      </w:r>
      <w:proofErr w:type="gramStart"/>
      <w:r w:rsidRPr="00982542">
        <w:rPr>
          <w:rFonts w:ascii="Museo Sans 300" w:eastAsia="Calibri" w:hAnsi="Museo Sans 300" w:cs="Arial"/>
          <w:color w:val="000000" w:themeColor="text1"/>
          <w:sz w:val="22"/>
          <w:szCs w:val="22"/>
          <w:lang w:val="es-MX"/>
        </w:rPr>
        <w:t>Normas,</w:t>
      </w:r>
      <w:proofErr w:type="gramEnd"/>
      <w:r w:rsidRPr="00982542">
        <w:rPr>
          <w:rFonts w:ascii="Museo Sans 300" w:eastAsia="Calibri" w:hAnsi="Museo Sans 300" w:cs="Arial"/>
          <w:color w:val="000000" w:themeColor="text1"/>
          <w:sz w:val="22"/>
          <w:szCs w:val="22"/>
          <w:lang w:val="es-MX"/>
        </w:rPr>
        <w:t xml:space="preserve"> serán resueltos por el Banco Central por medio de su Comité de Normas</w:t>
      </w:r>
      <w:r w:rsidRPr="00982542">
        <w:rPr>
          <w:rFonts w:ascii="Museo Sans 300" w:hAnsi="Museo Sans 300" w:cs="Arial"/>
          <w:color w:val="000000" w:themeColor="text1"/>
          <w:sz w:val="22"/>
          <w:szCs w:val="22"/>
          <w:lang w:val="es-MX"/>
        </w:rPr>
        <w:t>.</w:t>
      </w:r>
      <w:bookmarkStart w:id="15" w:name="_Toc462142169"/>
      <w:bookmarkEnd w:id="14"/>
    </w:p>
    <w:p w14:paraId="307BA490" w14:textId="77777777" w:rsidR="009C58C3" w:rsidRPr="009C58C3" w:rsidRDefault="009C58C3" w:rsidP="009C58C3">
      <w:pPr>
        <w:widowControl w:val="0"/>
        <w:shd w:val="clear" w:color="auto" w:fill="FFFFFF"/>
        <w:tabs>
          <w:tab w:val="left" w:pos="709"/>
        </w:tabs>
        <w:jc w:val="both"/>
        <w:rPr>
          <w:rFonts w:ascii="Museo Sans 300" w:hAnsi="Museo Sans 300" w:cs="Arial"/>
          <w:color w:val="000000" w:themeColor="text1"/>
          <w:sz w:val="22"/>
          <w:szCs w:val="22"/>
          <w:lang w:val="es-MX"/>
        </w:rPr>
      </w:pPr>
    </w:p>
    <w:p w14:paraId="28E1E140" w14:textId="3FBDC536" w:rsidR="006949FC" w:rsidRPr="00982542" w:rsidRDefault="006949FC" w:rsidP="00041472">
      <w:pPr>
        <w:widowControl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Vigencia</w:t>
      </w:r>
      <w:bookmarkEnd w:id="15"/>
    </w:p>
    <w:p w14:paraId="17538A74" w14:textId="6B16FA45" w:rsidR="008D0E8F" w:rsidRPr="00982542" w:rsidRDefault="006949FC" w:rsidP="006B2A2E">
      <w:pPr>
        <w:pStyle w:val="Prrafodelista"/>
        <w:keepNext/>
        <w:keepLines/>
        <w:widowControl w:val="0"/>
        <w:numPr>
          <w:ilvl w:val="0"/>
          <w:numId w:val="4"/>
        </w:numPr>
        <w:shd w:val="clear" w:color="auto" w:fill="FFFFFF"/>
        <w:tabs>
          <w:tab w:val="left" w:pos="709"/>
        </w:tabs>
        <w:ind w:firstLine="0"/>
        <w:jc w:val="both"/>
        <w:rPr>
          <w:rFonts w:ascii="Museo Sans 300" w:eastAsia="Calibri" w:hAnsi="Museo Sans 300" w:cs="Arial"/>
          <w:color w:val="000000" w:themeColor="text1"/>
          <w:sz w:val="22"/>
          <w:szCs w:val="22"/>
          <w:lang w:val="es-MX"/>
        </w:rPr>
        <w:sectPr w:rsidR="008D0E8F" w:rsidRPr="00982542" w:rsidSect="002A0D02">
          <w:headerReference w:type="default" r:id="rId12"/>
          <w:footerReference w:type="default" r:id="rId13"/>
          <w:pgSz w:w="12240" w:h="15840"/>
          <w:pgMar w:top="1417" w:right="1701" w:bottom="1417" w:left="1701" w:header="708" w:footer="708" w:gutter="0"/>
          <w:cols w:space="708"/>
          <w:docGrid w:linePitch="360"/>
        </w:sectPr>
      </w:pPr>
      <w:r w:rsidRPr="00982542">
        <w:rPr>
          <w:rFonts w:ascii="Museo Sans 300" w:hAnsi="Museo Sans 300" w:cs="Arial"/>
          <w:color w:val="000000" w:themeColor="text1"/>
          <w:sz w:val="22"/>
          <w:szCs w:val="22"/>
          <w:lang w:val="es-AR" w:eastAsia="es-AR"/>
        </w:rPr>
        <w:t>Las</w:t>
      </w:r>
      <w:r w:rsidRPr="00982542">
        <w:rPr>
          <w:rFonts w:ascii="Museo Sans 300" w:eastAsia="Calibri" w:hAnsi="Museo Sans 300" w:cs="Arial"/>
          <w:color w:val="000000" w:themeColor="text1"/>
          <w:sz w:val="22"/>
          <w:szCs w:val="22"/>
          <w:lang w:val="es-MX"/>
        </w:rPr>
        <w:t xml:space="preserve"> presentes Normas </w:t>
      </w:r>
      <w:proofErr w:type="gramStart"/>
      <w:r w:rsidRPr="00982542">
        <w:rPr>
          <w:rFonts w:ascii="Museo Sans 300" w:eastAsia="Calibri" w:hAnsi="Museo Sans 300" w:cs="Arial"/>
          <w:color w:val="000000" w:themeColor="text1"/>
          <w:sz w:val="22"/>
          <w:szCs w:val="22"/>
          <w:lang w:val="es-MX"/>
        </w:rPr>
        <w:t>entrarán en vigencia</w:t>
      </w:r>
      <w:proofErr w:type="gramEnd"/>
      <w:r w:rsidRPr="00982542">
        <w:rPr>
          <w:rFonts w:ascii="Museo Sans 300" w:eastAsia="Calibri" w:hAnsi="Museo Sans 300" w:cs="Arial"/>
          <w:color w:val="000000" w:themeColor="text1"/>
          <w:sz w:val="22"/>
          <w:szCs w:val="22"/>
          <w:lang w:val="es-MX"/>
        </w:rPr>
        <w:t xml:space="preserve"> a partir del </w:t>
      </w:r>
      <w:r w:rsidR="003445FA">
        <w:rPr>
          <w:rFonts w:ascii="Museo Sans 300" w:eastAsia="Calibri" w:hAnsi="Museo Sans 300" w:cs="Arial"/>
          <w:color w:val="000000" w:themeColor="text1"/>
          <w:sz w:val="22"/>
          <w:szCs w:val="22"/>
          <w:lang w:val="es-MX"/>
        </w:rPr>
        <w:t>__</w:t>
      </w:r>
      <w:r w:rsidRPr="00982542">
        <w:rPr>
          <w:rFonts w:ascii="Museo Sans 300" w:eastAsia="Calibri" w:hAnsi="Museo Sans 300" w:cs="Arial"/>
          <w:color w:val="000000" w:themeColor="text1"/>
          <w:sz w:val="22"/>
          <w:szCs w:val="22"/>
          <w:lang w:val="es-MX"/>
        </w:rPr>
        <w:t xml:space="preserve"> de</w:t>
      </w:r>
      <w:r w:rsidR="005F2832" w:rsidRPr="00982542">
        <w:rPr>
          <w:rFonts w:ascii="Museo Sans 300" w:eastAsia="Calibri" w:hAnsi="Museo Sans 300" w:cs="Arial"/>
          <w:color w:val="000000" w:themeColor="text1"/>
          <w:sz w:val="22"/>
          <w:szCs w:val="22"/>
          <w:lang w:val="es-MX"/>
        </w:rPr>
        <w:t xml:space="preserve"> </w:t>
      </w:r>
      <w:r w:rsidR="003445FA">
        <w:rPr>
          <w:rFonts w:ascii="Museo Sans 300" w:eastAsia="Calibri" w:hAnsi="Museo Sans 300" w:cs="Arial"/>
          <w:color w:val="000000" w:themeColor="text1"/>
          <w:sz w:val="22"/>
          <w:szCs w:val="22"/>
          <w:lang w:val="es-MX"/>
        </w:rPr>
        <w:t>____</w:t>
      </w:r>
      <w:r w:rsidR="005F2832" w:rsidRPr="00982542">
        <w:rPr>
          <w:rFonts w:ascii="Museo Sans 300" w:eastAsia="Calibri" w:hAnsi="Museo Sans 300" w:cs="Arial"/>
          <w:color w:val="000000" w:themeColor="text1"/>
          <w:sz w:val="22"/>
          <w:szCs w:val="22"/>
          <w:lang w:val="es-MX"/>
        </w:rPr>
        <w:t xml:space="preserve"> </w:t>
      </w:r>
      <w:proofErr w:type="spellStart"/>
      <w:r w:rsidR="005F2832" w:rsidRPr="00982542">
        <w:rPr>
          <w:rFonts w:ascii="Museo Sans 300" w:eastAsia="Calibri" w:hAnsi="Museo Sans 300" w:cs="Arial"/>
          <w:color w:val="000000" w:themeColor="text1"/>
          <w:sz w:val="22"/>
          <w:szCs w:val="22"/>
          <w:lang w:val="es-MX"/>
        </w:rPr>
        <w:t>de</w:t>
      </w:r>
      <w:proofErr w:type="spellEnd"/>
      <w:r w:rsidR="005F2832" w:rsidRPr="00982542">
        <w:rPr>
          <w:rFonts w:ascii="Museo Sans 300" w:eastAsia="Calibri" w:hAnsi="Museo Sans 300" w:cs="Arial"/>
          <w:color w:val="000000" w:themeColor="text1"/>
          <w:sz w:val="22"/>
          <w:szCs w:val="22"/>
          <w:lang w:val="es-MX"/>
        </w:rPr>
        <w:t xml:space="preserve"> dos mil </w:t>
      </w:r>
      <w:r w:rsidR="00BE6BF2" w:rsidRPr="00982542">
        <w:rPr>
          <w:rFonts w:ascii="Museo Sans 300" w:eastAsia="Calibri" w:hAnsi="Museo Sans 300" w:cs="Arial"/>
          <w:color w:val="000000" w:themeColor="text1"/>
          <w:sz w:val="22"/>
          <w:szCs w:val="22"/>
          <w:lang w:val="es-MX"/>
        </w:rPr>
        <w:t>veintitrés</w:t>
      </w:r>
      <w:r w:rsidRPr="00982542">
        <w:rPr>
          <w:rFonts w:ascii="Museo Sans 300" w:eastAsia="Calibri" w:hAnsi="Museo Sans 300" w:cs="Arial"/>
          <w:color w:val="000000" w:themeColor="text1"/>
          <w:sz w:val="22"/>
          <w:szCs w:val="22"/>
          <w:lang w:val="es-MX"/>
        </w:rPr>
        <w:t>.</w:t>
      </w:r>
    </w:p>
    <w:p w14:paraId="5123A299" w14:textId="77777777" w:rsidR="008E6C22" w:rsidRPr="00CE5743" w:rsidRDefault="008E6C22" w:rsidP="008E6C22">
      <w:pPr>
        <w:jc w:val="center"/>
        <w:rPr>
          <w:rFonts w:ascii="Museo Sans 300" w:hAnsi="Museo Sans 300"/>
          <w:b/>
          <w:iCs/>
          <w:color w:val="000000" w:themeColor="text1"/>
          <w:sz w:val="20"/>
          <w:szCs w:val="20"/>
          <w:lang w:val="es-GT"/>
        </w:rPr>
      </w:pPr>
      <w:r w:rsidRPr="00CE5743">
        <w:rPr>
          <w:rFonts w:ascii="Museo Sans 300" w:hAnsi="Museo Sans 300"/>
          <w:b/>
          <w:iCs/>
          <w:color w:val="000000" w:themeColor="text1"/>
          <w:sz w:val="20"/>
          <w:szCs w:val="20"/>
          <w:lang w:val="es-GT"/>
        </w:rPr>
        <w:lastRenderedPageBreak/>
        <w:t>CONTENIDO DEL ESTUDIO DE FACTIBILIDAD ECONÓMICO FINANCIERO</w:t>
      </w:r>
    </w:p>
    <w:p w14:paraId="47FE11A7" w14:textId="78F81872" w:rsidR="00465CF1" w:rsidRPr="00982542" w:rsidRDefault="00465CF1" w:rsidP="000467E3">
      <w:pPr>
        <w:rPr>
          <w:rFonts w:ascii="Museo Sans 300" w:hAnsi="Museo Sans 300"/>
          <w:color w:val="000000" w:themeColor="text1"/>
          <w:sz w:val="22"/>
          <w:szCs w:val="22"/>
        </w:rPr>
      </w:pPr>
    </w:p>
    <w:p w14:paraId="60CEB304" w14:textId="605C8EDF" w:rsidR="00465CF1" w:rsidRPr="009C58C3" w:rsidRDefault="008E6C22" w:rsidP="00020BC4">
      <w:pPr>
        <w:spacing w:after="120"/>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El estudio de factibilidad económico financiero del proyecto debe proporcionar la información necesaria que permita determinar la factibilidad del proyecto, tomando en cuenta las condiciones del Sistema Financiero y de la economía; para tales efectos el estudio deberá contener como mínimo:</w:t>
      </w:r>
    </w:p>
    <w:p w14:paraId="0826BBCB" w14:textId="2139A8C1" w:rsidR="009A6212" w:rsidRPr="009C58C3" w:rsidRDefault="00C7036D" w:rsidP="00020BC4">
      <w:pPr>
        <w:pStyle w:val="Prrafodelista"/>
        <w:numPr>
          <w:ilvl w:val="0"/>
          <w:numId w:val="9"/>
        </w:numPr>
        <w:ind w:left="425" w:hanging="425"/>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Descripción del proyecto</w:t>
      </w:r>
    </w:p>
    <w:p w14:paraId="3C0BB1A1" w14:textId="2A54F989" w:rsidR="009A6212" w:rsidRPr="009C58C3" w:rsidRDefault="009A6212" w:rsidP="00020BC4">
      <w:pPr>
        <w:jc w:val="both"/>
        <w:rPr>
          <w:rFonts w:ascii="Museo Sans 300" w:hAnsi="Museo Sans 300"/>
          <w:color w:val="000000" w:themeColor="text1"/>
          <w:sz w:val="20"/>
          <w:szCs w:val="20"/>
        </w:rPr>
      </w:pPr>
    </w:p>
    <w:p w14:paraId="0F0ACCE8" w14:textId="3DD214E1" w:rsidR="00966284" w:rsidRPr="009C58C3" w:rsidRDefault="00966284" w:rsidP="00020BC4">
      <w:pPr>
        <w:numPr>
          <w:ilvl w:val="0"/>
          <w:numId w:val="10"/>
        </w:numPr>
        <w:ind w:left="993" w:hanging="284"/>
        <w:jc w:val="both"/>
        <w:rPr>
          <w:rFonts w:ascii="Museo Sans 300" w:hAnsi="Museo Sans 300"/>
          <w:b/>
          <w:iCs/>
          <w:color w:val="000000" w:themeColor="text1"/>
          <w:sz w:val="20"/>
          <w:szCs w:val="20"/>
          <w:lang w:val="es-GT"/>
        </w:rPr>
      </w:pPr>
      <w:r w:rsidRPr="009C58C3">
        <w:rPr>
          <w:rFonts w:ascii="Museo Sans 300" w:hAnsi="Museo Sans 300"/>
          <w:b/>
          <w:iCs/>
          <w:color w:val="000000" w:themeColor="text1"/>
          <w:sz w:val="20"/>
          <w:szCs w:val="20"/>
          <w:lang w:val="es-GT"/>
        </w:rPr>
        <w:t>Aspectos Generales</w:t>
      </w:r>
    </w:p>
    <w:p w14:paraId="309F79F7" w14:textId="77777777" w:rsidR="00A44158" w:rsidRPr="009C58C3" w:rsidRDefault="00966284" w:rsidP="00020BC4">
      <w:pPr>
        <w:numPr>
          <w:ilvl w:val="0"/>
          <w:numId w:val="1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Nombre, edad, profesión, domicilio y nacionalidad de los organizadores</w:t>
      </w:r>
      <w:r w:rsidR="00A44158" w:rsidRPr="009C58C3">
        <w:rPr>
          <w:rFonts w:ascii="Museo Sans 300" w:hAnsi="Museo Sans 300"/>
          <w:iCs/>
          <w:color w:val="000000" w:themeColor="text1"/>
          <w:sz w:val="20"/>
          <w:szCs w:val="20"/>
          <w:lang w:val="es-GT"/>
        </w:rPr>
        <w:t>;</w:t>
      </w:r>
    </w:p>
    <w:p w14:paraId="04AF3990" w14:textId="219D7508" w:rsidR="00966284" w:rsidRPr="009C58C3" w:rsidRDefault="00966284" w:rsidP="00020BC4">
      <w:pPr>
        <w:numPr>
          <w:ilvl w:val="0"/>
          <w:numId w:val="1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 xml:space="preserve">Denominación y el probable domicilio de la institución. </w:t>
      </w:r>
    </w:p>
    <w:p w14:paraId="51400B53" w14:textId="77777777" w:rsidR="00966284" w:rsidRPr="009C58C3" w:rsidRDefault="00966284" w:rsidP="00020BC4">
      <w:pPr>
        <w:jc w:val="both"/>
        <w:rPr>
          <w:rFonts w:ascii="Museo Sans 300" w:hAnsi="Museo Sans 300"/>
          <w:iCs/>
          <w:color w:val="000000" w:themeColor="text1"/>
          <w:sz w:val="20"/>
          <w:szCs w:val="20"/>
          <w:lang w:val="es-GT"/>
        </w:rPr>
      </w:pPr>
    </w:p>
    <w:p w14:paraId="0D741DA3" w14:textId="77777777" w:rsidR="00A44158" w:rsidRPr="009C58C3" w:rsidRDefault="00966284" w:rsidP="00020BC4">
      <w:pPr>
        <w:numPr>
          <w:ilvl w:val="0"/>
          <w:numId w:val="10"/>
        </w:numPr>
        <w:ind w:left="993" w:hanging="284"/>
        <w:jc w:val="both"/>
        <w:rPr>
          <w:rFonts w:ascii="Museo Sans 300" w:hAnsi="Museo Sans 300"/>
          <w:b/>
          <w:iCs/>
          <w:color w:val="000000" w:themeColor="text1"/>
          <w:sz w:val="20"/>
          <w:szCs w:val="20"/>
          <w:lang w:val="es-GT"/>
        </w:rPr>
      </w:pPr>
      <w:r w:rsidRPr="009C58C3">
        <w:rPr>
          <w:rFonts w:ascii="Museo Sans 300" w:hAnsi="Museo Sans 300"/>
          <w:b/>
          <w:iCs/>
          <w:color w:val="000000" w:themeColor="text1"/>
          <w:sz w:val="20"/>
          <w:szCs w:val="20"/>
          <w:lang w:val="es-GT"/>
        </w:rPr>
        <w:t>Síntesis del Proyecto</w:t>
      </w:r>
    </w:p>
    <w:p w14:paraId="6BE7FAE6" w14:textId="77777777" w:rsidR="00A44158" w:rsidRPr="009C58C3" w:rsidRDefault="00966284" w:rsidP="00020BC4">
      <w:pPr>
        <w:spacing w:after="120"/>
        <w:ind w:left="992"/>
        <w:jc w:val="both"/>
        <w:rPr>
          <w:rFonts w:ascii="Museo Sans 300" w:hAnsi="Museo Sans 300"/>
          <w:bCs/>
          <w:iCs/>
          <w:color w:val="000000" w:themeColor="text1"/>
          <w:sz w:val="20"/>
          <w:szCs w:val="20"/>
          <w:lang w:val="es-GT"/>
        </w:rPr>
      </w:pPr>
      <w:r w:rsidRPr="009C58C3">
        <w:rPr>
          <w:rFonts w:ascii="Museo Sans 300" w:hAnsi="Museo Sans 300"/>
          <w:iCs/>
          <w:color w:val="000000" w:themeColor="text1"/>
          <w:sz w:val="20"/>
          <w:szCs w:val="20"/>
          <w:lang w:val="es-GT"/>
        </w:rPr>
        <w:t>La síntesis debe contener al menos:</w:t>
      </w:r>
    </w:p>
    <w:p w14:paraId="3C3DC2E2" w14:textId="3D913BAC" w:rsidR="00966284" w:rsidRPr="009C58C3" w:rsidRDefault="00966284" w:rsidP="00020BC4">
      <w:pPr>
        <w:ind w:left="993"/>
        <w:jc w:val="both"/>
        <w:rPr>
          <w:rFonts w:ascii="Museo Sans 300" w:hAnsi="Museo Sans 300"/>
          <w:bCs/>
          <w:iCs/>
          <w:color w:val="000000" w:themeColor="text1"/>
          <w:sz w:val="20"/>
          <w:szCs w:val="20"/>
          <w:lang w:val="es-GT"/>
        </w:rPr>
      </w:pPr>
      <w:r w:rsidRPr="009C58C3">
        <w:rPr>
          <w:rFonts w:ascii="Museo Sans 300" w:hAnsi="Museo Sans 300"/>
          <w:iCs/>
          <w:color w:val="000000" w:themeColor="text1"/>
          <w:sz w:val="20"/>
          <w:szCs w:val="20"/>
          <w:lang w:val="es-GT"/>
        </w:rPr>
        <w:t>Una breve reseña de los objetivos, políticas, estrategias, fuente de recursos, nicho de mercado y demás aspectos relevantes del proyecto; enmarcando en esa perspectiva la inserción de la nueva entidad financiera en el mercado. También debe exponerse cómo el proyecto contribuirá al desarrollo económico y social del país y en caso pertenezca a un grupo empresarial, debe señalarse sus relaciones y principales características, adjuntando información sobre su situación legal y financiera.</w:t>
      </w:r>
    </w:p>
    <w:p w14:paraId="18F5CA53" w14:textId="285F858E" w:rsidR="00966284" w:rsidRPr="009C58C3" w:rsidRDefault="00966284" w:rsidP="00020BC4">
      <w:pPr>
        <w:jc w:val="both"/>
        <w:rPr>
          <w:rFonts w:ascii="Museo Sans 300" w:hAnsi="Museo Sans 300"/>
          <w:color w:val="000000" w:themeColor="text1"/>
          <w:sz w:val="20"/>
          <w:szCs w:val="20"/>
        </w:rPr>
      </w:pPr>
    </w:p>
    <w:p w14:paraId="73936349" w14:textId="6B1EAAD8" w:rsidR="00966284" w:rsidRPr="009C58C3" w:rsidRDefault="0020594D" w:rsidP="00020BC4">
      <w:pPr>
        <w:pStyle w:val="Prrafodelista"/>
        <w:numPr>
          <w:ilvl w:val="0"/>
          <w:numId w:val="9"/>
        </w:numPr>
        <w:ind w:left="425" w:hanging="425"/>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Estudio de mercado</w:t>
      </w:r>
    </w:p>
    <w:p w14:paraId="6405DFC8" w14:textId="03B6B81E" w:rsidR="00966284" w:rsidRPr="009C58C3" w:rsidRDefault="0020594D" w:rsidP="00020BC4">
      <w:pPr>
        <w:spacing w:after="120"/>
        <w:ind w:left="425"/>
        <w:jc w:val="both"/>
        <w:rPr>
          <w:rFonts w:ascii="Museo Sans 300" w:hAnsi="Museo Sans 300"/>
          <w:color w:val="000000" w:themeColor="text1"/>
          <w:sz w:val="20"/>
          <w:szCs w:val="20"/>
        </w:rPr>
      </w:pPr>
      <w:r w:rsidRPr="009C58C3">
        <w:rPr>
          <w:rFonts w:ascii="Museo Sans 300" w:hAnsi="Museo Sans 300"/>
          <w:color w:val="000000" w:themeColor="text1"/>
          <w:sz w:val="20"/>
          <w:szCs w:val="20"/>
        </w:rPr>
        <w:t>El estudio de mercado debe contener análisis del entorno económico financiero y de los aspectos pertinentes que han dado base a la viabilidad del proyecto, particularmente de aquéllos que permitan dimensionar el mercado a atender; en tal sentido el estudio de mercado debe comprender al menos lo siguiente:</w:t>
      </w:r>
    </w:p>
    <w:p w14:paraId="46CB3D00" w14:textId="1CC5C33E" w:rsidR="0020594D" w:rsidRPr="009C58C3" w:rsidRDefault="0020594D" w:rsidP="00020BC4">
      <w:pPr>
        <w:pStyle w:val="Prrafodelista"/>
        <w:numPr>
          <w:ilvl w:val="0"/>
          <w:numId w:val="13"/>
        </w:numPr>
        <w:ind w:left="993" w:hanging="284"/>
        <w:jc w:val="both"/>
        <w:rPr>
          <w:rFonts w:ascii="Museo Sans 300" w:hAnsi="Museo Sans 300"/>
          <w:b/>
          <w:color w:val="000000" w:themeColor="text1"/>
          <w:sz w:val="20"/>
          <w:szCs w:val="20"/>
        </w:rPr>
      </w:pPr>
      <w:r w:rsidRPr="009C58C3">
        <w:rPr>
          <w:rFonts w:ascii="Museo Sans 300" w:hAnsi="Museo Sans 300"/>
          <w:b/>
          <w:iCs/>
          <w:color w:val="000000" w:themeColor="text1"/>
          <w:sz w:val="20"/>
          <w:szCs w:val="20"/>
          <w:lang w:val="es-GT"/>
        </w:rPr>
        <w:t>Análisis</w:t>
      </w:r>
      <w:r w:rsidRPr="009C58C3">
        <w:rPr>
          <w:rFonts w:ascii="Museo Sans 300" w:hAnsi="Museo Sans 300"/>
          <w:b/>
          <w:color w:val="000000" w:themeColor="text1"/>
          <w:sz w:val="20"/>
          <w:szCs w:val="20"/>
        </w:rPr>
        <w:t xml:space="preserve"> del Mercado Objetivo</w:t>
      </w:r>
    </w:p>
    <w:p w14:paraId="7B8D0511" w14:textId="77777777" w:rsidR="0020594D" w:rsidRPr="009C58C3" w:rsidRDefault="0020594D" w:rsidP="00020BC4">
      <w:pPr>
        <w:ind w:left="993"/>
        <w:jc w:val="both"/>
        <w:rPr>
          <w:rFonts w:ascii="Museo Sans 300" w:hAnsi="Museo Sans 300"/>
          <w:color w:val="000000" w:themeColor="text1"/>
          <w:sz w:val="20"/>
          <w:szCs w:val="20"/>
        </w:rPr>
      </w:pPr>
      <w:r w:rsidRPr="009C58C3">
        <w:rPr>
          <w:rFonts w:ascii="Museo Sans 300" w:hAnsi="Museo Sans 300"/>
          <w:color w:val="000000" w:themeColor="text1"/>
          <w:sz w:val="20"/>
          <w:szCs w:val="20"/>
        </w:rPr>
        <w:t>Determinación del nicho de mercado o el mercado objetivo al que se orientarán los servicios que ofrecerá la nueva entidad, explicando ampliamente las razones que fundamentan la decisión.</w:t>
      </w:r>
    </w:p>
    <w:p w14:paraId="6C085FC6" w14:textId="77777777" w:rsidR="0020594D" w:rsidRPr="009C58C3" w:rsidRDefault="0020594D" w:rsidP="00020BC4">
      <w:pPr>
        <w:jc w:val="both"/>
        <w:rPr>
          <w:rFonts w:ascii="Museo Sans 300" w:hAnsi="Museo Sans 300"/>
          <w:color w:val="000000" w:themeColor="text1"/>
          <w:sz w:val="20"/>
          <w:szCs w:val="20"/>
        </w:rPr>
      </w:pPr>
    </w:p>
    <w:p w14:paraId="184F1FD9" w14:textId="4A221A02" w:rsidR="0020594D" w:rsidRPr="009C58C3" w:rsidRDefault="0020594D" w:rsidP="00020BC4">
      <w:pPr>
        <w:pStyle w:val="Prrafodelista"/>
        <w:numPr>
          <w:ilvl w:val="0"/>
          <w:numId w:val="13"/>
        </w:numPr>
        <w:ind w:left="993" w:hanging="284"/>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Determinación de la Demanda</w:t>
      </w:r>
    </w:p>
    <w:p w14:paraId="07F88000" w14:textId="3B840696" w:rsidR="001306C6" w:rsidRPr="009C58C3" w:rsidRDefault="0020594D" w:rsidP="00020BC4">
      <w:pPr>
        <w:spacing w:after="120"/>
        <w:ind w:left="992"/>
        <w:jc w:val="both"/>
        <w:rPr>
          <w:rFonts w:ascii="Museo Sans 300" w:hAnsi="Museo Sans 300"/>
          <w:color w:val="000000" w:themeColor="text1"/>
          <w:sz w:val="20"/>
          <w:szCs w:val="20"/>
        </w:rPr>
      </w:pPr>
      <w:r w:rsidRPr="009C58C3">
        <w:rPr>
          <w:rFonts w:ascii="Museo Sans 300" w:hAnsi="Museo Sans 300"/>
          <w:color w:val="000000" w:themeColor="text1"/>
          <w:sz w:val="20"/>
          <w:szCs w:val="20"/>
        </w:rPr>
        <w:t>Con el objeto de conocer si la nueva institución, así como los productos y servicios financieros que ofrecerá, contarán con una demanda que haga viable el proyecto, debe efectuarse una investigación de mercado que se sustentará en:</w:t>
      </w:r>
    </w:p>
    <w:p w14:paraId="1DB512D1" w14:textId="26E6FD3A" w:rsidR="00687EB1" w:rsidRPr="009C58C3" w:rsidRDefault="00687EB1" w:rsidP="00020BC4">
      <w:pPr>
        <w:pStyle w:val="Prrafodelista"/>
        <w:numPr>
          <w:ilvl w:val="0"/>
          <w:numId w:val="14"/>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Evaluación del sistema financiero y de variables sociales y económicas</w:t>
      </w:r>
    </w:p>
    <w:p w14:paraId="068D60A8" w14:textId="093B0C1C" w:rsidR="00023D06" w:rsidRPr="009C58C3" w:rsidRDefault="00023D06" w:rsidP="00020BC4">
      <w:pPr>
        <w:pStyle w:val="Prrafodelista"/>
        <w:ind w:left="1276"/>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Esta evaluación debe proporcionar elementos que permitan determinar si el mercado financiero admite nuevos competidores y si la nueva institución será capaz de ganar mercado para generar demanda a los productos y servicios que ofrecerá.</w:t>
      </w:r>
    </w:p>
    <w:p w14:paraId="6ABCDD91" w14:textId="0D698432" w:rsidR="00023D06" w:rsidRPr="009C58C3" w:rsidRDefault="00023D06" w:rsidP="00020BC4">
      <w:pPr>
        <w:pStyle w:val="Prrafodelista"/>
        <w:ind w:left="1276"/>
        <w:jc w:val="both"/>
        <w:rPr>
          <w:rFonts w:ascii="Museo Sans 300" w:hAnsi="Museo Sans 300"/>
          <w:iCs/>
          <w:color w:val="000000" w:themeColor="text1"/>
          <w:sz w:val="20"/>
          <w:szCs w:val="20"/>
          <w:lang w:val="es-GT"/>
        </w:rPr>
      </w:pPr>
    </w:p>
    <w:p w14:paraId="62BF3F93" w14:textId="77777777" w:rsidR="001846F0" w:rsidRPr="009C58C3" w:rsidRDefault="001846F0" w:rsidP="00020BC4">
      <w:pPr>
        <w:pStyle w:val="Prrafodelista"/>
        <w:ind w:left="1276"/>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Como parte del establecimiento de la demanda, se debe efectuar análisis del entorno macroeconómico, considerando variables como ingreso (nacional y familiar), crecimiento económico (PIB), medios de pago (M2), sector externo, déficit o superávit fiscal, crédito, inflación, empleo, tasas de interés (activa y pasiva), capacidad de ahorro de la población y otras variables relevantes. Al respecto deben señalarse las fuentes de información y metodologías utilizadas.</w:t>
      </w:r>
    </w:p>
    <w:p w14:paraId="4A8EC268" w14:textId="5F996F50" w:rsidR="001846F0" w:rsidRPr="00725B1B" w:rsidRDefault="001846F0" w:rsidP="00725B1B">
      <w:pPr>
        <w:pStyle w:val="Prrafodelista"/>
        <w:ind w:left="1276"/>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Con base a la información anterior, debe proyectarse la demanda de los servicios y productos financieros que ofrecerá la nueva entidad.</w:t>
      </w:r>
    </w:p>
    <w:p w14:paraId="2195B50B" w14:textId="02291DE2" w:rsidR="00687EB1" w:rsidRPr="009C58C3" w:rsidRDefault="00687EB1" w:rsidP="00020BC4">
      <w:pPr>
        <w:pStyle w:val="Prrafodelista"/>
        <w:numPr>
          <w:ilvl w:val="0"/>
          <w:numId w:val="14"/>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lastRenderedPageBreak/>
        <w:t>Investigación de mercado</w:t>
      </w:r>
    </w:p>
    <w:p w14:paraId="6AB61A25" w14:textId="193B05A0" w:rsidR="001846F0" w:rsidRPr="009C58C3" w:rsidRDefault="001846F0" w:rsidP="00020BC4">
      <w:pPr>
        <w:pStyle w:val="Prrafodelista"/>
        <w:ind w:left="1276"/>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Debe realizarse investigación del mercado con base a encuestas u otra técnica aceptable, que permita evaluar, entre otros aspectos, si la nueva institución y los servicios a ofrecer tendrán aceptación y demanda por parte de los usuarios del sistema financiero.</w:t>
      </w:r>
    </w:p>
    <w:p w14:paraId="7E6C0AD7" w14:textId="267DD8A7" w:rsidR="001846F0" w:rsidRPr="009C58C3" w:rsidRDefault="001846F0" w:rsidP="00020BC4">
      <w:pPr>
        <w:pStyle w:val="Prrafodelista"/>
        <w:ind w:left="1276"/>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Anexo al estudio de mercado se deberá presentar: (a) los objetivos del estudio, (b) los formularios utilizados para llevar a cabo las encuestas, incluyendo copia de los formularios utilizados, (c) la metodología empleada para establecer la muestra a encuestar y (d) proceso utilizado para el tratamiento estadístico de la información recopilada.</w:t>
      </w:r>
    </w:p>
    <w:p w14:paraId="44ED4AB8" w14:textId="77777777" w:rsidR="001846F0" w:rsidRPr="009C58C3" w:rsidRDefault="001846F0" w:rsidP="00020BC4">
      <w:pPr>
        <w:pStyle w:val="Prrafodelista"/>
        <w:ind w:left="1276"/>
        <w:jc w:val="both"/>
        <w:rPr>
          <w:rFonts w:ascii="Museo Sans 300" w:hAnsi="Museo Sans 300"/>
          <w:iCs/>
          <w:color w:val="000000" w:themeColor="text1"/>
          <w:sz w:val="20"/>
          <w:szCs w:val="20"/>
          <w:lang w:val="es-GT"/>
        </w:rPr>
      </w:pPr>
    </w:p>
    <w:p w14:paraId="216C5D7A" w14:textId="77777777" w:rsidR="00FE7496" w:rsidRPr="009C58C3" w:rsidRDefault="001846F0" w:rsidP="00020BC4">
      <w:pPr>
        <w:pStyle w:val="Prrafodelista"/>
        <w:numPr>
          <w:ilvl w:val="0"/>
          <w:numId w:val="13"/>
        </w:numPr>
        <w:ind w:left="993" w:hanging="284"/>
        <w:jc w:val="both"/>
        <w:rPr>
          <w:rFonts w:ascii="Museo Sans 300" w:eastAsiaTheme="majorEastAsia" w:hAnsi="Museo Sans 300" w:cstheme="majorBidi"/>
          <w:b/>
          <w:iCs/>
          <w:color w:val="000000" w:themeColor="text1"/>
          <w:sz w:val="20"/>
          <w:szCs w:val="20"/>
          <w:lang w:val="es-GT"/>
        </w:rPr>
      </w:pPr>
      <w:r w:rsidRPr="009C58C3">
        <w:rPr>
          <w:rFonts w:ascii="Museo Sans 300" w:hAnsi="Museo Sans 300"/>
          <w:b/>
          <w:bCs/>
          <w:color w:val="000000" w:themeColor="text1"/>
          <w:sz w:val="20"/>
          <w:szCs w:val="20"/>
        </w:rPr>
        <w:t>Análisis</w:t>
      </w:r>
      <w:r w:rsidRPr="009C58C3">
        <w:rPr>
          <w:rFonts w:ascii="Museo Sans 300" w:eastAsiaTheme="majorEastAsia" w:hAnsi="Museo Sans 300" w:cstheme="majorBidi"/>
          <w:b/>
          <w:iCs/>
          <w:color w:val="000000" w:themeColor="text1"/>
          <w:sz w:val="20"/>
          <w:szCs w:val="20"/>
          <w:lang w:val="es-GT"/>
        </w:rPr>
        <w:t xml:space="preserve"> de la Oferta</w:t>
      </w:r>
    </w:p>
    <w:p w14:paraId="098A2B80" w14:textId="77777777" w:rsidR="00557902" w:rsidRPr="009C58C3" w:rsidRDefault="00FE7496" w:rsidP="00020BC4">
      <w:pPr>
        <w:pStyle w:val="Prrafodelista"/>
        <w:ind w:left="993"/>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El análisis de la oferta debe considerar ampliamente las condiciones bajo las que se competirá en el mercado financiero, tomando en cuenta los productos y servicios financieros ya existentes y el nicho de mercado en que se pretende posicionar.</w:t>
      </w:r>
    </w:p>
    <w:p w14:paraId="4498313A" w14:textId="25072BFE" w:rsidR="00FE7496" w:rsidRDefault="00FE7496" w:rsidP="00020BC4">
      <w:pPr>
        <w:pStyle w:val="Prrafodelista"/>
        <w:ind w:left="993"/>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Deben señalarse las características de los principales productos y servicios ofrecidos por el mercado financiero y de los que ofrecerá la nueva entidad. Se destacarán los aspectos, características y ventajas de los servicios y productos que ofrecerá, con relación a lo que ofrece el mercado; esto a fin de determinar qué aspectos harán posible su participación en el mercado; además, deben incluirse proyecciones sobre la oferta de dichos productos o servicios y las bases que sustentan las proyecciones.</w:t>
      </w:r>
    </w:p>
    <w:p w14:paraId="1F2F65C0" w14:textId="77777777" w:rsidR="00980E4A" w:rsidRPr="009C58C3" w:rsidRDefault="00980E4A" w:rsidP="00020BC4">
      <w:pPr>
        <w:pStyle w:val="Prrafodelista"/>
        <w:ind w:left="993"/>
        <w:jc w:val="both"/>
        <w:rPr>
          <w:rFonts w:ascii="Museo Sans 300" w:eastAsiaTheme="majorEastAsia" w:hAnsi="Museo Sans 300" w:cstheme="majorBidi"/>
          <w:b/>
          <w:iCs/>
          <w:color w:val="000000" w:themeColor="text1"/>
          <w:sz w:val="20"/>
          <w:szCs w:val="20"/>
          <w:lang w:val="es-GT"/>
        </w:rPr>
      </w:pPr>
    </w:p>
    <w:p w14:paraId="47CF985A" w14:textId="62CA2E96" w:rsidR="001306C6" w:rsidRPr="009C58C3" w:rsidRDefault="00557902" w:rsidP="00020BC4">
      <w:pPr>
        <w:pStyle w:val="Prrafodelista"/>
        <w:numPr>
          <w:ilvl w:val="0"/>
          <w:numId w:val="9"/>
        </w:numPr>
        <w:ind w:left="425" w:hanging="425"/>
        <w:jc w:val="both"/>
        <w:rPr>
          <w:rFonts w:ascii="Museo Sans 300" w:hAnsi="Museo Sans 300"/>
          <w:color w:val="000000" w:themeColor="text1"/>
          <w:sz w:val="20"/>
          <w:szCs w:val="20"/>
        </w:rPr>
      </w:pPr>
      <w:r w:rsidRPr="009C58C3">
        <w:rPr>
          <w:rFonts w:ascii="Museo Sans 300" w:hAnsi="Museo Sans 300"/>
          <w:b/>
          <w:iCs/>
          <w:color w:val="000000" w:themeColor="text1"/>
          <w:sz w:val="20"/>
          <w:szCs w:val="20"/>
          <w:lang w:val="es-GT"/>
        </w:rPr>
        <w:tab/>
        <w:t>Estudio técnico</w:t>
      </w:r>
    </w:p>
    <w:p w14:paraId="025A6DD4" w14:textId="6F435CCB" w:rsidR="001306C6" w:rsidRPr="009C58C3" w:rsidRDefault="00557902" w:rsidP="00020BC4">
      <w:pPr>
        <w:spacing w:after="120"/>
        <w:ind w:left="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Contendrá lo relacionado con las áreas de organización y operación, especificándose la siguiente información:</w:t>
      </w:r>
    </w:p>
    <w:p w14:paraId="00651969" w14:textId="1CF0974E" w:rsidR="001306C6" w:rsidRPr="009C58C3" w:rsidRDefault="00A13A47" w:rsidP="00020BC4">
      <w:pPr>
        <w:pStyle w:val="Prrafodelista"/>
        <w:numPr>
          <w:ilvl w:val="0"/>
          <w:numId w:val="15"/>
        </w:numPr>
        <w:ind w:left="1135" w:hanging="284"/>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Organización</w:t>
      </w:r>
    </w:p>
    <w:p w14:paraId="641E6E8A" w14:textId="6483D19B" w:rsidR="00B87536" w:rsidRPr="009C58C3" w:rsidRDefault="002332AC" w:rsidP="00020BC4">
      <w:pPr>
        <w:spacing w:after="120"/>
        <w:ind w:left="1135"/>
        <w:jc w:val="both"/>
        <w:rPr>
          <w:rFonts w:ascii="Museo Sans 300" w:hAnsi="Museo Sans 300"/>
          <w:color w:val="000000" w:themeColor="text1"/>
          <w:sz w:val="20"/>
          <w:szCs w:val="20"/>
        </w:rPr>
      </w:pPr>
      <w:r w:rsidRPr="009C58C3">
        <w:rPr>
          <w:rFonts w:ascii="Museo Sans 300" w:hAnsi="Museo Sans 300"/>
          <w:color w:val="000000" w:themeColor="text1"/>
          <w:sz w:val="20"/>
          <w:szCs w:val="20"/>
        </w:rPr>
        <w:t>Se describirá la organización interna de la institución, así como los distintos órganos de administración, especificando número de personal, especialidad, experiencia, nivel académico y ubicación dentro de la organización; debiéndose anexar lo siguiente:</w:t>
      </w:r>
    </w:p>
    <w:p w14:paraId="0A617B2F" w14:textId="7C78D0EE" w:rsidR="00C7501D" w:rsidRPr="009C58C3" w:rsidRDefault="00B87536" w:rsidP="00020BC4">
      <w:pPr>
        <w:pStyle w:val="Prrafodelista"/>
        <w:numPr>
          <w:ilvl w:val="0"/>
          <w:numId w:val="16"/>
        </w:numPr>
        <w:spacing w:after="120"/>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Organización (Organigramas y Manual de Funciones)</w:t>
      </w:r>
      <w:r w:rsidR="00831A56" w:rsidRPr="009C58C3">
        <w:rPr>
          <w:rFonts w:ascii="Museo Sans 300" w:hAnsi="Museo Sans 300"/>
          <w:iCs/>
          <w:color w:val="000000" w:themeColor="text1"/>
          <w:sz w:val="20"/>
          <w:szCs w:val="20"/>
          <w:lang w:val="es-GT"/>
        </w:rPr>
        <w:t>.</w:t>
      </w:r>
    </w:p>
    <w:p w14:paraId="794BC9C6" w14:textId="56DF7D51" w:rsidR="00C7501D" w:rsidRPr="009C58C3" w:rsidRDefault="00B87536" w:rsidP="00020BC4">
      <w:pPr>
        <w:pStyle w:val="Prrafodelista"/>
        <w:numPr>
          <w:ilvl w:val="0"/>
          <w:numId w:val="16"/>
        </w:numPr>
        <w:spacing w:after="120"/>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Nombre, dirección, experiencia y nivel académico de los principales ejecutivos</w:t>
      </w:r>
      <w:r w:rsidR="00E82239" w:rsidRPr="009C58C3">
        <w:rPr>
          <w:rFonts w:ascii="Museo Sans 300" w:hAnsi="Museo Sans 300"/>
          <w:iCs/>
          <w:color w:val="000000" w:themeColor="text1"/>
          <w:sz w:val="20"/>
          <w:szCs w:val="20"/>
          <w:lang w:val="es-GT"/>
        </w:rPr>
        <w:t>.</w:t>
      </w:r>
    </w:p>
    <w:p w14:paraId="410206EE" w14:textId="56D77BB1" w:rsidR="00C7501D" w:rsidRPr="009C58C3" w:rsidRDefault="00B87536" w:rsidP="00020BC4">
      <w:pPr>
        <w:pStyle w:val="Prrafodelista"/>
        <w:numPr>
          <w:ilvl w:val="0"/>
          <w:numId w:val="16"/>
        </w:numPr>
        <w:spacing w:after="120"/>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Cantidad de personal técnico y administrativo</w:t>
      </w:r>
      <w:r w:rsidR="00E82239" w:rsidRPr="009C58C3">
        <w:rPr>
          <w:rFonts w:ascii="Museo Sans 300" w:hAnsi="Museo Sans 300"/>
          <w:iCs/>
          <w:color w:val="000000" w:themeColor="text1"/>
          <w:sz w:val="20"/>
          <w:szCs w:val="20"/>
          <w:lang w:val="es-GT"/>
        </w:rPr>
        <w:t>.</w:t>
      </w:r>
    </w:p>
    <w:p w14:paraId="4AAEEFE3" w14:textId="23B12B64" w:rsidR="00B87536" w:rsidRPr="009C58C3" w:rsidRDefault="00B87536" w:rsidP="00020BC4">
      <w:pPr>
        <w:pStyle w:val="Prrafodelista"/>
        <w:numPr>
          <w:ilvl w:val="0"/>
          <w:numId w:val="16"/>
        </w:numPr>
        <w:ind w:left="1276" w:hanging="425"/>
        <w:contextualSpacing w:val="0"/>
        <w:jc w:val="both"/>
        <w:rPr>
          <w:rFonts w:ascii="Museo Sans 300" w:hAnsi="Museo Sans 300"/>
          <w:iCs/>
          <w:color w:val="000000" w:themeColor="text1"/>
          <w:sz w:val="20"/>
          <w:szCs w:val="20"/>
          <w:lang w:val="es-GT"/>
        </w:rPr>
      </w:pPr>
      <w:proofErr w:type="gramStart"/>
      <w:r w:rsidRPr="009C58C3">
        <w:rPr>
          <w:rFonts w:ascii="Museo Sans 300" w:hAnsi="Museo Sans 300"/>
          <w:iCs/>
          <w:color w:val="000000" w:themeColor="text1"/>
          <w:sz w:val="20"/>
          <w:szCs w:val="20"/>
          <w:lang w:val="es-GT"/>
        </w:rPr>
        <w:t>Manuales de Operación a utilizar</w:t>
      </w:r>
      <w:proofErr w:type="gramEnd"/>
      <w:r w:rsidR="00E82239" w:rsidRPr="009C58C3">
        <w:rPr>
          <w:rFonts w:ascii="Museo Sans 300" w:hAnsi="Museo Sans 300"/>
          <w:iCs/>
          <w:color w:val="000000" w:themeColor="text1"/>
          <w:sz w:val="20"/>
          <w:szCs w:val="20"/>
          <w:lang w:val="es-GT"/>
        </w:rPr>
        <w:t>.</w:t>
      </w:r>
    </w:p>
    <w:p w14:paraId="5C9F91BF" w14:textId="77777777" w:rsidR="009A7519" w:rsidRPr="009C58C3" w:rsidRDefault="009A7519" w:rsidP="00020BC4">
      <w:pPr>
        <w:ind w:left="851"/>
        <w:jc w:val="both"/>
        <w:rPr>
          <w:rFonts w:ascii="Museo Sans 300" w:hAnsi="Museo Sans 300"/>
          <w:iCs/>
          <w:color w:val="000000" w:themeColor="text1"/>
          <w:sz w:val="20"/>
          <w:szCs w:val="20"/>
          <w:lang w:val="es-GT"/>
        </w:rPr>
      </w:pPr>
    </w:p>
    <w:p w14:paraId="2D335571" w14:textId="536FD9C2" w:rsidR="002332AC" w:rsidRPr="009C58C3" w:rsidRDefault="00A13A47" w:rsidP="00020BC4">
      <w:pPr>
        <w:pStyle w:val="Prrafodelista"/>
        <w:numPr>
          <w:ilvl w:val="0"/>
          <w:numId w:val="15"/>
        </w:numPr>
        <w:ind w:left="1135" w:hanging="284"/>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Localización y Descripción</w:t>
      </w:r>
    </w:p>
    <w:p w14:paraId="31C464C6" w14:textId="36BB6F02" w:rsidR="009A7519" w:rsidRPr="009C58C3" w:rsidRDefault="009A7519" w:rsidP="00020BC4">
      <w:pPr>
        <w:pStyle w:val="Prrafodelista"/>
        <w:ind w:left="1135"/>
        <w:jc w:val="both"/>
        <w:rPr>
          <w:rFonts w:ascii="Museo Sans 300" w:hAnsi="Museo Sans 300"/>
          <w:color w:val="000000" w:themeColor="text1"/>
          <w:sz w:val="20"/>
          <w:szCs w:val="20"/>
        </w:rPr>
      </w:pPr>
      <w:r w:rsidRPr="009C58C3">
        <w:rPr>
          <w:rFonts w:ascii="Museo Sans 300" w:hAnsi="Museo Sans 300"/>
          <w:color w:val="000000" w:themeColor="text1"/>
          <w:sz w:val="20"/>
          <w:szCs w:val="20"/>
        </w:rPr>
        <w:t>Probable ubicación geográfica de la oficina central y de las agencias, así como explicación técnica de dicha decisión.</w:t>
      </w:r>
    </w:p>
    <w:p w14:paraId="75EE3169" w14:textId="77777777" w:rsidR="009A7519" w:rsidRPr="009C58C3" w:rsidRDefault="009A7519" w:rsidP="00020BC4">
      <w:pPr>
        <w:pStyle w:val="Prrafodelista"/>
        <w:ind w:left="1135"/>
        <w:jc w:val="both"/>
        <w:rPr>
          <w:rFonts w:ascii="Museo Sans 300" w:hAnsi="Museo Sans 300"/>
          <w:b/>
          <w:bCs/>
          <w:color w:val="000000" w:themeColor="text1"/>
          <w:sz w:val="20"/>
          <w:szCs w:val="20"/>
        </w:rPr>
      </w:pPr>
    </w:p>
    <w:p w14:paraId="1BA883CB" w14:textId="58CA3986" w:rsidR="001306C6" w:rsidRPr="009C58C3" w:rsidRDefault="00A13A47" w:rsidP="00020BC4">
      <w:pPr>
        <w:pStyle w:val="Prrafodelista"/>
        <w:numPr>
          <w:ilvl w:val="0"/>
          <w:numId w:val="15"/>
        </w:numPr>
        <w:ind w:left="1135" w:hanging="284"/>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Sistemas de Información</w:t>
      </w:r>
    </w:p>
    <w:p w14:paraId="1FECA3A8" w14:textId="41F426E2" w:rsidR="00DC2A31" w:rsidRPr="009C58C3" w:rsidRDefault="009A7519" w:rsidP="00020BC4">
      <w:pPr>
        <w:pStyle w:val="Prrafodelista"/>
        <w:numPr>
          <w:ilvl w:val="0"/>
          <w:numId w:val="17"/>
        </w:numPr>
        <w:spacing w:after="120"/>
        <w:ind w:left="1276" w:hanging="425"/>
        <w:jc w:val="both"/>
        <w:rPr>
          <w:rFonts w:ascii="Museo Sans 300" w:hAnsi="Museo Sans 300"/>
          <w:color w:val="000000" w:themeColor="text1"/>
          <w:sz w:val="20"/>
          <w:szCs w:val="20"/>
        </w:rPr>
      </w:pPr>
      <w:r w:rsidRPr="009C58C3">
        <w:rPr>
          <w:rFonts w:ascii="Museo Sans 300" w:hAnsi="Museo Sans 300"/>
          <w:iCs/>
          <w:color w:val="000000" w:themeColor="text1"/>
          <w:sz w:val="20"/>
          <w:szCs w:val="20"/>
          <w:lang w:val="es-GT"/>
        </w:rPr>
        <w:t>Software</w:t>
      </w:r>
      <w:r w:rsidRPr="009C58C3">
        <w:rPr>
          <w:rFonts w:ascii="Museo Sans 300" w:hAnsi="Museo Sans 300"/>
          <w:color w:val="000000" w:themeColor="text1"/>
          <w:sz w:val="20"/>
          <w:szCs w:val="20"/>
        </w:rPr>
        <w:t xml:space="preserve"> y sistemas de Información a utilizar</w:t>
      </w:r>
      <w:r w:rsidR="00831A56" w:rsidRPr="009C58C3">
        <w:rPr>
          <w:rFonts w:ascii="Museo Sans 300" w:hAnsi="Museo Sans 300"/>
          <w:color w:val="000000" w:themeColor="text1"/>
          <w:sz w:val="20"/>
          <w:szCs w:val="20"/>
        </w:rPr>
        <w:t>.</w:t>
      </w:r>
    </w:p>
    <w:p w14:paraId="7AB7CDEB" w14:textId="2175D55A" w:rsidR="001306C6" w:rsidRPr="009C58C3" w:rsidRDefault="009A7519" w:rsidP="00020BC4">
      <w:pPr>
        <w:pStyle w:val="Prrafodelista"/>
        <w:numPr>
          <w:ilvl w:val="0"/>
          <w:numId w:val="17"/>
        </w:numPr>
        <w:ind w:left="1276" w:hanging="425"/>
        <w:contextualSpacing w:val="0"/>
        <w:jc w:val="both"/>
        <w:rPr>
          <w:rFonts w:ascii="Museo Sans 300" w:hAnsi="Museo Sans 300"/>
          <w:color w:val="000000" w:themeColor="text1"/>
          <w:sz w:val="20"/>
          <w:szCs w:val="20"/>
        </w:rPr>
      </w:pPr>
      <w:r w:rsidRPr="009C58C3">
        <w:rPr>
          <w:rFonts w:ascii="Museo Sans 300" w:hAnsi="Museo Sans 300"/>
          <w:color w:val="000000" w:themeColor="text1"/>
          <w:sz w:val="20"/>
          <w:szCs w:val="20"/>
        </w:rPr>
        <w:t xml:space="preserve">Equipo de cómputo y sus sistemas de comunicación (teleproceso, red, </w:t>
      </w:r>
      <w:proofErr w:type="spellStart"/>
      <w:r w:rsidRPr="009C58C3">
        <w:rPr>
          <w:rFonts w:ascii="Museo Sans 300" w:hAnsi="Museo Sans 300"/>
          <w:color w:val="000000" w:themeColor="text1"/>
          <w:sz w:val="20"/>
          <w:szCs w:val="20"/>
        </w:rPr>
        <w:t>etc</w:t>
      </w:r>
      <w:proofErr w:type="spellEnd"/>
      <w:r w:rsidRPr="009C58C3">
        <w:rPr>
          <w:rFonts w:ascii="Museo Sans 300" w:hAnsi="Museo Sans 300"/>
          <w:color w:val="000000" w:themeColor="text1"/>
          <w:sz w:val="20"/>
          <w:szCs w:val="20"/>
        </w:rPr>
        <w:t>), capacidad de almacenamiento.</w:t>
      </w:r>
    </w:p>
    <w:p w14:paraId="258AA5F2" w14:textId="7BCE9382" w:rsidR="00250F84" w:rsidRPr="009C58C3" w:rsidRDefault="00DC2A31" w:rsidP="00020BC4">
      <w:pPr>
        <w:ind w:left="1136"/>
        <w:jc w:val="both"/>
        <w:rPr>
          <w:rFonts w:ascii="Museo Sans 300" w:hAnsi="Museo Sans 300"/>
          <w:color w:val="000000" w:themeColor="text1"/>
          <w:sz w:val="20"/>
          <w:szCs w:val="20"/>
        </w:rPr>
      </w:pPr>
      <w:r w:rsidRPr="009C58C3">
        <w:rPr>
          <w:rFonts w:ascii="Museo Sans 300" w:hAnsi="Museo Sans 300"/>
          <w:color w:val="000000" w:themeColor="text1"/>
          <w:sz w:val="20"/>
          <w:szCs w:val="20"/>
        </w:rPr>
        <w:t xml:space="preserve">Cuando se solicite la autorización para el inicio de operaciones, la información anterior deberá ampliarse </w:t>
      </w:r>
      <w:r w:rsidR="00780400" w:rsidRPr="009C58C3">
        <w:rPr>
          <w:rFonts w:ascii="Museo Sans 300" w:hAnsi="Museo Sans 300"/>
          <w:color w:val="000000" w:themeColor="text1"/>
          <w:sz w:val="20"/>
          <w:szCs w:val="20"/>
        </w:rPr>
        <w:t>en el informe</w:t>
      </w:r>
      <w:r w:rsidR="000D7770" w:rsidRPr="009C58C3">
        <w:rPr>
          <w:rFonts w:ascii="Museo Sans 300" w:hAnsi="Museo Sans 300"/>
          <w:color w:val="000000" w:themeColor="text1"/>
          <w:sz w:val="20"/>
          <w:szCs w:val="20"/>
        </w:rPr>
        <w:t xml:space="preserve"> requerido </w:t>
      </w:r>
      <w:r w:rsidR="005D0A3E" w:rsidRPr="009C58C3">
        <w:rPr>
          <w:rFonts w:ascii="Museo Sans 300" w:hAnsi="Museo Sans 300"/>
          <w:color w:val="000000" w:themeColor="text1"/>
          <w:sz w:val="20"/>
          <w:szCs w:val="20"/>
        </w:rPr>
        <w:t>d</w:t>
      </w:r>
      <w:r w:rsidR="000D7770" w:rsidRPr="009C58C3">
        <w:rPr>
          <w:rFonts w:ascii="Museo Sans 300" w:hAnsi="Museo Sans 300"/>
          <w:color w:val="000000" w:themeColor="text1"/>
          <w:sz w:val="20"/>
          <w:szCs w:val="20"/>
        </w:rPr>
        <w:t xml:space="preserve">el literal </w:t>
      </w:r>
      <w:r w:rsidR="00250F84" w:rsidRPr="009C58C3">
        <w:rPr>
          <w:rFonts w:ascii="Museo Sans 300" w:hAnsi="Museo Sans 300"/>
          <w:color w:val="000000" w:themeColor="text1"/>
          <w:sz w:val="20"/>
          <w:szCs w:val="20"/>
        </w:rPr>
        <w:t>o) del artículo 4 de las presentes Normas.</w:t>
      </w:r>
    </w:p>
    <w:p w14:paraId="2E2507FC" w14:textId="77777777" w:rsidR="002C0827" w:rsidRPr="009C58C3" w:rsidRDefault="002C0827" w:rsidP="00020BC4">
      <w:pPr>
        <w:jc w:val="both"/>
        <w:rPr>
          <w:rFonts w:ascii="Museo Sans 300" w:hAnsi="Museo Sans 300"/>
          <w:color w:val="000000" w:themeColor="text1"/>
          <w:sz w:val="20"/>
          <w:szCs w:val="20"/>
        </w:rPr>
      </w:pPr>
    </w:p>
    <w:p w14:paraId="4832984B" w14:textId="070D72D5" w:rsidR="001306C6" w:rsidRPr="009C58C3" w:rsidRDefault="00A01422" w:rsidP="00020BC4">
      <w:pPr>
        <w:pStyle w:val="Prrafodelista"/>
        <w:numPr>
          <w:ilvl w:val="0"/>
          <w:numId w:val="9"/>
        </w:numPr>
        <w:ind w:left="425" w:hanging="425"/>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Estudio económico financiero</w:t>
      </w:r>
    </w:p>
    <w:p w14:paraId="0988080E" w14:textId="08FFEDC2" w:rsidR="00645521" w:rsidRPr="009C58C3" w:rsidRDefault="00645521" w:rsidP="00020BC4">
      <w:pPr>
        <w:spacing w:after="120"/>
        <w:ind w:left="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 xml:space="preserve">Una vez se determine que existe un mercado potencial de los productos y servicios financieros a ofrecer y que tecnológicamente no existe impedimento para llevar a cabo el </w:t>
      </w:r>
      <w:r w:rsidRPr="009C58C3">
        <w:rPr>
          <w:rFonts w:ascii="Museo Sans 300" w:hAnsi="Museo Sans 300"/>
          <w:iCs/>
          <w:color w:val="000000" w:themeColor="text1"/>
          <w:sz w:val="20"/>
          <w:szCs w:val="20"/>
          <w:lang w:val="es-GT"/>
        </w:rPr>
        <w:lastRenderedPageBreak/>
        <w:t>proyecto, se debe explicar el monto y origen de los recursos económicos con que se cuenta para llevar a cabo el proyecto. Además, la viabilidad del proyecto debe sustentarse en proyecciones financieras y otros indicadores. En este apartado debe incluirse al menos lo siguiente:</w:t>
      </w:r>
    </w:p>
    <w:p w14:paraId="0E16619E" w14:textId="6FA29F83" w:rsidR="007001F0" w:rsidRPr="009C58C3" w:rsidRDefault="004969B0" w:rsidP="00020BC4">
      <w:pPr>
        <w:pStyle w:val="Prrafodelista"/>
        <w:numPr>
          <w:ilvl w:val="0"/>
          <w:numId w:val="18"/>
        </w:numPr>
        <w:ind w:left="993" w:hanging="284"/>
        <w:jc w:val="both"/>
        <w:rPr>
          <w:rFonts w:ascii="Museo Sans 300" w:hAnsi="Museo Sans 300"/>
          <w:color w:val="000000" w:themeColor="text1"/>
          <w:sz w:val="20"/>
          <w:szCs w:val="20"/>
        </w:rPr>
      </w:pPr>
      <w:r w:rsidRPr="009C58C3">
        <w:rPr>
          <w:rFonts w:ascii="Museo Sans 300" w:eastAsiaTheme="majorEastAsia" w:hAnsi="Museo Sans 300"/>
          <w:b/>
          <w:bCs/>
          <w:color w:val="000000" w:themeColor="text1"/>
          <w:sz w:val="20"/>
          <w:szCs w:val="20"/>
          <w:lang w:val="es-GT"/>
        </w:rPr>
        <w:t xml:space="preserve">Capital </w:t>
      </w:r>
    </w:p>
    <w:p w14:paraId="1FB34B4D" w14:textId="5A0EB38A" w:rsidR="007001F0" w:rsidRPr="009C58C3" w:rsidRDefault="007001F0" w:rsidP="00020BC4">
      <w:pPr>
        <w:pStyle w:val="Prrafodelista"/>
        <w:numPr>
          <w:ilvl w:val="0"/>
          <w:numId w:val="19"/>
        </w:numPr>
        <w:spacing w:after="120"/>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Monto de capital que será aportado por la matriz.</w:t>
      </w:r>
    </w:p>
    <w:p w14:paraId="1F4C5CAE" w14:textId="77777777" w:rsidR="001A0F41" w:rsidRPr="009C58C3" w:rsidRDefault="007001F0" w:rsidP="00020BC4">
      <w:pPr>
        <w:pStyle w:val="Prrafodelista"/>
        <w:numPr>
          <w:ilvl w:val="0"/>
          <w:numId w:val="19"/>
        </w:numPr>
        <w:spacing w:after="120"/>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En caso pertenezca a un grupo empresarial, debe proporcionarse información sobre sus relaciones y principales características, incluyendo documentación legal y financiera.</w:t>
      </w:r>
    </w:p>
    <w:p w14:paraId="0F65022A" w14:textId="431D8376" w:rsidR="001A0F41" w:rsidRPr="009C58C3" w:rsidRDefault="007001F0" w:rsidP="00020BC4">
      <w:pPr>
        <w:pStyle w:val="Prrafodelista"/>
        <w:numPr>
          <w:ilvl w:val="0"/>
          <w:numId w:val="19"/>
        </w:numPr>
        <w:spacing w:after="120"/>
        <w:ind w:left="1276" w:hanging="425"/>
        <w:contextualSpacing w:val="0"/>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Definir la utilización que se dará al monto de capital con que se iniciará las operaciones, tales como:</w:t>
      </w:r>
    </w:p>
    <w:p w14:paraId="486D38E4" w14:textId="2E0344D5" w:rsidR="003277CC" w:rsidRPr="009C58C3" w:rsidRDefault="003277CC" w:rsidP="00020BC4">
      <w:pPr>
        <w:pStyle w:val="Prrafodelista"/>
        <w:numPr>
          <w:ilvl w:val="0"/>
          <w:numId w:val="20"/>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Inversiones en activos fijos</w:t>
      </w:r>
      <w:r w:rsidR="00AF649A" w:rsidRPr="009C58C3">
        <w:rPr>
          <w:rFonts w:ascii="Museo Sans 300" w:hAnsi="Museo Sans 300"/>
          <w:iCs/>
          <w:color w:val="000000" w:themeColor="text1"/>
          <w:sz w:val="20"/>
          <w:szCs w:val="20"/>
          <w:lang w:val="es-GT"/>
        </w:rPr>
        <w:t>.</w:t>
      </w:r>
      <w:r w:rsidRPr="009C58C3">
        <w:rPr>
          <w:rFonts w:ascii="Museo Sans 300" w:hAnsi="Museo Sans 300"/>
          <w:iCs/>
          <w:color w:val="000000" w:themeColor="text1"/>
          <w:sz w:val="20"/>
          <w:szCs w:val="20"/>
          <w:lang w:val="es-GT"/>
        </w:rPr>
        <w:t xml:space="preserve"> </w:t>
      </w:r>
    </w:p>
    <w:p w14:paraId="212C4C43" w14:textId="5DCA1E8F" w:rsidR="003277CC" w:rsidRPr="009C58C3" w:rsidRDefault="003277CC" w:rsidP="00020BC4">
      <w:pPr>
        <w:pStyle w:val="Prrafodelista"/>
        <w:numPr>
          <w:ilvl w:val="0"/>
          <w:numId w:val="20"/>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Gastos de organización y puesta en marcha</w:t>
      </w:r>
      <w:r w:rsidR="00AF649A" w:rsidRPr="009C58C3">
        <w:rPr>
          <w:rFonts w:ascii="Museo Sans 300" w:hAnsi="Museo Sans 300"/>
          <w:iCs/>
          <w:color w:val="000000" w:themeColor="text1"/>
          <w:sz w:val="20"/>
          <w:szCs w:val="20"/>
          <w:lang w:val="es-GT"/>
        </w:rPr>
        <w:t>.</w:t>
      </w:r>
    </w:p>
    <w:p w14:paraId="3B765A1E" w14:textId="06EA18E8" w:rsidR="003277CC" w:rsidRPr="009C58C3" w:rsidRDefault="003277CC" w:rsidP="00020BC4">
      <w:pPr>
        <w:pStyle w:val="Prrafodelista"/>
        <w:numPr>
          <w:ilvl w:val="0"/>
          <w:numId w:val="20"/>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Capital de operación</w:t>
      </w:r>
      <w:r w:rsidR="00AF649A" w:rsidRPr="009C58C3">
        <w:rPr>
          <w:rFonts w:ascii="Museo Sans 300" w:hAnsi="Museo Sans 300"/>
          <w:iCs/>
          <w:color w:val="000000" w:themeColor="text1"/>
          <w:sz w:val="20"/>
          <w:szCs w:val="20"/>
          <w:lang w:val="es-GT"/>
        </w:rPr>
        <w:t>.</w:t>
      </w:r>
    </w:p>
    <w:p w14:paraId="466BF815" w14:textId="345A4A88" w:rsidR="003277CC" w:rsidRPr="009C58C3" w:rsidRDefault="003277CC" w:rsidP="00020BC4">
      <w:pPr>
        <w:pStyle w:val="Prrafodelista"/>
        <w:numPr>
          <w:ilvl w:val="0"/>
          <w:numId w:val="20"/>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Colocaciones</w:t>
      </w:r>
      <w:r w:rsidR="00AF649A" w:rsidRPr="009C58C3">
        <w:rPr>
          <w:rFonts w:ascii="Museo Sans 300" w:hAnsi="Museo Sans 300"/>
          <w:iCs/>
          <w:color w:val="000000" w:themeColor="text1"/>
          <w:sz w:val="20"/>
          <w:szCs w:val="20"/>
          <w:lang w:val="es-GT"/>
        </w:rPr>
        <w:t>.</w:t>
      </w:r>
    </w:p>
    <w:p w14:paraId="37190689" w14:textId="0151A602" w:rsidR="003277CC" w:rsidRPr="009C58C3" w:rsidRDefault="003277CC" w:rsidP="00020BC4">
      <w:pPr>
        <w:pStyle w:val="Prrafodelista"/>
        <w:numPr>
          <w:ilvl w:val="0"/>
          <w:numId w:val="20"/>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Otros</w:t>
      </w:r>
      <w:r w:rsidR="00AF649A" w:rsidRPr="009C58C3">
        <w:rPr>
          <w:rFonts w:ascii="Museo Sans 300" w:hAnsi="Museo Sans 300"/>
          <w:iCs/>
          <w:color w:val="000000" w:themeColor="text1"/>
          <w:sz w:val="20"/>
          <w:szCs w:val="20"/>
          <w:lang w:val="es-GT"/>
        </w:rPr>
        <w:t>.</w:t>
      </w:r>
    </w:p>
    <w:p w14:paraId="04A1C860" w14:textId="77777777" w:rsidR="000226F8" w:rsidRPr="009C58C3" w:rsidRDefault="000226F8" w:rsidP="00020BC4">
      <w:pPr>
        <w:jc w:val="both"/>
        <w:rPr>
          <w:rFonts w:ascii="Museo Sans 300" w:hAnsi="Museo Sans 300"/>
          <w:color w:val="000000" w:themeColor="text1"/>
          <w:sz w:val="20"/>
          <w:szCs w:val="20"/>
        </w:rPr>
      </w:pPr>
    </w:p>
    <w:p w14:paraId="0F017BFC" w14:textId="1CBE0FFE" w:rsidR="001306C6" w:rsidRPr="009C58C3" w:rsidRDefault="000226F8" w:rsidP="00020BC4">
      <w:pPr>
        <w:pStyle w:val="Prrafodelista"/>
        <w:numPr>
          <w:ilvl w:val="0"/>
          <w:numId w:val="18"/>
        </w:numPr>
        <w:ind w:left="993" w:hanging="284"/>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Políticas</w:t>
      </w:r>
    </w:p>
    <w:p w14:paraId="2197C83D" w14:textId="61259591" w:rsidR="001306C6" w:rsidRPr="009C58C3" w:rsidRDefault="000226F8" w:rsidP="00020BC4">
      <w:pPr>
        <w:spacing w:after="120"/>
        <w:ind w:left="709"/>
        <w:jc w:val="both"/>
        <w:rPr>
          <w:rFonts w:ascii="Museo Sans 300" w:hAnsi="Museo Sans 300"/>
          <w:color w:val="000000" w:themeColor="text1"/>
          <w:sz w:val="20"/>
          <w:szCs w:val="20"/>
        </w:rPr>
      </w:pPr>
      <w:r w:rsidRPr="009C58C3">
        <w:rPr>
          <w:rFonts w:ascii="Museo Sans 300" w:hAnsi="Museo Sans 300"/>
          <w:color w:val="000000" w:themeColor="text1"/>
          <w:sz w:val="20"/>
          <w:szCs w:val="20"/>
        </w:rPr>
        <w:t>Con base a las políticas que implementará la nueva institución, debe señalarse cómo se aprovecharán las oportunidades que ofrece el mercado financiero en particular y la economía en general, explicando al menos:</w:t>
      </w:r>
    </w:p>
    <w:p w14:paraId="4EDC12D9" w14:textId="10D61E36" w:rsidR="00C361E5" w:rsidRPr="009C58C3"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crediticia</w:t>
      </w:r>
      <w:r w:rsidR="00AF649A" w:rsidRPr="009C58C3">
        <w:rPr>
          <w:rFonts w:ascii="Museo Sans 300" w:hAnsi="Museo Sans 300"/>
          <w:iCs/>
          <w:color w:val="000000" w:themeColor="text1"/>
          <w:sz w:val="20"/>
          <w:szCs w:val="20"/>
          <w:lang w:val="es-GT"/>
        </w:rPr>
        <w:t>.</w:t>
      </w:r>
    </w:p>
    <w:p w14:paraId="6BCBFC60" w14:textId="5612EB68" w:rsidR="00C361E5" w:rsidRPr="009C58C3"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de inversiones</w:t>
      </w:r>
      <w:r w:rsidR="00AF649A" w:rsidRPr="009C58C3">
        <w:rPr>
          <w:rFonts w:ascii="Museo Sans 300" w:hAnsi="Museo Sans 300"/>
          <w:iCs/>
          <w:color w:val="000000" w:themeColor="text1"/>
          <w:sz w:val="20"/>
          <w:szCs w:val="20"/>
          <w:lang w:val="es-GT"/>
        </w:rPr>
        <w:t>.</w:t>
      </w:r>
    </w:p>
    <w:p w14:paraId="0B9DDE26" w14:textId="74C4BD28" w:rsidR="00C361E5" w:rsidRPr="009C58C3"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de captaciones</w:t>
      </w:r>
      <w:r w:rsidR="00AF649A" w:rsidRPr="009C58C3">
        <w:rPr>
          <w:rFonts w:ascii="Museo Sans 300" w:hAnsi="Museo Sans 300"/>
          <w:iCs/>
          <w:color w:val="000000" w:themeColor="text1"/>
          <w:sz w:val="20"/>
          <w:szCs w:val="20"/>
          <w:lang w:val="es-GT"/>
        </w:rPr>
        <w:t>.</w:t>
      </w:r>
    </w:p>
    <w:p w14:paraId="4260013D" w14:textId="77C8FDFD" w:rsidR="00C361E5" w:rsidRPr="009C58C3"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Políticas de la división internacional</w:t>
      </w:r>
      <w:r w:rsidR="00AF649A" w:rsidRPr="009C58C3">
        <w:rPr>
          <w:rFonts w:ascii="Museo Sans 300" w:hAnsi="Museo Sans 300"/>
          <w:iCs/>
          <w:color w:val="000000" w:themeColor="text1"/>
          <w:sz w:val="20"/>
          <w:szCs w:val="20"/>
          <w:lang w:val="es-GT"/>
        </w:rPr>
        <w:t>.</w:t>
      </w:r>
    </w:p>
    <w:p w14:paraId="781C6C28" w14:textId="5066188F" w:rsidR="00C361E5" w:rsidRPr="009C58C3"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de cobro de comisiones</w:t>
      </w:r>
      <w:r w:rsidR="00AF649A" w:rsidRPr="009C58C3">
        <w:rPr>
          <w:rFonts w:ascii="Museo Sans 300" w:hAnsi="Museo Sans 300"/>
          <w:iCs/>
          <w:color w:val="000000" w:themeColor="text1"/>
          <w:sz w:val="20"/>
          <w:szCs w:val="20"/>
          <w:lang w:val="es-GT"/>
        </w:rPr>
        <w:t>.</w:t>
      </w:r>
    </w:p>
    <w:p w14:paraId="756E230E" w14:textId="6B08EC82" w:rsidR="00C361E5" w:rsidRPr="009C58C3"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de reparto de dividendos</w:t>
      </w:r>
      <w:r w:rsidR="00AF649A" w:rsidRPr="009C58C3">
        <w:rPr>
          <w:rFonts w:ascii="Museo Sans 300" w:hAnsi="Museo Sans 300"/>
          <w:iCs/>
          <w:color w:val="000000" w:themeColor="text1"/>
          <w:sz w:val="20"/>
          <w:szCs w:val="20"/>
          <w:lang w:val="es-GT"/>
        </w:rPr>
        <w:t>.</w:t>
      </w:r>
    </w:p>
    <w:p w14:paraId="1D43B8EA" w14:textId="36E42FC2" w:rsidR="00C361E5" w:rsidRPr="009C58C3"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de personal</w:t>
      </w:r>
      <w:r w:rsidR="00AF649A" w:rsidRPr="009C58C3">
        <w:rPr>
          <w:rFonts w:ascii="Museo Sans 300" w:hAnsi="Museo Sans 300"/>
          <w:iCs/>
          <w:color w:val="000000" w:themeColor="text1"/>
          <w:sz w:val="20"/>
          <w:szCs w:val="20"/>
          <w:lang w:val="es-GT"/>
        </w:rPr>
        <w:t>.</w:t>
      </w:r>
    </w:p>
    <w:p w14:paraId="4A19A0FB" w14:textId="3D887458" w:rsidR="00C361E5" w:rsidRPr="009C58C3"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de tasas de interés (activas y pasivas) y comisiones</w:t>
      </w:r>
      <w:r w:rsidR="00AF649A" w:rsidRPr="009C58C3">
        <w:rPr>
          <w:rFonts w:ascii="Museo Sans 300" w:hAnsi="Museo Sans 300"/>
          <w:iCs/>
          <w:color w:val="000000" w:themeColor="text1"/>
          <w:sz w:val="20"/>
          <w:szCs w:val="20"/>
          <w:lang w:val="es-GT"/>
        </w:rPr>
        <w:t>.</w:t>
      </w:r>
    </w:p>
    <w:p w14:paraId="54418AF5" w14:textId="5DB00E29" w:rsidR="00C361E5"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de fortalecimiento patrimonial</w:t>
      </w:r>
      <w:r w:rsidR="00AF649A" w:rsidRPr="009C58C3">
        <w:rPr>
          <w:rFonts w:ascii="Museo Sans 300" w:hAnsi="Museo Sans 300"/>
          <w:iCs/>
          <w:color w:val="000000" w:themeColor="text1"/>
          <w:sz w:val="20"/>
          <w:szCs w:val="20"/>
          <w:lang w:val="es-GT"/>
        </w:rPr>
        <w:t>.</w:t>
      </w:r>
    </w:p>
    <w:p w14:paraId="461C1CE7" w14:textId="77777777" w:rsidR="002C0827" w:rsidRPr="002C0827" w:rsidRDefault="002C0827" w:rsidP="00020BC4">
      <w:pPr>
        <w:ind w:left="851"/>
        <w:jc w:val="both"/>
        <w:rPr>
          <w:rFonts w:ascii="Museo Sans 300" w:hAnsi="Museo Sans 300"/>
          <w:iCs/>
          <w:color w:val="000000" w:themeColor="text1"/>
          <w:sz w:val="20"/>
          <w:szCs w:val="20"/>
          <w:lang w:val="es-GT"/>
        </w:rPr>
      </w:pPr>
    </w:p>
    <w:p w14:paraId="388AD54A" w14:textId="3EDF4AE1" w:rsidR="001306C6" w:rsidRPr="009C58C3" w:rsidRDefault="00D5279C" w:rsidP="00020BC4">
      <w:pPr>
        <w:ind w:left="709"/>
        <w:jc w:val="both"/>
        <w:rPr>
          <w:rFonts w:ascii="Museo Sans 300" w:hAnsi="Museo Sans 300"/>
          <w:color w:val="000000" w:themeColor="text1"/>
          <w:sz w:val="20"/>
          <w:szCs w:val="20"/>
        </w:rPr>
      </w:pPr>
      <w:r w:rsidRPr="009C58C3">
        <w:rPr>
          <w:rFonts w:ascii="Museo Sans 300" w:hAnsi="Museo Sans 300"/>
          <w:color w:val="000000" w:themeColor="text1"/>
          <w:sz w:val="20"/>
          <w:szCs w:val="20"/>
        </w:rPr>
        <w:t xml:space="preserve">En el caso de la política crediticia, deben explicarse como mínimo los siguientes aspectos: controles internos, autorización de desembolsos, procedimientos de cobro, supervisión y seguimiento del destino del crédito y de la situación financiera del deudor, exigencia de garantías o colaterales, vencimientos máximos, concentración máxima de cartera (límites individuales, sectores económicos, garantías), evaluación de riesgos.  </w:t>
      </w:r>
    </w:p>
    <w:p w14:paraId="230761E0" w14:textId="6D428DE9" w:rsidR="001306C6" w:rsidRPr="009C58C3" w:rsidRDefault="001306C6" w:rsidP="00020BC4">
      <w:pPr>
        <w:jc w:val="both"/>
        <w:rPr>
          <w:rFonts w:ascii="Museo Sans 300" w:hAnsi="Museo Sans 300"/>
          <w:color w:val="000000" w:themeColor="text1"/>
          <w:sz w:val="20"/>
          <w:szCs w:val="20"/>
        </w:rPr>
      </w:pPr>
    </w:p>
    <w:p w14:paraId="2D4B250C" w14:textId="691A3738" w:rsidR="001306C6" w:rsidRPr="009C58C3" w:rsidRDefault="00D5279C" w:rsidP="00020BC4">
      <w:pPr>
        <w:pStyle w:val="Prrafodelista"/>
        <w:numPr>
          <w:ilvl w:val="0"/>
          <w:numId w:val="18"/>
        </w:numPr>
        <w:ind w:left="993" w:hanging="284"/>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Proyecciones Financieras</w:t>
      </w:r>
    </w:p>
    <w:p w14:paraId="0312A7F8" w14:textId="617EC5B8" w:rsidR="001306C6" w:rsidRPr="009C58C3" w:rsidRDefault="00AE2505" w:rsidP="00020BC4">
      <w:pPr>
        <w:spacing w:after="120"/>
        <w:ind w:left="709"/>
        <w:jc w:val="both"/>
        <w:rPr>
          <w:rFonts w:ascii="Museo Sans 300" w:hAnsi="Museo Sans 300"/>
          <w:color w:val="000000" w:themeColor="text1"/>
          <w:sz w:val="20"/>
          <w:szCs w:val="20"/>
        </w:rPr>
      </w:pPr>
      <w:r w:rsidRPr="009C58C3">
        <w:rPr>
          <w:rFonts w:ascii="Museo Sans 300" w:hAnsi="Museo Sans 300"/>
          <w:color w:val="000000" w:themeColor="text1"/>
          <w:sz w:val="20"/>
          <w:szCs w:val="20"/>
        </w:rPr>
        <w:t xml:space="preserve">Las proyecciones financieras deben comprender al menos los resultados de </w:t>
      </w:r>
      <w:r w:rsidR="00352D33" w:rsidRPr="009C58C3">
        <w:rPr>
          <w:rFonts w:ascii="Museo Sans 300" w:hAnsi="Museo Sans 300"/>
          <w:color w:val="000000" w:themeColor="text1"/>
          <w:sz w:val="20"/>
          <w:szCs w:val="20"/>
        </w:rPr>
        <w:t xml:space="preserve">5 </w:t>
      </w:r>
      <w:r w:rsidRPr="009C58C3">
        <w:rPr>
          <w:rFonts w:ascii="Museo Sans 300" w:hAnsi="Museo Sans 300"/>
          <w:color w:val="000000" w:themeColor="text1"/>
          <w:sz w:val="20"/>
          <w:szCs w:val="20"/>
        </w:rPr>
        <w:t>años de operación, presentándose los siguientes estados financieros:</w:t>
      </w:r>
    </w:p>
    <w:p w14:paraId="32FBF7D8" w14:textId="331CD813" w:rsidR="00AE2505"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Balance general</w:t>
      </w:r>
      <w:r w:rsidR="00AF649A" w:rsidRPr="009C58C3">
        <w:rPr>
          <w:rFonts w:ascii="Museo Sans 300" w:eastAsiaTheme="majorEastAsia" w:hAnsi="Museo Sans 300"/>
          <w:color w:val="000000" w:themeColor="text1"/>
          <w:sz w:val="20"/>
          <w:szCs w:val="20"/>
          <w:lang w:val="es-GT"/>
        </w:rPr>
        <w:t>.</w:t>
      </w:r>
    </w:p>
    <w:p w14:paraId="075FDF4E" w14:textId="16FD9EB5" w:rsidR="00AE2505"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Estado de resultados</w:t>
      </w:r>
      <w:r w:rsidR="00AF649A" w:rsidRPr="009C58C3">
        <w:rPr>
          <w:rFonts w:ascii="Museo Sans 300" w:eastAsiaTheme="majorEastAsia" w:hAnsi="Museo Sans 300"/>
          <w:color w:val="000000" w:themeColor="text1"/>
          <w:sz w:val="20"/>
          <w:szCs w:val="20"/>
          <w:lang w:val="es-GT"/>
        </w:rPr>
        <w:t>.</w:t>
      </w:r>
    </w:p>
    <w:p w14:paraId="040671E8" w14:textId="3D015703" w:rsidR="00AE2505"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Estado de cambios en el patrimonio</w:t>
      </w:r>
      <w:r w:rsidR="00AF649A" w:rsidRPr="009C58C3">
        <w:rPr>
          <w:rFonts w:ascii="Museo Sans 300" w:eastAsiaTheme="majorEastAsia" w:hAnsi="Museo Sans 300"/>
          <w:color w:val="000000" w:themeColor="text1"/>
          <w:sz w:val="20"/>
          <w:szCs w:val="20"/>
          <w:lang w:val="es-GT"/>
        </w:rPr>
        <w:t>.</w:t>
      </w:r>
    </w:p>
    <w:p w14:paraId="064C7819" w14:textId="511C1292" w:rsidR="00AE2505"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Flujo de fondos</w:t>
      </w:r>
      <w:r w:rsidR="00AF649A" w:rsidRPr="009C58C3">
        <w:rPr>
          <w:rFonts w:ascii="Museo Sans 300" w:eastAsiaTheme="majorEastAsia" w:hAnsi="Museo Sans 300"/>
          <w:color w:val="000000" w:themeColor="text1"/>
          <w:sz w:val="20"/>
          <w:szCs w:val="20"/>
          <w:lang w:val="es-GT"/>
        </w:rPr>
        <w:t>.</w:t>
      </w:r>
    </w:p>
    <w:p w14:paraId="6E41C2B3" w14:textId="713D20B1" w:rsidR="00A046CF"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Punto de equilibrio</w:t>
      </w:r>
      <w:r w:rsidR="00AF649A" w:rsidRPr="009C58C3">
        <w:rPr>
          <w:rFonts w:ascii="Museo Sans 300" w:eastAsiaTheme="majorEastAsia" w:hAnsi="Museo Sans 300"/>
          <w:color w:val="000000" w:themeColor="text1"/>
          <w:sz w:val="20"/>
          <w:szCs w:val="20"/>
          <w:lang w:val="es-GT"/>
        </w:rPr>
        <w:t>.</w:t>
      </w:r>
    </w:p>
    <w:p w14:paraId="502E1BAC" w14:textId="60211C07" w:rsidR="00AE2505"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Margen de intermediación financiera</w:t>
      </w:r>
      <w:r w:rsidR="00AF649A" w:rsidRPr="009C58C3">
        <w:rPr>
          <w:rFonts w:ascii="Museo Sans 300" w:eastAsiaTheme="majorEastAsia" w:hAnsi="Museo Sans 300"/>
          <w:color w:val="000000" w:themeColor="text1"/>
          <w:sz w:val="20"/>
          <w:szCs w:val="20"/>
          <w:lang w:val="es-GT"/>
        </w:rPr>
        <w:t>.</w:t>
      </w:r>
    </w:p>
    <w:p w14:paraId="13E87120" w14:textId="0ADD1FFE" w:rsidR="00AE2505"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Análisis de rentabilidad</w:t>
      </w:r>
      <w:r w:rsidR="00AF649A" w:rsidRPr="009C58C3">
        <w:rPr>
          <w:rFonts w:ascii="Museo Sans 300" w:eastAsiaTheme="majorEastAsia" w:hAnsi="Museo Sans 300"/>
          <w:color w:val="000000" w:themeColor="text1"/>
          <w:sz w:val="20"/>
          <w:szCs w:val="20"/>
          <w:lang w:val="es-GT"/>
        </w:rPr>
        <w:t>.</w:t>
      </w:r>
    </w:p>
    <w:p w14:paraId="574891B8" w14:textId="1ABE478B" w:rsidR="00AE2505"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 xml:space="preserve">Valor actual neto, indicando la tasa de descuento </w:t>
      </w:r>
      <w:proofErr w:type="gramStart"/>
      <w:r w:rsidRPr="009C58C3">
        <w:rPr>
          <w:rFonts w:ascii="Museo Sans 300" w:eastAsiaTheme="majorEastAsia" w:hAnsi="Museo Sans 300"/>
          <w:color w:val="000000" w:themeColor="text1"/>
          <w:sz w:val="20"/>
          <w:szCs w:val="20"/>
          <w:lang w:val="es-GT"/>
        </w:rPr>
        <w:t xml:space="preserve">utilizada </w:t>
      </w:r>
      <w:r w:rsidR="00AF649A" w:rsidRPr="009C58C3">
        <w:rPr>
          <w:rFonts w:ascii="Museo Sans 300" w:eastAsiaTheme="majorEastAsia" w:hAnsi="Museo Sans 300"/>
          <w:color w:val="000000" w:themeColor="text1"/>
          <w:sz w:val="20"/>
          <w:szCs w:val="20"/>
          <w:lang w:val="es-GT"/>
        </w:rPr>
        <w:t>.</w:t>
      </w:r>
      <w:proofErr w:type="gramEnd"/>
    </w:p>
    <w:p w14:paraId="181A6F73" w14:textId="10CB6568" w:rsidR="00AE2505"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lastRenderedPageBreak/>
        <w:t>Tasa interna de retorno del proyecto</w:t>
      </w:r>
      <w:r w:rsidR="00AF649A" w:rsidRPr="009C58C3">
        <w:rPr>
          <w:rFonts w:ascii="Museo Sans 300" w:eastAsiaTheme="majorEastAsia" w:hAnsi="Museo Sans 300"/>
          <w:color w:val="000000" w:themeColor="text1"/>
          <w:sz w:val="20"/>
          <w:szCs w:val="20"/>
          <w:lang w:val="es-GT"/>
        </w:rPr>
        <w:t>.</w:t>
      </w:r>
    </w:p>
    <w:p w14:paraId="573894F2" w14:textId="52EB9F71" w:rsidR="001306C6"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 xml:space="preserve">Requerimiento de fondo patrimonial, </w:t>
      </w:r>
      <w:proofErr w:type="gramStart"/>
      <w:r w:rsidRPr="009C58C3">
        <w:rPr>
          <w:rFonts w:ascii="Museo Sans 300" w:eastAsiaTheme="majorEastAsia" w:hAnsi="Museo Sans 300"/>
          <w:color w:val="000000" w:themeColor="text1"/>
          <w:sz w:val="20"/>
          <w:szCs w:val="20"/>
          <w:lang w:val="es-GT"/>
        </w:rPr>
        <w:t>de acuerdo al</w:t>
      </w:r>
      <w:proofErr w:type="gramEnd"/>
      <w:r w:rsidRPr="009C58C3">
        <w:rPr>
          <w:rFonts w:ascii="Museo Sans 300" w:eastAsiaTheme="majorEastAsia" w:hAnsi="Museo Sans 300"/>
          <w:color w:val="000000" w:themeColor="text1"/>
          <w:sz w:val="20"/>
          <w:szCs w:val="20"/>
          <w:lang w:val="es-GT"/>
        </w:rPr>
        <w:t xml:space="preserve"> artículo</w:t>
      </w:r>
      <w:r w:rsidR="0052756C" w:rsidRPr="009C58C3">
        <w:rPr>
          <w:rFonts w:ascii="Museo Sans 300" w:eastAsiaTheme="majorEastAsia" w:hAnsi="Museo Sans 300"/>
          <w:color w:val="000000" w:themeColor="text1"/>
          <w:sz w:val="20"/>
          <w:szCs w:val="20"/>
          <w:lang w:val="es-GT"/>
        </w:rPr>
        <w:t xml:space="preserve"> 41</w:t>
      </w:r>
      <w:r w:rsidRPr="009C58C3">
        <w:rPr>
          <w:rFonts w:ascii="Museo Sans 300" w:eastAsiaTheme="majorEastAsia" w:hAnsi="Museo Sans 300"/>
          <w:color w:val="000000" w:themeColor="text1"/>
          <w:sz w:val="20"/>
          <w:szCs w:val="20"/>
          <w:lang w:val="es-GT"/>
        </w:rPr>
        <w:t xml:space="preserve"> de la Ley de Bancos</w:t>
      </w:r>
      <w:r w:rsidR="00AF649A" w:rsidRPr="009C58C3">
        <w:rPr>
          <w:rFonts w:ascii="Museo Sans 300" w:eastAsiaTheme="majorEastAsia" w:hAnsi="Museo Sans 300"/>
          <w:color w:val="000000" w:themeColor="text1"/>
          <w:sz w:val="20"/>
          <w:szCs w:val="20"/>
          <w:lang w:val="es-GT"/>
        </w:rPr>
        <w:t>.</w:t>
      </w:r>
    </w:p>
    <w:p w14:paraId="34508572" w14:textId="77777777" w:rsidR="002C0827" w:rsidRPr="002C0827" w:rsidRDefault="002C0827" w:rsidP="00020BC4">
      <w:pPr>
        <w:ind w:left="851"/>
        <w:jc w:val="both"/>
        <w:rPr>
          <w:rFonts w:ascii="Museo Sans 300" w:eastAsiaTheme="majorEastAsia" w:hAnsi="Museo Sans 300"/>
          <w:color w:val="000000" w:themeColor="text1"/>
          <w:sz w:val="20"/>
          <w:szCs w:val="20"/>
          <w:lang w:val="es-GT"/>
        </w:rPr>
      </w:pPr>
    </w:p>
    <w:p w14:paraId="0AC7E856" w14:textId="0367DB77" w:rsidR="001306C6" w:rsidRPr="009C58C3" w:rsidRDefault="00366FEC" w:rsidP="00020BC4">
      <w:pPr>
        <w:ind w:left="709"/>
        <w:jc w:val="both"/>
        <w:rPr>
          <w:rFonts w:ascii="Museo Sans 300" w:hAnsi="Museo Sans 300"/>
          <w:color w:val="000000" w:themeColor="text1"/>
          <w:sz w:val="20"/>
          <w:szCs w:val="20"/>
        </w:rPr>
      </w:pPr>
      <w:r w:rsidRPr="009C58C3">
        <w:rPr>
          <w:rFonts w:ascii="Museo Sans 300" w:hAnsi="Museo Sans 300"/>
          <w:color w:val="000000" w:themeColor="text1"/>
          <w:sz w:val="20"/>
          <w:szCs w:val="20"/>
        </w:rPr>
        <w:t>Adicionalmente, debe estimarse la participación de mercado y realizar sensibilizaciones financieras al proyecto, considerando las condiciones imperantes en el mercado financiero y en la economía; particularmente lo relacionado con las variables y política financiera.</w:t>
      </w:r>
    </w:p>
    <w:p w14:paraId="1EBEB5BE" w14:textId="77777777" w:rsidR="00366FEC" w:rsidRPr="009C58C3" w:rsidRDefault="00366FEC" w:rsidP="00020BC4">
      <w:pPr>
        <w:jc w:val="both"/>
        <w:rPr>
          <w:rFonts w:ascii="Museo Sans 300" w:hAnsi="Museo Sans 300"/>
          <w:color w:val="000000" w:themeColor="text1"/>
          <w:sz w:val="20"/>
          <w:szCs w:val="20"/>
        </w:rPr>
      </w:pPr>
    </w:p>
    <w:p w14:paraId="018B6093" w14:textId="700EE52E" w:rsidR="00366FEC" w:rsidRPr="009C58C3" w:rsidRDefault="00366FEC" w:rsidP="00020BC4">
      <w:pPr>
        <w:pStyle w:val="Prrafodelista"/>
        <w:numPr>
          <w:ilvl w:val="0"/>
          <w:numId w:val="18"/>
        </w:numPr>
        <w:ind w:left="993" w:hanging="284"/>
        <w:jc w:val="both"/>
        <w:rPr>
          <w:rFonts w:ascii="Museo Sans 300" w:hAnsi="Museo Sans 300"/>
          <w:b/>
          <w:iCs/>
          <w:color w:val="000000" w:themeColor="text1"/>
          <w:sz w:val="20"/>
          <w:szCs w:val="20"/>
          <w:lang w:val="es-GT"/>
        </w:rPr>
      </w:pPr>
      <w:r w:rsidRPr="009C58C3">
        <w:rPr>
          <w:rFonts w:ascii="Museo Sans 300" w:hAnsi="Museo Sans 300"/>
          <w:b/>
          <w:iCs/>
          <w:color w:val="000000" w:themeColor="text1"/>
          <w:sz w:val="20"/>
          <w:szCs w:val="20"/>
          <w:lang w:val="es-GT"/>
        </w:rPr>
        <w:t>Supuestos Básicos que sustentan las Proyecciones Financieras</w:t>
      </w:r>
    </w:p>
    <w:p w14:paraId="2F57EBAC" w14:textId="77777777" w:rsidR="000972D2" w:rsidRPr="009C58C3" w:rsidRDefault="000972D2" w:rsidP="00020BC4">
      <w:pPr>
        <w:ind w:left="709"/>
        <w:jc w:val="both"/>
        <w:rPr>
          <w:rFonts w:ascii="Museo Sans 300" w:hAnsi="Museo Sans 300"/>
          <w:color w:val="000000" w:themeColor="text1"/>
          <w:sz w:val="20"/>
          <w:szCs w:val="20"/>
        </w:rPr>
      </w:pPr>
      <w:r w:rsidRPr="009C58C3">
        <w:rPr>
          <w:rFonts w:ascii="Museo Sans 300" w:hAnsi="Museo Sans 300"/>
          <w:color w:val="000000" w:themeColor="text1"/>
          <w:sz w:val="20"/>
          <w:szCs w:val="20"/>
        </w:rPr>
        <w:t>Las cifras contenidas en el modelo de proyección y sus sensibilizaciones deben basarse en hechos y circunstancias conocidas, así como en estimaciones y cursos de acción coherentes.</w:t>
      </w:r>
    </w:p>
    <w:p w14:paraId="236CAF84" w14:textId="77777777" w:rsidR="00E202A9" w:rsidRDefault="00E202A9" w:rsidP="00020BC4">
      <w:pPr>
        <w:ind w:left="709"/>
        <w:jc w:val="both"/>
        <w:rPr>
          <w:rFonts w:ascii="Museo Sans 300" w:hAnsi="Museo Sans 300"/>
          <w:color w:val="000000" w:themeColor="text1"/>
          <w:sz w:val="20"/>
          <w:szCs w:val="20"/>
        </w:rPr>
      </w:pPr>
    </w:p>
    <w:p w14:paraId="771D852A" w14:textId="006E52D7" w:rsidR="001306C6" w:rsidRPr="009C58C3" w:rsidRDefault="000972D2" w:rsidP="00020BC4">
      <w:pPr>
        <w:spacing w:after="120"/>
        <w:ind w:left="709"/>
        <w:jc w:val="both"/>
        <w:rPr>
          <w:rFonts w:ascii="Museo Sans 300" w:hAnsi="Museo Sans 300"/>
          <w:color w:val="000000" w:themeColor="text1"/>
          <w:sz w:val="20"/>
          <w:szCs w:val="20"/>
        </w:rPr>
      </w:pPr>
      <w:r w:rsidRPr="009C58C3">
        <w:rPr>
          <w:rFonts w:ascii="Museo Sans 300" w:hAnsi="Museo Sans 300"/>
          <w:color w:val="000000" w:themeColor="text1"/>
          <w:sz w:val="20"/>
          <w:szCs w:val="20"/>
        </w:rPr>
        <w:t>Para</w:t>
      </w:r>
      <w:r w:rsidR="00E34E0B" w:rsidRPr="009C58C3">
        <w:rPr>
          <w:rFonts w:ascii="Museo Sans 300" w:hAnsi="Museo Sans 300"/>
          <w:color w:val="000000" w:themeColor="text1"/>
          <w:sz w:val="20"/>
          <w:szCs w:val="20"/>
        </w:rPr>
        <w:t xml:space="preserve"> </w:t>
      </w:r>
      <w:r w:rsidRPr="009C58C3">
        <w:rPr>
          <w:rFonts w:ascii="Museo Sans 300" w:hAnsi="Museo Sans 300"/>
          <w:color w:val="000000" w:themeColor="text1"/>
          <w:sz w:val="20"/>
          <w:szCs w:val="20"/>
        </w:rPr>
        <w:t>cada uno de los supuestos utilizados deben adjuntarse las explicaciones pertinentes. Como mínimo se presentará:</w:t>
      </w:r>
    </w:p>
    <w:p w14:paraId="2FD6A2D4" w14:textId="1538EC59" w:rsidR="000972D2" w:rsidRPr="009C58C3" w:rsidRDefault="000972D2" w:rsidP="00020BC4">
      <w:pPr>
        <w:pStyle w:val="Prrafodelista"/>
        <w:numPr>
          <w:ilvl w:val="0"/>
          <w:numId w:val="23"/>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Macroeconómicos</w:t>
      </w:r>
    </w:p>
    <w:p w14:paraId="309FA456" w14:textId="4755DA77" w:rsidR="00356B77" w:rsidRPr="009C58C3" w:rsidRDefault="00356B77" w:rsidP="00020BC4">
      <w:pPr>
        <w:pStyle w:val="Prrafodelista"/>
        <w:numPr>
          <w:ilvl w:val="0"/>
          <w:numId w:val="24"/>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Crecimiento de la economía (PIB)</w:t>
      </w:r>
      <w:r w:rsidR="00AF649A" w:rsidRPr="009C58C3">
        <w:rPr>
          <w:rFonts w:ascii="Museo Sans 300" w:hAnsi="Museo Sans 300"/>
          <w:iCs/>
          <w:color w:val="000000" w:themeColor="text1"/>
          <w:sz w:val="20"/>
          <w:szCs w:val="20"/>
          <w:lang w:val="es-GT"/>
        </w:rPr>
        <w:t>.</w:t>
      </w:r>
    </w:p>
    <w:p w14:paraId="77703667" w14:textId="1BE550B4" w:rsidR="00356B77" w:rsidRPr="009C58C3" w:rsidRDefault="00356B77" w:rsidP="00020BC4">
      <w:pPr>
        <w:pStyle w:val="Prrafodelista"/>
        <w:numPr>
          <w:ilvl w:val="0"/>
          <w:numId w:val="24"/>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Inflación (doméstica y externa)</w:t>
      </w:r>
      <w:r w:rsidR="00AF649A" w:rsidRPr="009C58C3">
        <w:rPr>
          <w:rFonts w:ascii="Museo Sans 300" w:hAnsi="Museo Sans 300"/>
          <w:iCs/>
          <w:color w:val="000000" w:themeColor="text1"/>
          <w:sz w:val="20"/>
          <w:szCs w:val="20"/>
          <w:lang w:val="es-GT"/>
        </w:rPr>
        <w:t>.</w:t>
      </w:r>
    </w:p>
    <w:p w14:paraId="26E41258" w14:textId="43AACF3D" w:rsidR="00356B77" w:rsidRPr="009C58C3" w:rsidRDefault="00356B77" w:rsidP="00020BC4">
      <w:pPr>
        <w:pStyle w:val="Prrafodelista"/>
        <w:numPr>
          <w:ilvl w:val="0"/>
          <w:numId w:val="24"/>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Liquidez monetaria (crecimiento de los medios de pago (M2))</w:t>
      </w:r>
      <w:r w:rsidR="00AF649A" w:rsidRPr="009C58C3">
        <w:rPr>
          <w:rFonts w:ascii="Museo Sans 300" w:hAnsi="Museo Sans 300"/>
          <w:iCs/>
          <w:color w:val="000000" w:themeColor="text1"/>
          <w:sz w:val="20"/>
          <w:szCs w:val="20"/>
          <w:lang w:val="es-GT"/>
        </w:rPr>
        <w:t>.</w:t>
      </w:r>
    </w:p>
    <w:p w14:paraId="23B91FBA" w14:textId="33B40309" w:rsidR="00356B77" w:rsidRPr="009C58C3" w:rsidRDefault="00356B77" w:rsidP="00020BC4">
      <w:pPr>
        <w:pStyle w:val="Prrafodelista"/>
        <w:numPr>
          <w:ilvl w:val="0"/>
          <w:numId w:val="24"/>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Tipo de cambio</w:t>
      </w:r>
      <w:r w:rsidR="00AF649A" w:rsidRPr="009C58C3">
        <w:rPr>
          <w:rFonts w:ascii="Museo Sans 300" w:hAnsi="Museo Sans 300"/>
          <w:iCs/>
          <w:color w:val="000000" w:themeColor="text1"/>
          <w:sz w:val="20"/>
          <w:szCs w:val="20"/>
          <w:lang w:val="es-GT"/>
        </w:rPr>
        <w:t>.</w:t>
      </w:r>
    </w:p>
    <w:p w14:paraId="3C388041" w14:textId="60C2FEC0" w:rsidR="00356B77" w:rsidRPr="009C58C3" w:rsidRDefault="00356B77" w:rsidP="00020BC4">
      <w:pPr>
        <w:pStyle w:val="Prrafodelista"/>
        <w:numPr>
          <w:ilvl w:val="0"/>
          <w:numId w:val="24"/>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financiera (encaje legal, calce de moneda, tasas de interés, operaciones de mercado abierto, otros)</w:t>
      </w:r>
      <w:r w:rsidR="00AF649A" w:rsidRPr="009C58C3">
        <w:rPr>
          <w:rFonts w:ascii="Museo Sans 300" w:hAnsi="Museo Sans 300"/>
          <w:iCs/>
          <w:color w:val="000000" w:themeColor="text1"/>
          <w:sz w:val="20"/>
          <w:szCs w:val="20"/>
          <w:lang w:val="es-GT"/>
        </w:rPr>
        <w:t>.</w:t>
      </w:r>
    </w:p>
    <w:p w14:paraId="1AB573B6" w14:textId="6EA19CCC" w:rsidR="001306C6" w:rsidRPr="009C58C3" w:rsidRDefault="000972D2" w:rsidP="00020BC4">
      <w:pPr>
        <w:pStyle w:val="Prrafodelista"/>
        <w:numPr>
          <w:ilvl w:val="0"/>
          <w:numId w:val="23"/>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Microeconómicos</w:t>
      </w:r>
    </w:p>
    <w:p w14:paraId="43B2904D" w14:textId="5B4A520D" w:rsidR="00CA0619" w:rsidRPr="009C58C3" w:rsidRDefault="00CA0619" w:rsidP="00020BC4">
      <w:pPr>
        <w:pStyle w:val="Prrafodelista"/>
        <w:ind w:left="1276"/>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Tasas de interés de:</w:t>
      </w:r>
    </w:p>
    <w:p w14:paraId="2E78EE4C" w14:textId="6535EC9C" w:rsidR="00CA0619" w:rsidRPr="009C58C3"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Préstamos (Colocaciones)</w:t>
      </w:r>
      <w:r w:rsidR="00AF649A" w:rsidRPr="009C58C3">
        <w:rPr>
          <w:rFonts w:ascii="Museo Sans 300" w:eastAsiaTheme="majorEastAsia" w:hAnsi="Museo Sans 300" w:cstheme="majorBidi"/>
          <w:iCs/>
          <w:color w:val="000000" w:themeColor="text1"/>
          <w:sz w:val="20"/>
          <w:szCs w:val="20"/>
          <w:lang w:val="es-GT"/>
        </w:rPr>
        <w:t>.</w:t>
      </w:r>
    </w:p>
    <w:p w14:paraId="705A9CF8" w14:textId="618923F9" w:rsidR="00CA0619" w:rsidRPr="009C58C3"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Divisas (depósitos en el exterior y otros)</w:t>
      </w:r>
      <w:r w:rsidR="00AF649A" w:rsidRPr="009C58C3">
        <w:rPr>
          <w:rFonts w:ascii="Museo Sans 300" w:eastAsiaTheme="majorEastAsia" w:hAnsi="Museo Sans 300" w:cstheme="majorBidi"/>
          <w:iCs/>
          <w:color w:val="000000" w:themeColor="text1"/>
          <w:sz w:val="20"/>
          <w:szCs w:val="20"/>
          <w:lang w:val="es-GT"/>
        </w:rPr>
        <w:t>.</w:t>
      </w:r>
    </w:p>
    <w:p w14:paraId="5F44BB3F" w14:textId="256CFF41" w:rsidR="00CA0619" w:rsidRPr="009C58C3"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 xml:space="preserve">Inversión en </w:t>
      </w:r>
      <w:proofErr w:type="spellStart"/>
      <w:r w:rsidRPr="009C58C3">
        <w:rPr>
          <w:rFonts w:ascii="Museo Sans 300" w:eastAsiaTheme="majorEastAsia" w:hAnsi="Museo Sans 300" w:cstheme="majorBidi"/>
          <w:iCs/>
          <w:color w:val="000000" w:themeColor="text1"/>
          <w:sz w:val="20"/>
          <w:szCs w:val="20"/>
          <w:lang w:val="es-GT"/>
        </w:rPr>
        <w:t>títulosvalores</w:t>
      </w:r>
      <w:proofErr w:type="spellEnd"/>
      <w:r w:rsidRPr="009C58C3">
        <w:rPr>
          <w:rFonts w:ascii="Museo Sans 300" w:eastAsiaTheme="majorEastAsia" w:hAnsi="Museo Sans 300" w:cstheme="majorBidi"/>
          <w:iCs/>
          <w:color w:val="000000" w:themeColor="text1"/>
          <w:sz w:val="20"/>
          <w:szCs w:val="20"/>
          <w:lang w:val="es-GT"/>
        </w:rPr>
        <w:t xml:space="preserve"> (Gobierno, BCR, particulares)</w:t>
      </w:r>
      <w:r w:rsidR="00AF649A" w:rsidRPr="009C58C3">
        <w:rPr>
          <w:rFonts w:ascii="Museo Sans 300" w:eastAsiaTheme="majorEastAsia" w:hAnsi="Museo Sans 300" w:cstheme="majorBidi"/>
          <w:iCs/>
          <w:color w:val="000000" w:themeColor="text1"/>
          <w:sz w:val="20"/>
          <w:szCs w:val="20"/>
          <w:lang w:val="es-GT"/>
        </w:rPr>
        <w:t>.</w:t>
      </w:r>
    </w:p>
    <w:p w14:paraId="6AD0421E" w14:textId="722F8E24" w:rsidR="00CA0619" w:rsidRPr="009C58C3"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Depósitos a plazo</w:t>
      </w:r>
      <w:r w:rsidR="00AF649A" w:rsidRPr="009C58C3">
        <w:rPr>
          <w:rFonts w:ascii="Museo Sans 300" w:eastAsiaTheme="majorEastAsia" w:hAnsi="Museo Sans 300" w:cstheme="majorBidi"/>
          <w:iCs/>
          <w:color w:val="000000" w:themeColor="text1"/>
          <w:sz w:val="20"/>
          <w:szCs w:val="20"/>
          <w:lang w:val="es-GT"/>
        </w:rPr>
        <w:t>.</w:t>
      </w:r>
    </w:p>
    <w:p w14:paraId="528557C2" w14:textId="5CF65BE0" w:rsidR="00CA0619" w:rsidRPr="009C58C3"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Depósitos de ahorro</w:t>
      </w:r>
      <w:r w:rsidR="00AF649A" w:rsidRPr="009C58C3">
        <w:rPr>
          <w:rFonts w:ascii="Museo Sans 300" w:eastAsiaTheme="majorEastAsia" w:hAnsi="Museo Sans 300" w:cstheme="majorBidi"/>
          <w:iCs/>
          <w:color w:val="000000" w:themeColor="text1"/>
          <w:sz w:val="20"/>
          <w:szCs w:val="20"/>
          <w:lang w:val="es-GT"/>
        </w:rPr>
        <w:t>.</w:t>
      </w:r>
    </w:p>
    <w:p w14:paraId="608485D1" w14:textId="611425AE" w:rsidR="00CA0619" w:rsidRPr="009C58C3"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 xml:space="preserve">Emisión de </w:t>
      </w:r>
      <w:proofErr w:type="spellStart"/>
      <w:r w:rsidRPr="009C58C3">
        <w:rPr>
          <w:rFonts w:ascii="Museo Sans 300" w:eastAsiaTheme="majorEastAsia" w:hAnsi="Museo Sans 300" w:cstheme="majorBidi"/>
          <w:iCs/>
          <w:color w:val="000000" w:themeColor="text1"/>
          <w:sz w:val="20"/>
          <w:szCs w:val="20"/>
          <w:lang w:val="es-GT"/>
        </w:rPr>
        <w:t>títulosvalores</w:t>
      </w:r>
      <w:proofErr w:type="spellEnd"/>
      <w:r w:rsidR="00AF649A" w:rsidRPr="009C58C3">
        <w:rPr>
          <w:rFonts w:ascii="Museo Sans 300" w:eastAsiaTheme="majorEastAsia" w:hAnsi="Museo Sans 300" w:cstheme="majorBidi"/>
          <w:iCs/>
          <w:color w:val="000000" w:themeColor="text1"/>
          <w:sz w:val="20"/>
          <w:szCs w:val="20"/>
          <w:lang w:val="es-GT"/>
        </w:rPr>
        <w:t>.</w:t>
      </w:r>
    </w:p>
    <w:p w14:paraId="570E82AF" w14:textId="40F8E9F3" w:rsidR="00CA0619" w:rsidRPr="009C58C3" w:rsidRDefault="00CA0619"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 xml:space="preserve">Préstamos del </w:t>
      </w:r>
      <w:r w:rsidR="005617C9" w:rsidRPr="009C58C3">
        <w:rPr>
          <w:rFonts w:ascii="Museo Sans 300" w:hAnsi="Museo Sans 300"/>
          <w:iCs/>
          <w:color w:val="000000" w:themeColor="text1"/>
          <w:sz w:val="20"/>
          <w:szCs w:val="20"/>
        </w:rPr>
        <w:t xml:space="preserve">Banco de Desarrollo de </w:t>
      </w:r>
      <w:r w:rsidR="006460DC">
        <w:rPr>
          <w:rFonts w:ascii="Museo Sans 300" w:hAnsi="Museo Sans 300"/>
          <w:iCs/>
          <w:color w:val="000000" w:themeColor="text1"/>
          <w:sz w:val="20"/>
          <w:szCs w:val="20"/>
        </w:rPr>
        <w:t xml:space="preserve">la República de </w:t>
      </w:r>
      <w:r w:rsidR="005617C9" w:rsidRPr="009C58C3">
        <w:rPr>
          <w:rFonts w:ascii="Museo Sans 300" w:hAnsi="Museo Sans 300"/>
          <w:iCs/>
          <w:color w:val="000000" w:themeColor="text1"/>
          <w:sz w:val="20"/>
          <w:szCs w:val="20"/>
        </w:rPr>
        <w:t>El Salvador (BANDESAL)</w:t>
      </w:r>
      <w:r w:rsidR="00AF649A" w:rsidRPr="009C58C3">
        <w:rPr>
          <w:rFonts w:ascii="Museo Sans 300" w:hAnsi="Museo Sans 300"/>
          <w:iCs/>
          <w:color w:val="000000" w:themeColor="text1"/>
          <w:sz w:val="20"/>
          <w:szCs w:val="20"/>
        </w:rPr>
        <w:t>.</w:t>
      </w:r>
    </w:p>
    <w:p w14:paraId="62B852A8" w14:textId="76AED0A0" w:rsidR="00CA0619" w:rsidRPr="009C58C3"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Préstamos de otras instituciones financieras nacionales</w:t>
      </w:r>
      <w:r w:rsidR="00AF649A" w:rsidRPr="009C58C3">
        <w:rPr>
          <w:rFonts w:ascii="Museo Sans 300" w:eastAsiaTheme="majorEastAsia" w:hAnsi="Museo Sans 300" w:cstheme="majorBidi"/>
          <w:iCs/>
          <w:color w:val="000000" w:themeColor="text1"/>
          <w:sz w:val="20"/>
          <w:szCs w:val="20"/>
          <w:lang w:val="es-GT"/>
        </w:rPr>
        <w:t>.</w:t>
      </w:r>
    </w:p>
    <w:p w14:paraId="5447E420" w14:textId="7D63BF4C" w:rsidR="00CA0619" w:rsidRPr="009C58C3"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Obligaciones con el exterior</w:t>
      </w:r>
      <w:r w:rsidR="00AF649A" w:rsidRPr="009C58C3">
        <w:rPr>
          <w:rFonts w:ascii="Museo Sans 300" w:eastAsiaTheme="majorEastAsia" w:hAnsi="Museo Sans 300" w:cstheme="majorBidi"/>
          <w:iCs/>
          <w:color w:val="000000" w:themeColor="text1"/>
          <w:sz w:val="20"/>
          <w:szCs w:val="20"/>
          <w:lang w:val="es-GT"/>
        </w:rPr>
        <w:t>.</w:t>
      </w:r>
    </w:p>
    <w:p w14:paraId="65078B72" w14:textId="3DD5643A" w:rsidR="00CA0619"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Otros pasivos</w:t>
      </w:r>
      <w:r w:rsidR="00AF649A" w:rsidRPr="009C58C3">
        <w:rPr>
          <w:rFonts w:ascii="Museo Sans 300" w:eastAsiaTheme="majorEastAsia" w:hAnsi="Museo Sans 300" w:cstheme="majorBidi"/>
          <w:iCs/>
          <w:color w:val="000000" w:themeColor="text1"/>
          <w:sz w:val="20"/>
          <w:szCs w:val="20"/>
          <w:lang w:val="es-GT"/>
        </w:rPr>
        <w:t>.</w:t>
      </w:r>
    </w:p>
    <w:p w14:paraId="3E72EBB9" w14:textId="77777777" w:rsidR="002C0827" w:rsidRPr="002C0827" w:rsidRDefault="002C0827" w:rsidP="00020BC4">
      <w:pPr>
        <w:keepNext/>
        <w:keepLines/>
        <w:ind w:left="1134"/>
        <w:jc w:val="both"/>
        <w:outlineLvl w:val="5"/>
        <w:rPr>
          <w:rFonts w:ascii="Museo Sans 300" w:eastAsiaTheme="majorEastAsia" w:hAnsi="Museo Sans 300" w:cstheme="majorBidi"/>
          <w:iCs/>
          <w:color w:val="000000" w:themeColor="text1"/>
          <w:sz w:val="20"/>
          <w:szCs w:val="20"/>
          <w:lang w:val="es-GT"/>
        </w:rPr>
      </w:pPr>
    </w:p>
    <w:p w14:paraId="6A83DC9A" w14:textId="11552AE6" w:rsidR="00CA0619" w:rsidRPr="009C58C3" w:rsidRDefault="00583B16" w:rsidP="00020BC4">
      <w:pPr>
        <w:ind w:left="709"/>
        <w:jc w:val="both"/>
        <w:rPr>
          <w:rFonts w:ascii="Museo Sans 300" w:hAnsi="Museo Sans 300"/>
          <w:color w:val="000000" w:themeColor="text1"/>
          <w:sz w:val="20"/>
          <w:szCs w:val="20"/>
          <w:lang w:val="es-GT"/>
        </w:rPr>
      </w:pPr>
      <w:r w:rsidRPr="009C58C3">
        <w:rPr>
          <w:rFonts w:ascii="Museo Sans 300" w:hAnsi="Museo Sans 300"/>
          <w:color w:val="000000" w:themeColor="text1"/>
          <w:sz w:val="20"/>
          <w:szCs w:val="20"/>
          <w:lang w:val="es-GT"/>
        </w:rPr>
        <w:t xml:space="preserve">Las tasas de interés activas y pasivas que se utilicen para las </w:t>
      </w:r>
      <w:proofErr w:type="gramStart"/>
      <w:r w:rsidRPr="009C58C3">
        <w:rPr>
          <w:rFonts w:ascii="Museo Sans 300" w:hAnsi="Museo Sans 300"/>
          <w:color w:val="000000" w:themeColor="text1"/>
          <w:sz w:val="20"/>
          <w:szCs w:val="20"/>
          <w:lang w:val="es-GT"/>
        </w:rPr>
        <w:t>proyecciones,</w:t>
      </w:r>
      <w:proofErr w:type="gramEnd"/>
      <w:r w:rsidRPr="009C58C3">
        <w:rPr>
          <w:rFonts w:ascii="Museo Sans 300" w:hAnsi="Museo Sans 300"/>
          <w:color w:val="000000" w:themeColor="text1"/>
          <w:sz w:val="20"/>
          <w:szCs w:val="20"/>
          <w:lang w:val="es-GT"/>
        </w:rPr>
        <w:t xml:space="preserve"> deben tomar en cuenta el nivel de las tasas de interés vigentes en el mercado, las expectativas de cambio y la evolución que las mismas han tenido en los últimos años.</w:t>
      </w:r>
    </w:p>
    <w:p w14:paraId="7CF52777" w14:textId="77777777" w:rsidR="00CA0619" w:rsidRPr="009C58C3" w:rsidRDefault="00CA0619" w:rsidP="00020BC4">
      <w:pPr>
        <w:jc w:val="both"/>
        <w:rPr>
          <w:rFonts w:ascii="Museo Sans 300" w:hAnsi="Museo Sans 300"/>
          <w:iCs/>
          <w:color w:val="000000" w:themeColor="text1"/>
          <w:sz w:val="20"/>
          <w:szCs w:val="20"/>
          <w:lang w:val="es-GT"/>
        </w:rPr>
      </w:pPr>
    </w:p>
    <w:p w14:paraId="7CF644A1" w14:textId="1CF191E2" w:rsidR="000972D2" w:rsidRPr="009C58C3" w:rsidRDefault="000972D2" w:rsidP="00020BC4">
      <w:pPr>
        <w:pStyle w:val="Prrafodelista"/>
        <w:numPr>
          <w:ilvl w:val="0"/>
          <w:numId w:val="23"/>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Tasas de Crecimiento</w:t>
      </w:r>
    </w:p>
    <w:p w14:paraId="6B67774B" w14:textId="4E755B9C"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Disponibilidades</w:t>
      </w:r>
      <w:r w:rsidR="00AF649A" w:rsidRPr="009C58C3">
        <w:rPr>
          <w:rFonts w:ascii="Museo Sans 300" w:hAnsi="Museo Sans 300"/>
          <w:iCs/>
          <w:color w:val="000000" w:themeColor="text1"/>
          <w:sz w:val="20"/>
          <w:szCs w:val="20"/>
          <w:lang w:val="es-GT"/>
        </w:rPr>
        <w:t>.</w:t>
      </w:r>
    </w:p>
    <w:p w14:paraId="7B585993" w14:textId="53AA7C74"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Préstamos (corto, mediano y largo plazo)</w:t>
      </w:r>
      <w:r w:rsidR="00AF649A" w:rsidRPr="009C58C3">
        <w:rPr>
          <w:rFonts w:ascii="Museo Sans 300" w:hAnsi="Museo Sans 300"/>
          <w:iCs/>
          <w:color w:val="000000" w:themeColor="text1"/>
          <w:sz w:val="20"/>
          <w:szCs w:val="20"/>
          <w:lang w:val="es-GT"/>
        </w:rPr>
        <w:t>.</w:t>
      </w:r>
    </w:p>
    <w:p w14:paraId="07715ACF" w14:textId="0D035397"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Divisas</w:t>
      </w:r>
      <w:r w:rsidR="00AF649A" w:rsidRPr="009C58C3">
        <w:rPr>
          <w:rFonts w:ascii="Museo Sans 300" w:hAnsi="Museo Sans 300"/>
          <w:iCs/>
          <w:color w:val="000000" w:themeColor="text1"/>
          <w:sz w:val="20"/>
          <w:szCs w:val="20"/>
          <w:lang w:val="es-GT"/>
        </w:rPr>
        <w:t>.</w:t>
      </w:r>
    </w:p>
    <w:p w14:paraId="22B57B29" w14:textId="4E2C1A8C"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 xml:space="preserve">Inversión en </w:t>
      </w:r>
      <w:proofErr w:type="spellStart"/>
      <w:r w:rsidRPr="009C58C3">
        <w:rPr>
          <w:rFonts w:ascii="Museo Sans 300" w:hAnsi="Museo Sans 300"/>
          <w:iCs/>
          <w:color w:val="000000" w:themeColor="text1"/>
          <w:sz w:val="20"/>
          <w:szCs w:val="20"/>
          <w:lang w:val="es-GT"/>
        </w:rPr>
        <w:t>títulosvalores</w:t>
      </w:r>
      <w:proofErr w:type="spellEnd"/>
      <w:r w:rsidR="00AF649A" w:rsidRPr="009C58C3">
        <w:rPr>
          <w:rFonts w:ascii="Museo Sans 300" w:hAnsi="Museo Sans 300"/>
          <w:iCs/>
          <w:color w:val="000000" w:themeColor="text1"/>
          <w:sz w:val="20"/>
          <w:szCs w:val="20"/>
          <w:lang w:val="es-GT"/>
        </w:rPr>
        <w:t>.</w:t>
      </w:r>
    </w:p>
    <w:p w14:paraId="2742A412" w14:textId="6BB9B39A"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Bienes muebles e inmuebles</w:t>
      </w:r>
      <w:r w:rsidR="00AF649A" w:rsidRPr="009C58C3">
        <w:rPr>
          <w:rFonts w:ascii="Museo Sans 300" w:hAnsi="Museo Sans 300"/>
          <w:iCs/>
          <w:color w:val="000000" w:themeColor="text1"/>
          <w:sz w:val="20"/>
          <w:szCs w:val="20"/>
          <w:lang w:val="es-GT"/>
        </w:rPr>
        <w:t>.</w:t>
      </w:r>
    </w:p>
    <w:p w14:paraId="03ED2520" w14:textId="77E6C8FE"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Otros activos</w:t>
      </w:r>
      <w:r w:rsidR="00AF649A" w:rsidRPr="009C58C3">
        <w:rPr>
          <w:rFonts w:ascii="Museo Sans 300" w:hAnsi="Museo Sans 300"/>
          <w:iCs/>
          <w:color w:val="000000" w:themeColor="text1"/>
          <w:sz w:val="20"/>
          <w:szCs w:val="20"/>
          <w:lang w:val="es-GT"/>
        </w:rPr>
        <w:t>.</w:t>
      </w:r>
    </w:p>
    <w:p w14:paraId="3BB5EBAE" w14:textId="3564D25B"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Depósitos a la vista</w:t>
      </w:r>
      <w:r w:rsidR="00AF649A" w:rsidRPr="009C58C3">
        <w:rPr>
          <w:rFonts w:ascii="Museo Sans 300" w:hAnsi="Museo Sans 300"/>
          <w:iCs/>
          <w:color w:val="000000" w:themeColor="text1"/>
          <w:sz w:val="20"/>
          <w:szCs w:val="20"/>
          <w:lang w:val="es-GT"/>
        </w:rPr>
        <w:t>.</w:t>
      </w:r>
    </w:p>
    <w:p w14:paraId="4D1F4EBF" w14:textId="6ADCD85A"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Depósitos a plazo</w:t>
      </w:r>
      <w:r w:rsidR="00AF649A" w:rsidRPr="009C58C3">
        <w:rPr>
          <w:rFonts w:ascii="Museo Sans 300" w:hAnsi="Museo Sans 300"/>
          <w:iCs/>
          <w:color w:val="000000" w:themeColor="text1"/>
          <w:sz w:val="20"/>
          <w:szCs w:val="20"/>
          <w:lang w:val="es-GT"/>
        </w:rPr>
        <w:t>.</w:t>
      </w:r>
    </w:p>
    <w:p w14:paraId="451CDBBD" w14:textId="70AC17F0"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Depósitos de ahorro</w:t>
      </w:r>
      <w:r w:rsidR="00AF649A" w:rsidRPr="009C58C3">
        <w:rPr>
          <w:rFonts w:ascii="Museo Sans 300" w:hAnsi="Museo Sans 300"/>
          <w:iCs/>
          <w:color w:val="000000" w:themeColor="text1"/>
          <w:sz w:val="20"/>
          <w:szCs w:val="20"/>
          <w:lang w:val="es-GT"/>
        </w:rPr>
        <w:t>.</w:t>
      </w:r>
    </w:p>
    <w:p w14:paraId="7F26C024" w14:textId="151F3FBC"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lastRenderedPageBreak/>
        <w:t xml:space="preserve">Emisión de </w:t>
      </w:r>
      <w:proofErr w:type="spellStart"/>
      <w:r w:rsidRPr="009C58C3">
        <w:rPr>
          <w:rFonts w:ascii="Museo Sans 300" w:hAnsi="Museo Sans 300"/>
          <w:iCs/>
          <w:color w:val="000000" w:themeColor="text1"/>
          <w:sz w:val="20"/>
          <w:szCs w:val="20"/>
          <w:lang w:val="es-GT"/>
        </w:rPr>
        <w:t>títulosvalores</w:t>
      </w:r>
      <w:proofErr w:type="spellEnd"/>
      <w:r w:rsidR="00AF649A" w:rsidRPr="009C58C3">
        <w:rPr>
          <w:rFonts w:ascii="Museo Sans 300" w:hAnsi="Museo Sans 300"/>
          <w:iCs/>
          <w:color w:val="000000" w:themeColor="text1"/>
          <w:sz w:val="20"/>
          <w:szCs w:val="20"/>
          <w:lang w:val="es-GT"/>
        </w:rPr>
        <w:t>.</w:t>
      </w:r>
    </w:p>
    <w:p w14:paraId="0CA62728" w14:textId="7B6897C1"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 xml:space="preserve">Préstamos del </w:t>
      </w:r>
      <w:r w:rsidR="0014018D" w:rsidRPr="009C58C3">
        <w:rPr>
          <w:rFonts w:ascii="Museo Sans 300" w:hAnsi="Museo Sans 300"/>
          <w:iCs/>
          <w:color w:val="000000" w:themeColor="text1"/>
          <w:sz w:val="20"/>
          <w:szCs w:val="20"/>
        </w:rPr>
        <w:t>Banco de Desarrollo de</w:t>
      </w:r>
      <w:r w:rsidR="006460DC">
        <w:rPr>
          <w:rFonts w:ascii="Museo Sans 300" w:hAnsi="Museo Sans 300"/>
          <w:iCs/>
          <w:color w:val="000000" w:themeColor="text1"/>
          <w:sz w:val="20"/>
          <w:szCs w:val="20"/>
        </w:rPr>
        <w:t xml:space="preserve"> la República de</w:t>
      </w:r>
      <w:r w:rsidR="0014018D" w:rsidRPr="009C58C3">
        <w:rPr>
          <w:rFonts w:ascii="Museo Sans 300" w:hAnsi="Museo Sans 300"/>
          <w:iCs/>
          <w:color w:val="000000" w:themeColor="text1"/>
          <w:sz w:val="20"/>
          <w:szCs w:val="20"/>
        </w:rPr>
        <w:t xml:space="preserve"> El Salvador (BANDESAL)</w:t>
      </w:r>
      <w:r w:rsidR="00AF649A" w:rsidRPr="009C58C3">
        <w:rPr>
          <w:rFonts w:ascii="Museo Sans 300" w:hAnsi="Museo Sans 300"/>
          <w:iCs/>
          <w:color w:val="000000" w:themeColor="text1"/>
          <w:sz w:val="20"/>
          <w:szCs w:val="20"/>
        </w:rPr>
        <w:t>.</w:t>
      </w:r>
    </w:p>
    <w:p w14:paraId="5D38E998" w14:textId="7FEC93C0"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Obligaciones con el exterior</w:t>
      </w:r>
      <w:r w:rsidR="00AF649A" w:rsidRPr="009C58C3">
        <w:rPr>
          <w:rFonts w:ascii="Museo Sans 300" w:hAnsi="Museo Sans 300"/>
          <w:iCs/>
          <w:color w:val="000000" w:themeColor="text1"/>
          <w:sz w:val="20"/>
          <w:szCs w:val="20"/>
          <w:lang w:val="es-GT"/>
        </w:rPr>
        <w:t>.</w:t>
      </w:r>
    </w:p>
    <w:p w14:paraId="6B6651AB" w14:textId="5BDB1CCC"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Patrimonio</w:t>
      </w:r>
      <w:r w:rsidR="00AF649A" w:rsidRPr="009C58C3">
        <w:rPr>
          <w:rFonts w:ascii="Museo Sans 300" w:hAnsi="Museo Sans 300"/>
          <w:iCs/>
          <w:color w:val="000000" w:themeColor="text1"/>
          <w:sz w:val="20"/>
          <w:szCs w:val="20"/>
          <w:lang w:val="es-GT"/>
        </w:rPr>
        <w:t>.</w:t>
      </w:r>
    </w:p>
    <w:p w14:paraId="4F580B13" w14:textId="01BFECFD"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Cartas de crédito</w:t>
      </w:r>
      <w:r w:rsidR="00AF649A" w:rsidRPr="009C58C3">
        <w:rPr>
          <w:rFonts w:ascii="Museo Sans 300" w:hAnsi="Museo Sans 300"/>
          <w:iCs/>
          <w:color w:val="000000" w:themeColor="text1"/>
          <w:sz w:val="20"/>
          <w:szCs w:val="20"/>
          <w:lang w:val="es-GT"/>
        </w:rPr>
        <w:t>.</w:t>
      </w:r>
    </w:p>
    <w:p w14:paraId="052B4F71" w14:textId="76F0ADF2"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Avales y fianzas</w:t>
      </w:r>
      <w:r w:rsidR="00AF649A" w:rsidRPr="009C58C3">
        <w:rPr>
          <w:rFonts w:ascii="Museo Sans 300" w:hAnsi="Museo Sans 300"/>
          <w:iCs/>
          <w:color w:val="000000" w:themeColor="text1"/>
          <w:sz w:val="20"/>
          <w:szCs w:val="20"/>
          <w:lang w:val="es-GT"/>
        </w:rPr>
        <w:t>.</w:t>
      </w:r>
    </w:p>
    <w:p w14:paraId="54D7871E" w14:textId="77777777" w:rsidR="00583B16" w:rsidRPr="009C58C3" w:rsidRDefault="00583B16" w:rsidP="00583B16">
      <w:pPr>
        <w:jc w:val="both"/>
        <w:rPr>
          <w:rFonts w:ascii="Museo Sans 300" w:hAnsi="Museo Sans 300"/>
          <w:iCs/>
          <w:color w:val="000000" w:themeColor="text1"/>
          <w:sz w:val="20"/>
          <w:szCs w:val="20"/>
          <w:lang w:val="es-GT"/>
        </w:rPr>
      </w:pPr>
    </w:p>
    <w:p w14:paraId="0DB603C5" w14:textId="081E3E3C" w:rsidR="000972D2" w:rsidRPr="009C58C3" w:rsidRDefault="000972D2" w:rsidP="00C01DFD">
      <w:pPr>
        <w:pStyle w:val="Prrafodelista"/>
        <w:numPr>
          <w:ilvl w:val="0"/>
          <w:numId w:val="23"/>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Otras Variables</w:t>
      </w:r>
    </w:p>
    <w:p w14:paraId="601C20D3" w14:textId="7418D001" w:rsidR="004C35A8" w:rsidRPr="009C58C3" w:rsidRDefault="004C35A8" w:rsidP="00C01DFD">
      <w:pPr>
        <w:pStyle w:val="Prrafodelista"/>
        <w:numPr>
          <w:ilvl w:val="0"/>
          <w:numId w:val="27"/>
        </w:numPr>
        <w:tabs>
          <w:tab w:val="left" w:pos="2932"/>
        </w:tabs>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Cartera vencida</w:t>
      </w:r>
      <w:r w:rsidR="00AF649A" w:rsidRPr="009C58C3">
        <w:rPr>
          <w:rFonts w:ascii="Museo Sans 300" w:hAnsi="Museo Sans 300"/>
          <w:iCs/>
          <w:color w:val="000000" w:themeColor="text1"/>
          <w:sz w:val="20"/>
          <w:szCs w:val="20"/>
          <w:lang w:val="es-GT"/>
        </w:rPr>
        <w:t>.</w:t>
      </w:r>
    </w:p>
    <w:p w14:paraId="322437F6" w14:textId="05C5108E" w:rsidR="004C35A8" w:rsidRPr="009C58C3" w:rsidRDefault="004C35A8" w:rsidP="00C01DFD">
      <w:pPr>
        <w:pStyle w:val="Prrafodelista"/>
        <w:numPr>
          <w:ilvl w:val="0"/>
          <w:numId w:val="27"/>
        </w:numPr>
        <w:tabs>
          <w:tab w:val="left" w:pos="2932"/>
        </w:tabs>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 xml:space="preserve">Reservas de saneamiento por créditos de dudosa </w:t>
      </w:r>
      <w:proofErr w:type="gramStart"/>
      <w:r w:rsidRPr="009C58C3">
        <w:rPr>
          <w:rFonts w:ascii="Museo Sans 300" w:hAnsi="Museo Sans 300"/>
          <w:iCs/>
          <w:color w:val="000000" w:themeColor="text1"/>
          <w:sz w:val="20"/>
          <w:szCs w:val="20"/>
          <w:lang w:val="es-GT"/>
        </w:rPr>
        <w:t xml:space="preserve">recuperación </w:t>
      </w:r>
      <w:r w:rsidR="00AF649A" w:rsidRPr="009C58C3">
        <w:rPr>
          <w:rFonts w:ascii="Museo Sans 300" w:hAnsi="Museo Sans 300"/>
          <w:iCs/>
          <w:color w:val="000000" w:themeColor="text1"/>
          <w:sz w:val="20"/>
          <w:szCs w:val="20"/>
          <w:lang w:val="es-GT"/>
        </w:rPr>
        <w:t>.</w:t>
      </w:r>
      <w:proofErr w:type="gramEnd"/>
    </w:p>
    <w:p w14:paraId="3283B521" w14:textId="68B11A1A" w:rsidR="004C35A8" w:rsidRPr="009C58C3" w:rsidRDefault="004C35A8" w:rsidP="00C01DFD">
      <w:pPr>
        <w:pStyle w:val="Prrafodelista"/>
        <w:numPr>
          <w:ilvl w:val="0"/>
          <w:numId w:val="27"/>
        </w:numPr>
        <w:tabs>
          <w:tab w:val="left" w:pos="2932"/>
        </w:tabs>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Estructura de depósitos</w:t>
      </w:r>
      <w:r w:rsidR="00AF649A" w:rsidRPr="009C58C3">
        <w:rPr>
          <w:rFonts w:ascii="Museo Sans 300" w:hAnsi="Museo Sans 300"/>
          <w:iCs/>
          <w:color w:val="000000" w:themeColor="text1"/>
          <w:sz w:val="20"/>
          <w:szCs w:val="20"/>
          <w:lang w:val="es-GT"/>
        </w:rPr>
        <w:t>.</w:t>
      </w:r>
    </w:p>
    <w:p w14:paraId="01C887E3" w14:textId="4B292D8B" w:rsidR="004C35A8" w:rsidRPr="009C58C3" w:rsidRDefault="004C35A8" w:rsidP="00C01DFD">
      <w:pPr>
        <w:pStyle w:val="Prrafodelista"/>
        <w:numPr>
          <w:ilvl w:val="0"/>
          <w:numId w:val="27"/>
        </w:numPr>
        <w:tabs>
          <w:tab w:val="left" w:pos="2932"/>
        </w:tabs>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Gastos administrativos y de servicios (presentar el mayor detalle posible)</w:t>
      </w:r>
      <w:r w:rsidR="00AF649A" w:rsidRPr="009C58C3">
        <w:rPr>
          <w:rFonts w:ascii="Museo Sans 300" w:hAnsi="Museo Sans 300"/>
          <w:iCs/>
          <w:color w:val="000000" w:themeColor="text1"/>
          <w:sz w:val="20"/>
          <w:szCs w:val="20"/>
          <w:lang w:val="es-GT"/>
        </w:rPr>
        <w:t>.</w:t>
      </w:r>
    </w:p>
    <w:p w14:paraId="0511BB3A" w14:textId="797DE248" w:rsidR="004C35A8" w:rsidRPr="009C58C3" w:rsidRDefault="004C35A8" w:rsidP="00C01DFD">
      <w:pPr>
        <w:pStyle w:val="Prrafodelista"/>
        <w:numPr>
          <w:ilvl w:val="0"/>
          <w:numId w:val="27"/>
        </w:numPr>
        <w:tabs>
          <w:tab w:val="left" w:pos="2932"/>
        </w:tabs>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Carga impositiva</w:t>
      </w:r>
      <w:r w:rsidR="00AF649A" w:rsidRPr="009C58C3">
        <w:rPr>
          <w:rFonts w:ascii="Museo Sans 300" w:hAnsi="Museo Sans 300"/>
          <w:iCs/>
          <w:color w:val="000000" w:themeColor="text1"/>
          <w:sz w:val="20"/>
          <w:szCs w:val="20"/>
          <w:lang w:val="es-GT"/>
        </w:rPr>
        <w:t>.</w:t>
      </w:r>
    </w:p>
    <w:p w14:paraId="1448568C" w14:textId="6D5ECB7B" w:rsidR="004C35A8" w:rsidRPr="009C58C3" w:rsidRDefault="004C35A8" w:rsidP="00C01DFD">
      <w:pPr>
        <w:pStyle w:val="Prrafodelista"/>
        <w:numPr>
          <w:ilvl w:val="0"/>
          <w:numId w:val="27"/>
        </w:numPr>
        <w:tabs>
          <w:tab w:val="left" w:pos="2932"/>
        </w:tabs>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Tasa de comisiones (activas y pasivas)</w:t>
      </w:r>
      <w:r w:rsidR="00AF649A" w:rsidRPr="009C58C3">
        <w:rPr>
          <w:rFonts w:ascii="Museo Sans 300" w:hAnsi="Museo Sans 300"/>
          <w:iCs/>
          <w:color w:val="000000" w:themeColor="text1"/>
          <w:sz w:val="20"/>
          <w:szCs w:val="20"/>
          <w:lang w:val="es-GT"/>
        </w:rPr>
        <w:t>.</w:t>
      </w:r>
    </w:p>
    <w:p w14:paraId="362D055A" w14:textId="37209EEE" w:rsidR="004C35A8" w:rsidRPr="009C58C3" w:rsidRDefault="004C35A8" w:rsidP="00C01DFD">
      <w:pPr>
        <w:pStyle w:val="Prrafodelista"/>
        <w:numPr>
          <w:ilvl w:val="0"/>
          <w:numId w:val="27"/>
        </w:numPr>
        <w:tabs>
          <w:tab w:val="left" w:pos="2932"/>
        </w:tabs>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Otros ingresos y gastos</w:t>
      </w:r>
      <w:r w:rsidR="00AF649A" w:rsidRPr="009C58C3">
        <w:rPr>
          <w:rFonts w:ascii="Museo Sans 300" w:hAnsi="Museo Sans 300"/>
          <w:iCs/>
          <w:color w:val="000000" w:themeColor="text1"/>
          <w:sz w:val="20"/>
          <w:szCs w:val="20"/>
          <w:lang w:val="es-GT"/>
        </w:rPr>
        <w:t>.</w:t>
      </w:r>
    </w:p>
    <w:p w14:paraId="4BEB1F29" w14:textId="77777777" w:rsidR="008D0E8F" w:rsidRPr="009C58C3" w:rsidRDefault="004C35A8" w:rsidP="00C01DFD">
      <w:pPr>
        <w:pStyle w:val="Prrafodelista"/>
        <w:numPr>
          <w:ilvl w:val="0"/>
          <w:numId w:val="27"/>
        </w:numPr>
        <w:tabs>
          <w:tab w:val="left" w:pos="2932"/>
        </w:tabs>
        <w:ind w:left="1701" w:hanging="567"/>
        <w:jc w:val="both"/>
        <w:rPr>
          <w:rFonts w:ascii="Museo Sans 300" w:hAnsi="Museo Sans 300"/>
          <w:iCs/>
          <w:color w:val="000000" w:themeColor="text1"/>
          <w:sz w:val="20"/>
          <w:szCs w:val="20"/>
          <w:lang w:val="es-GT"/>
        </w:rPr>
        <w:sectPr w:rsidR="008D0E8F" w:rsidRPr="009C58C3" w:rsidSect="002A0D02">
          <w:headerReference w:type="default" r:id="rId14"/>
          <w:pgSz w:w="12240" w:h="15840"/>
          <w:pgMar w:top="1417" w:right="1701" w:bottom="1417" w:left="1701" w:header="708" w:footer="708" w:gutter="0"/>
          <w:cols w:space="708"/>
          <w:docGrid w:linePitch="360"/>
        </w:sectPr>
      </w:pPr>
      <w:r w:rsidRPr="009C58C3">
        <w:rPr>
          <w:rFonts w:ascii="Museo Sans 300" w:hAnsi="Museo Sans 300"/>
          <w:iCs/>
          <w:color w:val="000000" w:themeColor="text1"/>
          <w:sz w:val="20"/>
          <w:szCs w:val="20"/>
          <w:lang w:val="es-GT"/>
        </w:rPr>
        <w:t>Tasa de descuento utilizada para determinar valor actual neto.</w:t>
      </w:r>
    </w:p>
    <w:p w14:paraId="51645A11" w14:textId="57620897" w:rsidR="00016661" w:rsidRPr="002C0827" w:rsidRDefault="00D11CDD" w:rsidP="00D11CDD">
      <w:pPr>
        <w:jc w:val="center"/>
        <w:rPr>
          <w:rFonts w:ascii="Museo Sans 300" w:hAnsi="Museo Sans 300"/>
          <w:b/>
          <w:bCs/>
          <w:color w:val="000000" w:themeColor="text1"/>
          <w:sz w:val="20"/>
          <w:szCs w:val="20"/>
        </w:rPr>
      </w:pPr>
      <w:r w:rsidRPr="002C0827">
        <w:rPr>
          <w:rFonts w:ascii="Museo Sans 300" w:hAnsi="Museo Sans 300"/>
          <w:b/>
          <w:bCs/>
          <w:color w:val="000000" w:themeColor="text1"/>
          <w:sz w:val="20"/>
          <w:szCs w:val="20"/>
        </w:rPr>
        <w:lastRenderedPageBreak/>
        <w:t xml:space="preserve">MODELO DE DECLARACIÓN JURADA PARA </w:t>
      </w:r>
      <w:r w:rsidR="00965F44" w:rsidRPr="002C0827">
        <w:rPr>
          <w:rFonts w:ascii="Museo Sans 300" w:hAnsi="Museo Sans 300"/>
          <w:b/>
          <w:bCs/>
          <w:color w:val="000000" w:themeColor="text1"/>
          <w:sz w:val="20"/>
          <w:szCs w:val="20"/>
        </w:rPr>
        <w:t xml:space="preserve">EJECUTIVOS DE ALTO NIVEL </w:t>
      </w:r>
    </w:p>
    <w:p w14:paraId="5E1A16B5" w14:textId="29E61185" w:rsidR="00016661" w:rsidRPr="002C0827" w:rsidRDefault="00016661" w:rsidP="000467E3">
      <w:pPr>
        <w:rPr>
          <w:rFonts w:ascii="Museo Sans 300" w:hAnsi="Museo Sans 300"/>
          <w:color w:val="000000" w:themeColor="text1"/>
          <w:sz w:val="20"/>
          <w:szCs w:val="20"/>
        </w:rPr>
      </w:pPr>
    </w:p>
    <w:p w14:paraId="5F522FF5" w14:textId="77777777" w:rsidR="00D11CDD" w:rsidRPr="002C0827" w:rsidRDefault="00D11CDD" w:rsidP="00D11CDD">
      <w:pPr>
        <w:rPr>
          <w:rFonts w:ascii="Museo Sans 300" w:hAnsi="Museo Sans 300"/>
          <w:color w:val="000000" w:themeColor="text1"/>
          <w:sz w:val="20"/>
          <w:szCs w:val="20"/>
        </w:rPr>
      </w:pPr>
      <w:r w:rsidRPr="002C0827">
        <w:rPr>
          <w:rFonts w:ascii="Museo Sans 300" w:hAnsi="Museo Sans 300"/>
          <w:color w:val="000000" w:themeColor="text1"/>
          <w:sz w:val="20"/>
          <w:szCs w:val="20"/>
        </w:rPr>
        <w:t>Señores Superintendencia del Sistema Financiero</w:t>
      </w:r>
    </w:p>
    <w:p w14:paraId="7A3AE724" w14:textId="6F06A93C" w:rsidR="00016661" w:rsidRPr="002C0827" w:rsidRDefault="00D11CDD" w:rsidP="00D11CDD">
      <w:pPr>
        <w:rPr>
          <w:rFonts w:ascii="Museo Sans 300" w:hAnsi="Museo Sans 300"/>
          <w:color w:val="000000" w:themeColor="text1"/>
          <w:sz w:val="20"/>
          <w:szCs w:val="20"/>
        </w:rPr>
      </w:pPr>
      <w:r w:rsidRPr="002C0827">
        <w:rPr>
          <w:rFonts w:ascii="Museo Sans 300" w:hAnsi="Museo Sans 300"/>
          <w:color w:val="000000" w:themeColor="text1"/>
          <w:sz w:val="20"/>
          <w:szCs w:val="20"/>
        </w:rPr>
        <w:t>Presente.</w:t>
      </w:r>
    </w:p>
    <w:p w14:paraId="788637CC" w14:textId="50178F56" w:rsidR="00016661" w:rsidRPr="002C0827" w:rsidRDefault="00016661" w:rsidP="000467E3">
      <w:pPr>
        <w:rPr>
          <w:rFonts w:ascii="Museo Sans 300" w:hAnsi="Museo Sans 300"/>
          <w:color w:val="000000" w:themeColor="text1"/>
          <w:sz w:val="20"/>
          <w:szCs w:val="20"/>
        </w:rPr>
      </w:pPr>
    </w:p>
    <w:p w14:paraId="56349266" w14:textId="2F6BB3D0" w:rsidR="00D25177" w:rsidRPr="002C0827" w:rsidRDefault="00D25177" w:rsidP="00D25177">
      <w:pPr>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Yo, _____________________________, de _______ años de edad, de profesión u oficio_________________, de nacionalidad, ______________</w:t>
      </w:r>
      <w:r w:rsidR="002D0EFA" w:rsidRPr="002C0827">
        <w:rPr>
          <w:rFonts w:ascii="Museo Sans 300" w:eastAsiaTheme="majorEastAsia" w:hAnsi="Museo Sans 300"/>
          <w:color w:val="000000" w:themeColor="text1"/>
          <w:sz w:val="20"/>
          <w:szCs w:val="20"/>
          <w:lang w:val="es-GT"/>
        </w:rPr>
        <w:t xml:space="preserve"> </w:t>
      </w:r>
      <w:r w:rsidRPr="002C0827">
        <w:rPr>
          <w:rFonts w:ascii="Museo Sans 300" w:eastAsiaTheme="majorEastAsia" w:hAnsi="Museo Sans 300"/>
          <w:color w:val="000000" w:themeColor="text1"/>
          <w:sz w:val="20"/>
          <w:szCs w:val="20"/>
          <w:lang w:val="es-GT"/>
        </w:rPr>
        <w:t xml:space="preserve">del domicilio de ____________________, con </w:t>
      </w:r>
      <w:r w:rsidR="002D0EFA" w:rsidRPr="002C0827">
        <w:rPr>
          <w:rFonts w:ascii="Museo Sans 300" w:eastAsiaTheme="majorEastAsia" w:hAnsi="Museo Sans 300"/>
          <w:color w:val="000000" w:themeColor="text1"/>
          <w:sz w:val="20"/>
          <w:szCs w:val="20"/>
          <w:lang w:val="es-GT"/>
        </w:rPr>
        <w:t>Documento de Identidad</w:t>
      </w:r>
      <w:r w:rsidR="008C7FFA" w:rsidRPr="002C0827">
        <w:rPr>
          <w:rFonts w:ascii="Museo Sans 300" w:eastAsiaTheme="majorEastAsia" w:hAnsi="Museo Sans 300"/>
          <w:color w:val="000000" w:themeColor="text1"/>
          <w:sz w:val="20"/>
          <w:szCs w:val="20"/>
          <w:lang w:val="es-GT"/>
        </w:rPr>
        <w:t xml:space="preserve"> </w:t>
      </w:r>
      <w:r w:rsidRPr="002C0827">
        <w:rPr>
          <w:rFonts w:ascii="Museo Sans 300" w:eastAsiaTheme="majorEastAsia" w:hAnsi="Museo Sans 300"/>
          <w:color w:val="000000" w:themeColor="text1"/>
          <w:sz w:val="20"/>
          <w:szCs w:val="20"/>
          <w:lang w:val="es-GT"/>
        </w:rPr>
        <w:t>No</w:t>
      </w:r>
      <w:r w:rsidR="004B46B7" w:rsidRPr="002C0827">
        <w:rPr>
          <w:rFonts w:ascii="Museo Sans 300" w:eastAsiaTheme="majorEastAsia" w:hAnsi="Museo Sans 300"/>
          <w:color w:val="000000" w:themeColor="text1"/>
          <w:sz w:val="20"/>
          <w:szCs w:val="20"/>
          <w:lang w:val="es-GT"/>
        </w:rPr>
        <w:t>.____</w:t>
      </w:r>
      <w:r w:rsidRPr="002C0827">
        <w:rPr>
          <w:rFonts w:ascii="Museo Sans 300" w:eastAsiaTheme="majorEastAsia" w:hAnsi="Museo Sans 300"/>
          <w:color w:val="000000" w:themeColor="text1"/>
          <w:sz w:val="20"/>
          <w:szCs w:val="20"/>
          <w:lang w:val="es-GT"/>
        </w:rPr>
        <w:t>______________,</w:t>
      </w:r>
      <w:r w:rsidR="004B46B7" w:rsidRPr="002C0827">
        <w:rPr>
          <w:rFonts w:ascii="Museo Sans 300" w:eastAsiaTheme="majorEastAsia" w:hAnsi="Museo Sans 300"/>
          <w:color w:val="000000" w:themeColor="text1"/>
          <w:sz w:val="20"/>
          <w:szCs w:val="20"/>
          <w:lang w:val="es-GT"/>
        </w:rPr>
        <w:t xml:space="preserve"> </w:t>
      </w:r>
      <w:r w:rsidRPr="002C0827">
        <w:rPr>
          <w:rFonts w:ascii="Museo Sans 300" w:eastAsiaTheme="majorEastAsia" w:hAnsi="Museo Sans 300"/>
          <w:color w:val="000000" w:themeColor="text1"/>
          <w:sz w:val="20"/>
          <w:szCs w:val="20"/>
          <w:lang w:val="es-GT"/>
        </w:rPr>
        <w:t>en vista de haber sido propuesto para formar parte de _______________________________________________, declaro bajo juramento que:</w:t>
      </w:r>
    </w:p>
    <w:p w14:paraId="3B92C76B" w14:textId="77777777" w:rsidR="00016661" w:rsidRPr="002C0827" w:rsidRDefault="00016661" w:rsidP="000467E3">
      <w:pPr>
        <w:rPr>
          <w:rFonts w:ascii="Museo Sans 300" w:hAnsi="Museo Sans 300"/>
          <w:color w:val="000000" w:themeColor="text1"/>
          <w:sz w:val="20"/>
          <w:szCs w:val="20"/>
        </w:rPr>
      </w:pPr>
    </w:p>
    <w:p w14:paraId="44CCFBFA" w14:textId="1E172E50" w:rsidR="008D648D" w:rsidRPr="002C0827" w:rsidRDefault="008D648D" w:rsidP="00C01DFD">
      <w:pPr>
        <w:pStyle w:val="Prrafodelista"/>
        <w:numPr>
          <w:ilvl w:val="0"/>
          <w:numId w:val="12"/>
        </w:numPr>
        <w:ind w:left="425" w:hanging="425"/>
        <w:jc w:val="both"/>
        <w:rPr>
          <w:rFonts w:ascii="Museo Sans 300" w:hAnsi="Museo Sans 300"/>
          <w:iCs/>
          <w:color w:val="000000" w:themeColor="text1"/>
          <w:sz w:val="20"/>
          <w:szCs w:val="20"/>
          <w:lang w:val="es-GT"/>
        </w:rPr>
      </w:pPr>
      <w:r w:rsidRPr="002C0827">
        <w:rPr>
          <w:rFonts w:ascii="Museo Sans 300" w:hAnsi="Museo Sans 300"/>
          <w:iCs/>
          <w:color w:val="000000" w:themeColor="text1"/>
          <w:sz w:val="20"/>
          <w:szCs w:val="20"/>
          <w:lang w:val="es-GT"/>
        </w:rPr>
        <w:t>No soy director, funcionario o empleado de ningún banco, financiera o institución oficial de crédito de las no exceptuadas por la Ley de Bancos</w:t>
      </w:r>
      <w:r w:rsidR="005D225C" w:rsidRPr="002C0827">
        <w:rPr>
          <w:rFonts w:ascii="Museo Sans 300" w:hAnsi="Museo Sans 300"/>
          <w:iCs/>
          <w:color w:val="000000" w:themeColor="text1"/>
          <w:sz w:val="20"/>
          <w:szCs w:val="20"/>
          <w:lang w:val="es-GT"/>
        </w:rPr>
        <w:t>.</w:t>
      </w:r>
    </w:p>
    <w:p w14:paraId="06EB80C9" w14:textId="24BDFEA9" w:rsidR="008D648D" w:rsidRPr="002C0827" w:rsidRDefault="008D648D" w:rsidP="00C01DFD">
      <w:pPr>
        <w:pStyle w:val="Prrafodelista"/>
        <w:numPr>
          <w:ilvl w:val="0"/>
          <w:numId w:val="12"/>
        </w:numPr>
        <w:ind w:left="425" w:hanging="425"/>
        <w:jc w:val="both"/>
        <w:rPr>
          <w:rFonts w:ascii="Museo Sans 300" w:hAnsi="Museo Sans 300"/>
          <w:iCs/>
          <w:color w:val="000000" w:themeColor="text1"/>
          <w:sz w:val="20"/>
          <w:szCs w:val="20"/>
          <w:lang w:val="es-GT"/>
        </w:rPr>
      </w:pPr>
      <w:r w:rsidRPr="002C0827">
        <w:rPr>
          <w:rFonts w:ascii="Museo Sans 300" w:hAnsi="Museo Sans 300"/>
          <w:iCs/>
          <w:color w:val="000000" w:themeColor="text1"/>
          <w:sz w:val="20"/>
          <w:szCs w:val="20"/>
          <w:lang w:val="es-GT"/>
        </w:rPr>
        <w:t>No me encuentro en situación de quiebra o insolvencia y que nunca he sido calificado judicialmente como responsable de una quiebra dolosa o culposa.</w:t>
      </w:r>
    </w:p>
    <w:p w14:paraId="13B86621" w14:textId="3E72E796" w:rsidR="008D648D" w:rsidRPr="002C0827" w:rsidRDefault="008D648D" w:rsidP="00C01DFD">
      <w:pPr>
        <w:pStyle w:val="Prrafodelista"/>
        <w:numPr>
          <w:ilvl w:val="0"/>
          <w:numId w:val="12"/>
        </w:numPr>
        <w:ind w:left="425" w:hanging="425"/>
        <w:jc w:val="both"/>
        <w:rPr>
          <w:rFonts w:ascii="Museo Sans 300" w:hAnsi="Museo Sans 300"/>
          <w:iCs/>
          <w:color w:val="000000" w:themeColor="text1"/>
          <w:sz w:val="20"/>
          <w:szCs w:val="20"/>
          <w:lang w:val="es-GT"/>
        </w:rPr>
      </w:pPr>
      <w:r w:rsidRPr="002C0827">
        <w:rPr>
          <w:rFonts w:ascii="Museo Sans 300" w:hAnsi="Museo Sans 300"/>
          <w:iCs/>
          <w:color w:val="000000" w:themeColor="text1"/>
          <w:sz w:val="20"/>
          <w:szCs w:val="20"/>
          <w:lang w:val="es-GT"/>
        </w:rPr>
        <w:t>No soy deudor de créditos en el Sistema Financiero, a los cuales se les haya constituido reserva de saneamiento del cincuenta por ciento o más del saldo.</w:t>
      </w:r>
    </w:p>
    <w:p w14:paraId="3D40299D" w14:textId="61892EB8" w:rsidR="00966284" w:rsidRPr="002C0827" w:rsidRDefault="00966284" w:rsidP="00CC3AD4">
      <w:pPr>
        <w:jc w:val="both"/>
        <w:rPr>
          <w:rFonts w:ascii="Museo Sans 300" w:hAnsi="Museo Sans 300"/>
          <w:color w:val="000000" w:themeColor="text1"/>
          <w:sz w:val="20"/>
          <w:szCs w:val="20"/>
        </w:rPr>
      </w:pPr>
    </w:p>
    <w:p w14:paraId="50AD7CFE" w14:textId="1A15E387" w:rsidR="00630EE2" w:rsidRPr="002C0827" w:rsidRDefault="00630EE2" w:rsidP="00CC3AD4">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 xml:space="preserve">Para el mejor análisis de mi situación de deudor, a </w:t>
      </w:r>
      <w:proofErr w:type="gramStart"/>
      <w:r w:rsidRPr="002C0827">
        <w:rPr>
          <w:rFonts w:ascii="Museo Sans 300" w:eastAsiaTheme="majorEastAsia" w:hAnsi="Museo Sans 300"/>
          <w:color w:val="000000" w:themeColor="text1"/>
          <w:sz w:val="20"/>
          <w:szCs w:val="20"/>
          <w:lang w:val="es-GT"/>
        </w:rPr>
        <w:t>continuación</w:t>
      </w:r>
      <w:proofErr w:type="gramEnd"/>
      <w:r w:rsidRPr="002C0827">
        <w:rPr>
          <w:rFonts w:ascii="Museo Sans 300" w:eastAsiaTheme="majorEastAsia" w:hAnsi="Museo Sans 300"/>
          <w:color w:val="000000" w:themeColor="text1"/>
          <w:sz w:val="20"/>
          <w:szCs w:val="20"/>
          <w:lang w:val="es-GT"/>
        </w:rPr>
        <w:t xml:space="preserve"> detallo los créditos que actualmente tengo en el Sistema Financiero:</w:t>
      </w:r>
    </w:p>
    <w:p w14:paraId="54C6824A" w14:textId="77777777" w:rsidR="00395895" w:rsidRPr="002C0827" w:rsidRDefault="00395895" w:rsidP="00CC3AD4">
      <w:pPr>
        <w:ind w:left="425"/>
        <w:jc w:val="both"/>
        <w:rPr>
          <w:rFonts w:ascii="Museo Sans 300" w:eastAsiaTheme="majorEastAsia" w:hAnsi="Museo Sans 300"/>
          <w:color w:val="000000" w:themeColor="text1"/>
          <w:sz w:val="20"/>
          <w:szCs w:val="20"/>
          <w:lang w:val="es-GT"/>
        </w:rPr>
      </w:pPr>
    </w:p>
    <w:p w14:paraId="2AA10660" w14:textId="790BD1AD" w:rsidR="00630EE2" w:rsidRPr="002C0827" w:rsidRDefault="00630EE2" w:rsidP="00CC3AD4">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Crédito No.</w:t>
      </w:r>
      <w:r w:rsidR="00395895" w:rsidRPr="002C0827">
        <w:rPr>
          <w:rFonts w:ascii="Museo Sans 300" w:eastAsiaTheme="majorEastAsia" w:hAnsi="Museo Sans 300"/>
          <w:color w:val="000000" w:themeColor="text1"/>
          <w:sz w:val="20"/>
          <w:szCs w:val="20"/>
          <w:lang w:val="es-GT"/>
        </w:rPr>
        <w:tab/>
      </w:r>
      <w:r w:rsidR="00395895" w:rsidRPr="002C0827">
        <w:rPr>
          <w:rFonts w:ascii="Museo Sans 300" w:eastAsiaTheme="majorEastAsia" w:hAnsi="Museo Sans 300"/>
          <w:color w:val="000000" w:themeColor="text1"/>
          <w:sz w:val="20"/>
          <w:szCs w:val="20"/>
          <w:lang w:val="es-GT"/>
        </w:rPr>
        <w:tab/>
      </w:r>
      <w:r w:rsidR="00395895"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Monto otorgado</w:t>
      </w:r>
      <w:r w:rsidR="00395895" w:rsidRPr="002C0827">
        <w:rPr>
          <w:rFonts w:ascii="Museo Sans 300" w:eastAsiaTheme="majorEastAsia" w:hAnsi="Museo Sans 300"/>
          <w:color w:val="000000" w:themeColor="text1"/>
          <w:sz w:val="20"/>
          <w:szCs w:val="20"/>
          <w:lang w:val="es-GT"/>
        </w:rPr>
        <w:tab/>
      </w:r>
      <w:r w:rsidR="00395895" w:rsidRPr="002C0827">
        <w:rPr>
          <w:rFonts w:ascii="Museo Sans 300" w:eastAsiaTheme="majorEastAsia" w:hAnsi="Museo Sans 300"/>
          <w:color w:val="000000" w:themeColor="text1"/>
          <w:sz w:val="20"/>
          <w:szCs w:val="20"/>
          <w:lang w:val="es-GT"/>
        </w:rPr>
        <w:tab/>
      </w:r>
      <w:r w:rsidR="00395895"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Banco (o financiera)</w:t>
      </w:r>
    </w:p>
    <w:p w14:paraId="66D23C02" w14:textId="19F23FB0" w:rsidR="00966284" w:rsidRPr="002C0827" w:rsidRDefault="00395895" w:rsidP="00CC3AD4">
      <w:pPr>
        <w:ind w:firstLine="425"/>
        <w:jc w:val="both"/>
        <w:rPr>
          <w:rFonts w:ascii="Museo Sans 300" w:hAnsi="Museo Sans 300"/>
          <w:color w:val="000000" w:themeColor="text1"/>
          <w:sz w:val="20"/>
          <w:szCs w:val="20"/>
        </w:rPr>
      </w:pPr>
      <w:r w:rsidRPr="002C0827">
        <w:rPr>
          <w:rFonts w:ascii="Museo Sans 300" w:hAnsi="Museo Sans 300"/>
          <w:color w:val="000000" w:themeColor="text1"/>
          <w:sz w:val="20"/>
          <w:szCs w:val="20"/>
        </w:rPr>
        <w:t>_________</w:t>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t>_____________</w:t>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t>________________</w:t>
      </w:r>
    </w:p>
    <w:p w14:paraId="028B7BFF" w14:textId="77777777" w:rsidR="00395895" w:rsidRPr="002C0827" w:rsidRDefault="00395895" w:rsidP="00CC3AD4">
      <w:pPr>
        <w:ind w:firstLine="425"/>
        <w:jc w:val="both"/>
        <w:rPr>
          <w:rFonts w:ascii="Museo Sans 300" w:hAnsi="Museo Sans 300"/>
          <w:color w:val="000000" w:themeColor="text1"/>
          <w:sz w:val="20"/>
          <w:szCs w:val="20"/>
        </w:rPr>
      </w:pPr>
      <w:r w:rsidRPr="002C0827">
        <w:rPr>
          <w:rFonts w:ascii="Museo Sans 300" w:hAnsi="Museo Sans 300"/>
          <w:color w:val="000000" w:themeColor="text1"/>
          <w:sz w:val="20"/>
          <w:szCs w:val="20"/>
        </w:rPr>
        <w:t>_________</w:t>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t>_____________</w:t>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t>________________</w:t>
      </w:r>
    </w:p>
    <w:p w14:paraId="3C20985D" w14:textId="77777777" w:rsidR="00395895" w:rsidRPr="002C0827" w:rsidRDefault="00395895" w:rsidP="00CC3AD4">
      <w:pPr>
        <w:ind w:firstLine="425"/>
        <w:jc w:val="both"/>
        <w:rPr>
          <w:rFonts w:ascii="Museo Sans 300" w:hAnsi="Museo Sans 300"/>
          <w:color w:val="000000" w:themeColor="text1"/>
          <w:sz w:val="20"/>
          <w:szCs w:val="20"/>
        </w:rPr>
      </w:pPr>
      <w:r w:rsidRPr="002C0827">
        <w:rPr>
          <w:rFonts w:ascii="Museo Sans 300" w:hAnsi="Museo Sans 300"/>
          <w:color w:val="000000" w:themeColor="text1"/>
          <w:sz w:val="20"/>
          <w:szCs w:val="20"/>
        </w:rPr>
        <w:t>_________</w:t>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t>_____________</w:t>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t>________________</w:t>
      </w:r>
    </w:p>
    <w:p w14:paraId="7EE83D8B" w14:textId="2E8DEECA" w:rsidR="00395895" w:rsidRPr="002C0827" w:rsidRDefault="00395895" w:rsidP="00CC3AD4">
      <w:pPr>
        <w:jc w:val="both"/>
        <w:rPr>
          <w:rFonts w:ascii="Museo Sans 300" w:hAnsi="Museo Sans 300"/>
          <w:color w:val="000000" w:themeColor="text1"/>
          <w:sz w:val="20"/>
          <w:szCs w:val="20"/>
        </w:rPr>
      </w:pPr>
    </w:p>
    <w:p w14:paraId="20C5B732" w14:textId="77777777" w:rsidR="00193972" w:rsidRPr="002C0827" w:rsidRDefault="00CC3AD4" w:rsidP="00193972">
      <w:pPr>
        <w:spacing w:after="120"/>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También declaro que soy accionista en más del veinticinco por ciento del capital social de las entidades que a continuación detallo:</w:t>
      </w:r>
    </w:p>
    <w:p w14:paraId="0072B9F1" w14:textId="1F296688" w:rsidR="00CC3AD4" w:rsidRPr="002C0827" w:rsidRDefault="00193972" w:rsidP="00020BC4">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___________________________________________________________________________________________________________________________________________________________________________________________________</w:t>
      </w:r>
      <w:r w:rsidR="00A64EE1">
        <w:rPr>
          <w:rFonts w:ascii="Museo Sans 300" w:eastAsiaTheme="majorEastAsia" w:hAnsi="Museo Sans 300"/>
          <w:color w:val="000000" w:themeColor="text1"/>
          <w:sz w:val="20"/>
          <w:szCs w:val="20"/>
          <w:lang w:val="es-GT"/>
        </w:rPr>
        <w:t>_____________________</w:t>
      </w:r>
    </w:p>
    <w:p w14:paraId="2207AE90" w14:textId="6C8B7F72" w:rsidR="00193972" w:rsidRPr="002C0827" w:rsidRDefault="00193972" w:rsidP="00193972">
      <w:pPr>
        <w:jc w:val="both"/>
        <w:rPr>
          <w:rFonts w:ascii="Museo Sans 300" w:eastAsiaTheme="majorEastAsia" w:hAnsi="Museo Sans 300"/>
          <w:color w:val="000000" w:themeColor="text1"/>
          <w:sz w:val="20"/>
          <w:szCs w:val="20"/>
          <w:lang w:val="es-GT"/>
        </w:rPr>
      </w:pPr>
    </w:p>
    <w:p w14:paraId="4F5C8BBC" w14:textId="34F49A89" w:rsidR="00193972" w:rsidRPr="002C0827" w:rsidRDefault="00193972" w:rsidP="00601DD8">
      <w:pPr>
        <w:pStyle w:val="Prrafodelista"/>
        <w:numPr>
          <w:ilvl w:val="0"/>
          <w:numId w:val="12"/>
        </w:numPr>
        <w:ind w:left="425" w:hanging="425"/>
        <w:jc w:val="both"/>
        <w:rPr>
          <w:rFonts w:ascii="Museo Sans 300" w:eastAsiaTheme="majorEastAsia" w:hAnsi="Museo Sans 300"/>
          <w:iCs/>
          <w:color w:val="000000" w:themeColor="text1"/>
          <w:sz w:val="20"/>
          <w:szCs w:val="20"/>
          <w:lang w:val="es-GT"/>
        </w:rPr>
      </w:pPr>
      <w:r w:rsidRPr="002C0827">
        <w:rPr>
          <w:rFonts w:ascii="Museo Sans 300" w:eastAsiaTheme="majorEastAsia" w:hAnsi="Museo Sans 300"/>
          <w:iCs/>
          <w:color w:val="000000" w:themeColor="text1"/>
          <w:sz w:val="20"/>
          <w:szCs w:val="20"/>
          <w:lang w:val="es-GT"/>
        </w:rPr>
        <w:t>Durante fui administrador (o funcionario en su caso) de instituciones del Sistema Financiero, no participé en la aprobación original de créditos a los cuales, de conformidad con las normas correspondientes, se les constituyó en su conjunto reservas de saneamiento equivalentes al veinticinco por ciento o más del capital y reservas de capital de la respectiva entidad.</w:t>
      </w:r>
    </w:p>
    <w:p w14:paraId="262C47A2" w14:textId="77777777" w:rsidR="0087287D" w:rsidRPr="002C0827" w:rsidRDefault="0087287D" w:rsidP="00601DD8">
      <w:pPr>
        <w:jc w:val="both"/>
        <w:rPr>
          <w:rFonts w:ascii="Museo Sans 300" w:eastAsiaTheme="majorEastAsia" w:hAnsi="Museo Sans 300"/>
          <w:iCs/>
          <w:color w:val="000000" w:themeColor="text1"/>
          <w:sz w:val="20"/>
          <w:szCs w:val="20"/>
          <w:lang w:val="es-GT"/>
        </w:rPr>
      </w:pPr>
    </w:p>
    <w:p w14:paraId="7CEAE9B3" w14:textId="3163BBC6" w:rsidR="006127F3" w:rsidRDefault="00E70B0A" w:rsidP="00601DD8">
      <w:pPr>
        <w:ind w:left="425"/>
        <w:jc w:val="both"/>
        <w:rPr>
          <w:rFonts w:ascii="Museo Sans 300" w:eastAsiaTheme="majorEastAsia" w:hAnsi="Museo Sans 300"/>
          <w:iCs/>
          <w:color w:val="000000" w:themeColor="text1"/>
          <w:sz w:val="20"/>
          <w:szCs w:val="20"/>
          <w:lang w:val="es-GT"/>
        </w:rPr>
      </w:pPr>
      <w:r w:rsidRPr="002C0827">
        <w:rPr>
          <w:rFonts w:ascii="Museo Sans 300" w:eastAsiaTheme="majorEastAsia" w:hAnsi="Museo Sans 300"/>
          <w:iCs/>
          <w:color w:val="000000" w:themeColor="text1"/>
          <w:sz w:val="20"/>
          <w:szCs w:val="20"/>
          <w:lang w:val="es-GT"/>
        </w:rPr>
        <w:t xml:space="preserve">Para </w:t>
      </w:r>
      <w:proofErr w:type="gramStart"/>
      <w:r w:rsidRPr="002C0827">
        <w:rPr>
          <w:rFonts w:ascii="Museo Sans 300" w:eastAsiaTheme="majorEastAsia" w:hAnsi="Museo Sans 300"/>
          <w:iCs/>
          <w:color w:val="000000" w:themeColor="text1"/>
          <w:sz w:val="20"/>
          <w:szCs w:val="20"/>
          <w:lang w:val="es-GT"/>
        </w:rPr>
        <w:t>mayor información</w:t>
      </w:r>
      <w:proofErr w:type="gramEnd"/>
      <w:r w:rsidRPr="002C0827">
        <w:rPr>
          <w:rFonts w:ascii="Museo Sans 300" w:eastAsiaTheme="majorEastAsia" w:hAnsi="Museo Sans 300"/>
          <w:iCs/>
          <w:color w:val="000000" w:themeColor="text1"/>
          <w:sz w:val="20"/>
          <w:szCs w:val="20"/>
          <w:lang w:val="es-GT"/>
        </w:rPr>
        <w:t xml:space="preserve"> de esa institución a continuación detallo las entidades en las cuales fui administrador (o funcionario en su caso) y el período en que fungí como tal:</w:t>
      </w:r>
    </w:p>
    <w:p w14:paraId="5A27700C" w14:textId="77777777" w:rsidR="00E143C9" w:rsidRPr="002C0827" w:rsidRDefault="00E143C9" w:rsidP="00601DD8">
      <w:pPr>
        <w:ind w:left="425"/>
        <w:jc w:val="both"/>
        <w:rPr>
          <w:rFonts w:ascii="Museo Sans 300" w:eastAsiaTheme="majorEastAsia" w:hAnsi="Museo Sans 300"/>
          <w:iCs/>
          <w:color w:val="000000" w:themeColor="text1"/>
          <w:sz w:val="20"/>
          <w:szCs w:val="20"/>
          <w:lang w:val="es-GT"/>
        </w:rPr>
      </w:pPr>
    </w:p>
    <w:p w14:paraId="2C69903A" w14:textId="03BD768C" w:rsidR="00193972" w:rsidRPr="002C0827" w:rsidRDefault="00063C8A" w:rsidP="00E34E0B">
      <w:pPr>
        <w:ind w:left="993" w:firstLine="143"/>
        <w:jc w:val="both"/>
        <w:rPr>
          <w:rFonts w:ascii="Museo Sans 300" w:eastAsiaTheme="majorEastAsia" w:hAnsi="Museo Sans 300"/>
          <w:iCs/>
          <w:color w:val="000000" w:themeColor="text1"/>
          <w:sz w:val="20"/>
          <w:szCs w:val="20"/>
          <w:lang w:val="es-GT"/>
        </w:rPr>
      </w:pPr>
      <w:r w:rsidRPr="002C0827">
        <w:rPr>
          <w:rFonts w:ascii="Museo Sans 300" w:eastAsiaTheme="majorEastAsia" w:hAnsi="Museo Sans 300"/>
          <w:iCs/>
          <w:color w:val="000000" w:themeColor="text1"/>
          <w:sz w:val="20"/>
          <w:szCs w:val="20"/>
          <w:lang w:val="es-GT"/>
        </w:rPr>
        <w:t>Institución financiera</w:t>
      </w:r>
      <w:r w:rsidRPr="002C0827">
        <w:rPr>
          <w:rFonts w:ascii="Museo Sans 300" w:eastAsiaTheme="majorEastAsia" w:hAnsi="Museo Sans 300"/>
          <w:iCs/>
          <w:color w:val="000000" w:themeColor="text1"/>
          <w:sz w:val="20"/>
          <w:szCs w:val="20"/>
          <w:lang w:val="es-GT"/>
        </w:rPr>
        <w:tab/>
      </w:r>
      <w:r w:rsidRPr="002C0827">
        <w:rPr>
          <w:rFonts w:ascii="Museo Sans 300" w:eastAsiaTheme="majorEastAsia" w:hAnsi="Museo Sans 300"/>
          <w:iCs/>
          <w:color w:val="000000" w:themeColor="text1"/>
          <w:sz w:val="20"/>
          <w:szCs w:val="20"/>
          <w:lang w:val="es-GT"/>
        </w:rPr>
        <w:tab/>
      </w:r>
      <w:r w:rsidRPr="002C0827">
        <w:rPr>
          <w:rFonts w:ascii="Museo Sans 300" w:eastAsiaTheme="majorEastAsia" w:hAnsi="Museo Sans 300"/>
          <w:iCs/>
          <w:color w:val="000000" w:themeColor="text1"/>
          <w:sz w:val="20"/>
          <w:szCs w:val="20"/>
          <w:lang w:val="es-GT"/>
        </w:rPr>
        <w:tab/>
      </w:r>
      <w:r w:rsidR="007F1D81" w:rsidRPr="002C0827">
        <w:rPr>
          <w:rFonts w:ascii="Museo Sans 300" w:eastAsiaTheme="majorEastAsia" w:hAnsi="Museo Sans 300"/>
          <w:iCs/>
          <w:color w:val="000000" w:themeColor="text1"/>
          <w:sz w:val="20"/>
          <w:szCs w:val="20"/>
          <w:lang w:val="es-GT"/>
        </w:rPr>
        <w:tab/>
      </w:r>
      <w:r w:rsidR="007F1D81" w:rsidRPr="002C0827">
        <w:rPr>
          <w:rFonts w:ascii="Museo Sans 300" w:eastAsiaTheme="majorEastAsia" w:hAnsi="Museo Sans 300"/>
          <w:iCs/>
          <w:color w:val="000000" w:themeColor="text1"/>
          <w:sz w:val="20"/>
          <w:szCs w:val="20"/>
          <w:lang w:val="es-GT"/>
        </w:rPr>
        <w:tab/>
      </w:r>
      <w:r w:rsidR="007F1D81" w:rsidRPr="002C0827">
        <w:rPr>
          <w:rFonts w:ascii="Museo Sans 300" w:eastAsiaTheme="majorEastAsia" w:hAnsi="Museo Sans 300"/>
          <w:iCs/>
          <w:color w:val="000000" w:themeColor="text1"/>
          <w:sz w:val="20"/>
          <w:szCs w:val="20"/>
          <w:lang w:val="es-GT"/>
        </w:rPr>
        <w:tab/>
      </w:r>
      <w:r w:rsidR="007F1D81" w:rsidRPr="002C0827">
        <w:rPr>
          <w:rFonts w:ascii="Museo Sans 300" w:eastAsiaTheme="majorEastAsia" w:hAnsi="Museo Sans 300"/>
          <w:iCs/>
          <w:color w:val="000000" w:themeColor="text1"/>
          <w:sz w:val="20"/>
          <w:szCs w:val="20"/>
          <w:lang w:val="es-GT"/>
        </w:rPr>
        <w:tab/>
      </w:r>
      <w:r w:rsidR="002C0827">
        <w:rPr>
          <w:rFonts w:ascii="Museo Sans 300" w:eastAsiaTheme="majorEastAsia" w:hAnsi="Museo Sans 300"/>
          <w:iCs/>
          <w:color w:val="000000" w:themeColor="text1"/>
          <w:sz w:val="20"/>
          <w:szCs w:val="20"/>
          <w:lang w:val="es-GT"/>
        </w:rPr>
        <w:tab/>
      </w:r>
      <w:r w:rsidR="007F1D81" w:rsidRPr="002C0827">
        <w:rPr>
          <w:rFonts w:ascii="Museo Sans 300" w:eastAsiaTheme="majorEastAsia" w:hAnsi="Museo Sans 300"/>
          <w:iCs/>
          <w:color w:val="000000" w:themeColor="text1"/>
          <w:sz w:val="20"/>
          <w:szCs w:val="20"/>
          <w:lang w:val="es-GT"/>
        </w:rPr>
        <w:tab/>
      </w:r>
      <w:r w:rsidRPr="002C0827">
        <w:rPr>
          <w:rFonts w:ascii="Museo Sans 300" w:eastAsiaTheme="majorEastAsia" w:hAnsi="Museo Sans 300"/>
          <w:iCs/>
          <w:color w:val="000000" w:themeColor="text1"/>
          <w:sz w:val="20"/>
          <w:szCs w:val="20"/>
          <w:lang w:val="es-GT"/>
        </w:rPr>
        <w:t>Período</w:t>
      </w:r>
    </w:p>
    <w:p w14:paraId="3EA523C9" w14:textId="7717B820" w:rsidR="00193972" w:rsidRPr="002C0827" w:rsidRDefault="00063C8A" w:rsidP="00063C8A">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w:t>
      </w:r>
      <w:r w:rsidR="007F1D81" w:rsidRPr="002C0827">
        <w:rPr>
          <w:rFonts w:ascii="Museo Sans 300" w:eastAsiaTheme="majorEastAsia" w:hAnsi="Museo Sans 300"/>
          <w:color w:val="000000" w:themeColor="text1"/>
          <w:sz w:val="20"/>
          <w:szCs w:val="20"/>
          <w:lang w:val="es-GT"/>
        </w:rPr>
        <w:t>______________</w:t>
      </w:r>
      <w:r w:rsidR="007F1D81" w:rsidRPr="002C0827">
        <w:rPr>
          <w:rFonts w:ascii="Museo Sans 300" w:eastAsiaTheme="majorEastAsia" w:hAnsi="Museo Sans 300"/>
          <w:color w:val="000000" w:themeColor="text1"/>
          <w:sz w:val="20"/>
          <w:szCs w:val="20"/>
          <w:lang w:val="es-GT"/>
        </w:rPr>
        <w:tab/>
      </w:r>
      <w:r w:rsidR="007F1D81" w:rsidRPr="002C0827">
        <w:rPr>
          <w:rFonts w:ascii="Museo Sans 300" w:eastAsiaTheme="majorEastAsia" w:hAnsi="Museo Sans 300"/>
          <w:color w:val="000000" w:themeColor="text1"/>
          <w:sz w:val="20"/>
          <w:szCs w:val="20"/>
          <w:lang w:val="es-GT"/>
        </w:rPr>
        <w:tab/>
      </w:r>
      <w:r w:rsidR="007F1D81" w:rsidRP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____________</w:t>
      </w:r>
    </w:p>
    <w:p w14:paraId="6FE57C95" w14:textId="5FC15ED5" w:rsidR="007F1D81" w:rsidRPr="002C0827" w:rsidRDefault="007F1D81" w:rsidP="007F1D81">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______________________________</w:t>
      </w:r>
      <w:r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t>____________</w:t>
      </w:r>
    </w:p>
    <w:p w14:paraId="324D0869" w14:textId="34D21DDE" w:rsidR="007F1D81" w:rsidRPr="002C0827" w:rsidRDefault="007F1D81" w:rsidP="007F1D81">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______________________________</w:t>
      </w:r>
      <w:r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t>____________</w:t>
      </w:r>
    </w:p>
    <w:p w14:paraId="50487418" w14:textId="0D54A7FE" w:rsidR="007F1D81" w:rsidRPr="002C0827" w:rsidRDefault="007F1D81" w:rsidP="007F1D81">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______________________________</w:t>
      </w:r>
      <w:r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t>____________</w:t>
      </w:r>
    </w:p>
    <w:p w14:paraId="1B5DAFC0" w14:textId="742C0867" w:rsidR="00395895" w:rsidRPr="002C0827" w:rsidRDefault="00395895" w:rsidP="00630EE2">
      <w:pPr>
        <w:rPr>
          <w:rFonts w:ascii="Museo Sans 300" w:hAnsi="Museo Sans 300"/>
          <w:color w:val="000000" w:themeColor="text1"/>
          <w:sz w:val="20"/>
          <w:szCs w:val="20"/>
        </w:rPr>
      </w:pPr>
    </w:p>
    <w:p w14:paraId="48C480B9" w14:textId="3A8779A6" w:rsidR="007F1D81" w:rsidRPr="002C0827" w:rsidRDefault="007F1D81" w:rsidP="00C01DFD">
      <w:pPr>
        <w:pStyle w:val="Prrafodelista"/>
        <w:numPr>
          <w:ilvl w:val="0"/>
          <w:numId w:val="12"/>
        </w:numPr>
        <w:ind w:left="425" w:hanging="425"/>
        <w:jc w:val="both"/>
        <w:rPr>
          <w:rFonts w:ascii="Museo Sans 300" w:eastAsiaTheme="majorEastAsia" w:hAnsi="Museo Sans 300"/>
          <w:iCs/>
          <w:color w:val="000000" w:themeColor="text1"/>
          <w:sz w:val="20"/>
          <w:szCs w:val="20"/>
          <w:lang w:val="es-GT"/>
        </w:rPr>
      </w:pPr>
      <w:r w:rsidRPr="002C0827">
        <w:rPr>
          <w:rFonts w:ascii="Museo Sans 300" w:eastAsiaTheme="majorEastAsia" w:hAnsi="Museo Sans 300"/>
          <w:iCs/>
          <w:color w:val="000000" w:themeColor="text1"/>
          <w:sz w:val="20"/>
          <w:szCs w:val="20"/>
          <w:lang w:val="es-GT"/>
        </w:rPr>
        <w:t>Nunca he sido condenado por delitos contra el patrimonio o contra la Hacienda Pública.</w:t>
      </w:r>
    </w:p>
    <w:p w14:paraId="358B27BA" w14:textId="7A588854" w:rsidR="007F1D81" w:rsidRPr="002C0827" w:rsidRDefault="007F1D81" w:rsidP="00C01DFD">
      <w:pPr>
        <w:pStyle w:val="Prrafodelista"/>
        <w:numPr>
          <w:ilvl w:val="0"/>
          <w:numId w:val="12"/>
        </w:numPr>
        <w:ind w:left="425" w:hanging="425"/>
        <w:jc w:val="both"/>
        <w:rPr>
          <w:rFonts w:ascii="Museo Sans 300" w:eastAsiaTheme="majorEastAsia" w:hAnsi="Museo Sans 300"/>
          <w:iCs/>
          <w:color w:val="000000" w:themeColor="text1"/>
          <w:sz w:val="20"/>
          <w:szCs w:val="20"/>
          <w:lang w:val="es-GT"/>
        </w:rPr>
      </w:pPr>
      <w:r w:rsidRPr="002C0827">
        <w:rPr>
          <w:rFonts w:ascii="Museo Sans 300" w:eastAsiaTheme="majorEastAsia" w:hAnsi="Museo Sans 300"/>
          <w:iCs/>
          <w:color w:val="000000" w:themeColor="text1"/>
          <w:sz w:val="20"/>
          <w:szCs w:val="20"/>
          <w:lang w:val="es-GT"/>
        </w:rPr>
        <w:lastRenderedPageBreak/>
        <w:t xml:space="preserve">Nunca fui director o administrador de un banco, financiera u otra entidad integrante del Sistema Financiero que haya sido intervenido por la </w:t>
      </w:r>
      <w:r w:rsidR="00A610A4" w:rsidRPr="002C0827">
        <w:rPr>
          <w:rFonts w:ascii="Museo Sans 300" w:eastAsiaTheme="majorEastAsia" w:hAnsi="Museo Sans 300"/>
          <w:iCs/>
          <w:color w:val="000000" w:themeColor="text1"/>
          <w:sz w:val="20"/>
          <w:szCs w:val="20"/>
          <w:lang w:val="es-GT"/>
        </w:rPr>
        <w:t>autoridad supervisora</w:t>
      </w:r>
      <w:r w:rsidRPr="002C0827">
        <w:rPr>
          <w:rFonts w:ascii="Museo Sans 300" w:eastAsiaTheme="majorEastAsia" w:hAnsi="Museo Sans 300"/>
          <w:iCs/>
          <w:color w:val="000000" w:themeColor="text1"/>
          <w:sz w:val="20"/>
          <w:szCs w:val="20"/>
          <w:lang w:val="es-GT"/>
        </w:rPr>
        <w:t>, en la cual se me haya atribuido responsabilidad.</w:t>
      </w:r>
    </w:p>
    <w:p w14:paraId="367FE157" w14:textId="3D8D352C" w:rsidR="007F1D81" w:rsidRPr="002C0827" w:rsidRDefault="007F1D81" w:rsidP="00C01DFD">
      <w:pPr>
        <w:pStyle w:val="Prrafodelista"/>
        <w:numPr>
          <w:ilvl w:val="0"/>
          <w:numId w:val="12"/>
        </w:numPr>
        <w:ind w:left="425" w:hanging="425"/>
        <w:jc w:val="both"/>
        <w:rPr>
          <w:rFonts w:ascii="Museo Sans 300" w:hAnsi="Museo Sans 300"/>
          <w:iCs/>
          <w:color w:val="000000" w:themeColor="text1"/>
          <w:sz w:val="20"/>
          <w:szCs w:val="20"/>
          <w:lang w:val="es-GT"/>
        </w:rPr>
      </w:pPr>
      <w:r w:rsidRPr="002C0827">
        <w:rPr>
          <w:rFonts w:ascii="Museo Sans 300" w:eastAsiaTheme="majorEastAsia" w:hAnsi="Museo Sans 300"/>
          <w:iCs/>
          <w:color w:val="000000" w:themeColor="text1"/>
          <w:sz w:val="20"/>
          <w:szCs w:val="20"/>
          <w:lang w:val="es-GT"/>
        </w:rPr>
        <w:t>No he participado directa o indirectamente en la comisión de infracciones graves de las leyes y</w:t>
      </w:r>
      <w:r w:rsidRPr="002C0827">
        <w:rPr>
          <w:rFonts w:ascii="Museo Sans 300" w:hAnsi="Museo Sans 300"/>
          <w:iCs/>
          <w:color w:val="000000" w:themeColor="text1"/>
          <w:sz w:val="20"/>
          <w:szCs w:val="20"/>
          <w:lang w:val="es-GT"/>
        </w:rPr>
        <w:t xml:space="preserve"> normas que rigen al Sistema Financiero.</w:t>
      </w:r>
    </w:p>
    <w:p w14:paraId="584B4556" w14:textId="5AAFE010" w:rsidR="00395895" w:rsidRPr="002C0827" w:rsidRDefault="00395895" w:rsidP="00630EE2">
      <w:pPr>
        <w:rPr>
          <w:rFonts w:ascii="Museo Sans 300" w:hAnsi="Museo Sans 300"/>
          <w:color w:val="000000" w:themeColor="text1"/>
          <w:sz w:val="20"/>
          <w:szCs w:val="20"/>
        </w:rPr>
      </w:pPr>
    </w:p>
    <w:p w14:paraId="2833AE44" w14:textId="0F3D48E5" w:rsidR="00395895" w:rsidRPr="002C0827" w:rsidRDefault="00CF55FF" w:rsidP="006127F3">
      <w:pPr>
        <w:ind w:left="425"/>
        <w:jc w:val="both"/>
        <w:rPr>
          <w:rFonts w:ascii="Museo Sans 300" w:hAnsi="Museo Sans 300"/>
          <w:color w:val="000000" w:themeColor="text1"/>
          <w:sz w:val="20"/>
          <w:szCs w:val="20"/>
        </w:rPr>
      </w:pPr>
      <w:r w:rsidRPr="002C0827">
        <w:rPr>
          <w:rFonts w:ascii="Museo Sans 300" w:hAnsi="Museo Sans 300"/>
          <w:color w:val="000000" w:themeColor="text1"/>
          <w:sz w:val="20"/>
          <w:szCs w:val="20"/>
        </w:rPr>
        <w:t>Que mi cónyuge y parientes del primer grado de consanguinidad son:</w:t>
      </w:r>
    </w:p>
    <w:p w14:paraId="3D223B47" w14:textId="77777777" w:rsidR="006127F3" w:rsidRPr="002C0827" w:rsidRDefault="006127F3" w:rsidP="006127F3">
      <w:pPr>
        <w:ind w:left="425"/>
        <w:jc w:val="both"/>
        <w:rPr>
          <w:rFonts w:ascii="Museo Sans 300" w:hAnsi="Museo Sans 300"/>
          <w:color w:val="000000" w:themeColor="text1"/>
          <w:sz w:val="20"/>
          <w:szCs w:val="20"/>
        </w:rPr>
      </w:pPr>
    </w:p>
    <w:p w14:paraId="60843F00" w14:textId="6D79AFC1" w:rsidR="00CF55FF" w:rsidRPr="002C0827" w:rsidRDefault="00CF55FF" w:rsidP="00E34E0B">
      <w:pPr>
        <w:ind w:left="1845"/>
        <w:jc w:val="both"/>
        <w:rPr>
          <w:rFonts w:ascii="Museo Sans 300" w:eastAsiaTheme="majorEastAsia" w:hAnsi="Museo Sans 300" w:cstheme="majorBidi"/>
          <w:iCs/>
          <w:color w:val="000000" w:themeColor="text1"/>
          <w:sz w:val="20"/>
          <w:szCs w:val="20"/>
          <w:lang w:val="es-GT"/>
        </w:rPr>
      </w:pPr>
      <w:r w:rsidRPr="002C0827">
        <w:rPr>
          <w:rFonts w:ascii="Museo Sans 300" w:eastAsiaTheme="majorEastAsia" w:hAnsi="Museo Sans 300" w:cstheme="majorBidi"/>
          <w:iCs/>
          <w:color w:val="000000" w:themeColor="text1"/>
          <w:sz w:val="20"/>
          <w:szCs w:val="20"/>
          <w:lang w:val="es-GT"/>
        </w:rPr>
        <w:t>Nombre</w:t>
      </w:r>
      <w:r w:rsidRPr="002C0827">
        <w:rPr>
          <w:rFonts w:ascii="Museo Sans 300" w:eastAsiaTheme="majorEastAsia" w:hAnsi="Museo Sans 300" w:cstheme="majorBidi"/>
          <w:iCs/>
          <w:color w:val="000000" w:themeColor="text1"/>
          <w:sz w:val="20"/>
          <w:szCs w:val="20"/>
          <w:lang w:val="es-GT"/>
        </w:rPr>
        <w:tab/>
      </w:r>
      <w:r w:rsidRPr="002C0827">
        <w:rPr>
          <w:rFonts w:ascii="Museo Sans 300" w:eastAsiaTheme="majorEastAsia" w:hAnsi="Museo Sans 300" w:cstheme="majorBidi"/>
          <w:iCs/>
          <w:color w:val="000000" w:themeColor="text1"/>
          <w:sz w:val="20"/>
          <w:szCs w:val="20"/>
          <w:lang w:val="es-GT"/>
        </w:rPr>
        <w:tab/>
      </w:r>
      <w:r w:rsidRPr="002C0827">
        <w:rPr>
          <w:rFonts w:ascii="Museo Sans 300" w:eastAsiaTheme="majorEastAsia" w:hAnsi="Museo Sans 300" w:cstheme="majorBidi"/>
          <w:iCs/>
          <w:color w:val="000000" w:themeColor="text1"/>
          <w:sz w:val="20"/>
          <w:szCs w:val="20"/>
          <w:lang w:val="es-GT"/>
        </w:rPr>
        <w:tab/>
      </w:r>
      <w:r w:rsidRPr="002C0827">
        <w:rPr>
          <w:rFonts w:ascii="Museo Sans 300" w:eastAsiaTheme="majorEastAsia" w:hAnsi="Museo Sans 300" w:cstheme="majorBidi"/>
          <w:iCs/>
          <w:color w:val="000000" w:themeColor="text1"/>
          <w:sz w:val="20"/>
          <w:szCs w:val="20"/>
          <w:lang w:val="es-GT"/>
        </w:rPr>
        <w:tab/>
      </w:r>
      <w:r w:rsidRPr="002C0827">
        <w:rPr>
          <w:rFonts w:ascii="Museo Sans 300" w:eastAsiaTheme="majorEastAsia" w:hAnsi="Museo Sans 300" w:cstheme="majorBidi"/>
          <w:iCs/>
          <w:color w:val="000000" w:themeColor="text1"/>
          <w:sz w:val="20"/>
          <w:szCs w:val="20"/>
          <w:lang w:val="es-GT"/>
        </w:rPr>
        <w:tab/>
      </w:r>
      <w:r w:rsidR="008C3183" w:rsidRPr="002C0827">
        <w:rPr>
          <w:rFonts w:ascii="Museo Sans 300" w:eastAsiaTheme="majorEastAsia" w:hAnsi="Museo Sans 300" w:cstheme="majorBidi"/>
          <w:iCs/>
          <w:color w:val="000000" w:themeColor="text1"/>
          <w:sz w:val="20"/>
          <w:szCs w:val="20"/>
          <w:lang w:val="es-GT"/>
        </w:rPr>
        <w:tab/>
      </w:r>
      <w:r w:rsidR="008C3183" w:rsidRPr="002C0827">
        <w:rPr>
          <w:rFonts w:ascii="Museo Sans 300" w:eastAsiaTheme="majorEastAsia" w:hAnsi="Museo Sans 300" w:cstheme="majorBidi"/>
          <w:iCs/>
          <w:color w:val="000000" w:themeColor="text1"/>
          <w:sz w:val="20"/>
          <w:szCs w:val="20"/>
          <w:lang w:val="es-GT"/>
        </w:rPr>
        <w:tab/>
      </w:r>
      <w:r w:rsidR="008C3183" w:rsidRPr="002C0827">
        <w:rPr>
          <w:rFonts w:ascii="Museo Sans 300" w:eastAsiaTheme="majorEastAsia" w:hAnsi="Museo Sans 300" w:cstheme="majorBidi"/>
          <w:iCs/>
          <w:color w:val="000000" w:themeColor="text1"/>
          <w:sz w:val="20"/>
          <w:szCs w:val="20"/>
          <w:lang w:val="es-GT"/>
        </w:rPr>
        <w:tab/>
      </w:r>
      <w:r w:rsidR="008C3183" w:rsidRPr="002C0827">
        <w:rPr>
          <w:rFonts w:ascii="Museo Sans 300" w:eastAsiaTheme="majorEastAsia" w:hAnsi="Museo Sans 300" w:cstheme="majorBidi"/>
          <w:iCs/>
          <w:color w:val="000000" w:themeColor="text1"/>
          <w:sz w:val="20"/>
          <w:szCs w:val="20"/>
          <w:lang w:val="es-GT"/>
        </w:rPr>
        <w:tab/>
      </w:r>
      <w:r w:rsidRPr="002C0827">
        <w:rPr>
          <w:rFonts w:ascii="Museo Sans 300" w:eastAsiaTheme="majorEastAsia" w:hAnsi="Museo Sans 300" w:cstheme="majorBidi"/>
          <w:iCs/>
          <w:color w:val="000000" w:themeColor="text1"/>
          <w:sz w:val="20"/>
          <w:szCs w:val="20"/>
          <w:lang w:val="es-GT"/>
        </w:rPr>
        <w:t>Clase de parentesco</w:t>
      </w:r>
    </w:p>
    <w:p w14:paraId="317C94EA" w14:textId="0BC3BA30" w:rsidR="00CF55FF" w:rsidRPr="002C0827" w:rsidRDefault="00CF55FF" w:rsidP="00CF55FF">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______________________________</w:t>
      </w:r>
      <w:r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t>____________</w:t>
      </w:r>
      <w:r w:rsidR="008C3183" w:rsidRPr="002C0827">
        <w:rPr>
          <w:rFonts w:ascii="Museo Sans 300" w:eastAsiaTheme="majorEastAsia" w:hAnsi="Museo Sans 300"/>
          <w:color w:val="000000" w:themeColor="text1"/>
          <w:sz w:val="20"/>
          <w:szCs w:val="20"/>
          <w:lang w:val="es-GT"/>
        </w:rPr>
        <w:t>___</w:t>
      </w:r>
    </w:p>
    <w:p w14:paraId="1369A70F" w14:textId="6A5A487E" w:rsidR="00CF55FF" w:rsidRPr="002C0827" w:rsidRDefault="00CF55FF" w:rsidP="00CF55FF">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______________________________</w:t>
      </w:r>
      <w:r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t>____________</w:t>
      </w:r>
      <w:r w:rsidR="008C3183" w:rsidRPr="002C0827">
        <w:rPr>
          <w:rFonts w:ascii="Museo Sans 300" w:eastAsiaTheme="majorEastAsia" w:hAnsi="Museo Sans 300"/>
          <w:color w:val="000000" w:themeColor="text1"/>
          <w:sz w:val="20"/>
          <w:szCs w:val="20"/>
          <w:lang w:val="es-GT"/>
        </w:rPr>
        <w:t>___</w:t>
      </w:r>
    </w:p>
    <w:p w14:paraId="573A99F4" w14:textId="10A7D3F6" w:rsidR="00CF55FF" w:rsidRPr="002C0827" w:rsidRDefault="00CF55FF" w:rsidP="00CF55FF">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______________________________</w:t>
      </w:r>
      <w:r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t>____________</w:t>
      </w:r>
      <w:r w:rsidR="008C3183" w:rsidRPr="002C0827">
        <w:rPr>
          <w:rFonts w:ascii="Museo Sans 300" w:eastAsiaTheme="majorEastAsia" w:hAnsi="Museo Sans 300"/>
          <w:color w:val="000000" w:themeColor="text1"/>
          <w:sz w:val="20"/>
          <w:szCs w:val="20"/>
          <w:lang w:val="es-GT"/>
        </w:rPr>
        <w:t>___</w:t>
      </w:r>
    </w:p>
    <w:p w14:paraId="7E31059F" w14:textId="412B1358" w:rsidR="00CF55FF" w:rsidRPr="002C0827" w:rsidRDefault="00CF55FF" w:rsidP="00CF55FF">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______________________________</w:t>
      </w:r>
      <w:r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t>____________</w:t>
      </w:r>
      <w:r w:rsidR="008C3183" w:rsidRPr="002C0827">
        <w:rPr>
          <w:rFonts w:ascii="Museo Sans 300" w:eastAsiaTheme="majorEastAsia" w:hAnsi="Museo Sans 300"/>
          <w:color w:val="000000" w:themeColor="text1"/>
          <w:sz w:val="20"/>
          <w:szCs w:val="20"/>
          <w:lang w:val="es-GT"/>
        </w:rPr>
        <w:t>___</w:t>
      </w:r>
    </w:p>
    <w:p w14:paraId="39CCF495" w14:textId="77777777" w:rsidR="008D0E8F" w:rsidRPr="002C0827" w:rsidRDefault="008D0E8F" w:rsidP="00CF55FF">
      <w:pPr>
        <w:ind w:left="425"/>
        <w:jc w:val="both"/>
        <w:rPr>
          <w:rFonts w:ascii="Museo Sans 300" w:hAnsi="Museo Sans 300"/>
          <w:color w:val="000000" w:themeColor="text1"/>
          <w:sz w:val="20"/>
          <w:szCs w:val="20"/>
        </w:rPr>
        <w:sectPr w:rsidR="008D0E8F" w:rsidRPr="002C0827" w:rsidSect="002A0D02">
          <w:headerReference w:type="default" r:id="rId15"/>
          <w:pgSz w:w="12240" w:h="15840"/>
          <w:pgMar w:top="1417" w:right="1701" w:bottom="1417" w:left="1701" w:header="708" w:footer="708" w:gutter="0"/>
          <w:cols w:space="708"/>
          <w:docGrid w:linePitch="360"/>
        </w:sectPr>
      </w:pPr>
    </w:p>
    <w:p w14:paraId="3F1BABB3" w14:textId="06F39220" w:rsidR="00200EF7" w:rsidRPr="00CE5743" w:rsidRDefault="006D0C85" w:rsidP="006D0C85">
      <w:pPr>
        <w:jc w:val="center"/>
        <w:rPr>
          <w:rFonts w:ascii="Museo Sans 300" w:hAnsi="Museo Sans 300"/>
          <w:b/>
          <w:bCs/>
          <w:color w:val="000000" w:themeColor="text1"/>
          <w:sz w:val="20"/>
          <w:szCs w:val="20"/>
        </w:rPr>
      </w:pPr>
      <w:r w:rsidRPr="00CE5743">
        <w:rPr>
          <w:rFonts w:ascii="Museo Sans 300" w:hAnsi="Museo Sans 300"/>
          <w:b/>
          <w:bCs/>
          <w:color w:val="000000" w:themeColor="text1"/>
          <w:sz w:val="20"/>
          <w:szCs w:val="20"/>
        </w:rPr>
        <w:lastRenderedPageBreak/>
        <w:t>REQUISITOS MÍNIMOS DE LOS MANUALES DE FUNCIONES Y DE PROCEDIMIENTOS OPERATIVOS</w:t>
      </w:r>
    </w:p>
    <w:p w14:paraId="68F2CE05" w14:textId="45D68310" w:rsidR="00200EF7" w:rsidRPr="00CE5743" w:rsidRDefault="00200EF7" w:rsidP="000467E3">
      <w:pPr>
        <w:rPr>
          <w:rFonts w:ascii="Museo Sans 300" w:hAnsi="Museo Sans 300"/>
          <w:color w:val="000000" w:themeColor="text1"/>
          <w:sz w:val="20"/>
          <w:szCs w:val="20"/>
        </w:rPr>
      </w:pPr>
    </w:p>
    <w:p w14:paraId="653C487C" w14:textId="77777777" w:rsidR="00344B4E" w:rsidRPr="00CE5743" w:rsidRDefault="006D0C85" w:rsidP="00C01DFD">
      <w:pPr>
        <w:pStyle w:val="Prrafodelista"/>
        <w:numPr>
          <w:ilvl w:val="0"/>
          <w:numId w:val="28"/>
        </w:numPr>
        <w:ind w:left="425" w:hanging="425"/>
        <w:rPr>
          <w:rFonts w:ascii="Museo Sans 300" w:hAnsi="Museo Sans 300"/>
          <w:b/>
          <w:bCs/>
          <w:color w:val="000000" w:themeColor="text1"/>
          <w:sz w:val="20"/>
          <w:szCs w:val="20"/>
        </w:rPr>
      </w:pPr>
      <w:r w:rsidRPr="00CE5743">
        <w:rPr>
          <w:rFonts w:ascii="Museo Sans 300" w:hAnsi="Museo Sans 300"/>
          <w:b/>
          <w:bCs/>
          <w:color w:val="000000" w:themeColor="text1"/>
          <w:sz w:val="20"/>
          <w:szCs w:val="20"/>
        </w:rPr>
        <w:t>Manual de Funciones</w:t>
      </w:r>
    </w:p>
    <w:p w14:paraId="2BA9A9BF" w14:textId="77777777" w:rsidR="00344B4E" w:rsidRPr="00CE5743" w:rsidRDefault="006D0C85" w:rsidP="00344B4E">
      <w:pPr>
        <w:pStyle w:val="Prrafodelista"/>
        <w:ind w:left="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 xml:space="preserve">Debe contener el organigrama y describir las funciones de cada uno de los componentes </w:t>
      </w:r>
      <w:proofErr w:type="gramStart"/>
      <w:r w:rsidRPr="00CE5743">
        <w:rPr>
          <w:rFonts w:ascii="Museo Sans 300" w:hAnsi="Museo Sans 300"/>
          <w:color w:val="000000" w:themeColor="text1"/>
          <w:sz w:val="20"/>
          <w:szCs w:val="20"/>
        </w:rPr>
        <w:t>del mismo</w:t>
      </w:r>
      <w:proofErr w:type="gramEnd"/>
      <w:r w:rsidRPr="00CE5743">
        <w:rPr>
          <w:rFonts w:ascii="Museo Sans 300" w:hAnsi="Museo Sans 300"/>
          <w:color w:val="000000" w:themeColor="text1"/>
          <w:sz w:val="20"/>
          <w:szCs w:val="20"/>
        </w:rPr>
        <w:t>, incluso la de las unidades temporales, como en el caso de los comités de créditos de los cuales, además, deberá exponerse como se integran.</w:t>
      </w:r>
    </w:p>
    <w:p w14:paraId="3155D64E" w14:textId="690024D9" w:rsidR="000F0C7B" w:rsidRPr="00CE5743" w:rsidRDefault="006D0C85" w:rsidP="000F0C7B">
      <w:pPr>
        <w:spacing w:after="120"/>
        <w:ind w:left="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El plan de organización debe contener la adecuada segregación de las operaciones bancarias y las funciones necesarias para el control y supervisión de las transacciones. Para tales propósitos es necesario crear como mínimo las unidades o cargos siguientes:</w:t>
      </w:r>
    </w:p>
    <w:p w14:paraId="6E55B9DE" w14:textId="77777777"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Caja;</w:t>
      </w:r>
    </w:p>
    <w:p w14:paraId="69C86ADD" w14:textId="28148771"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Depósitos;</w:t>
      </w:r>
    </w:p>
    <w:p w14:paraId="48B88BCF" w14:textId="076F2568"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Tramitación de crédito;</w:t>
      </w:r>
    </w:p>
    <w:p w14:paraId="6AD850C6" w14:textId="5892D04E"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Control de préstamos;</w:t>
      </w:r>
    </w:p>
    <w:p w14:paraId="079FAE33" w14:textId="6811B037"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 xml:space="preserve">Recuperación de préstamos por la vía judicial; </w:t>
      </w:r>
    </w:p>
    <w:p w14:paraId="13EA8E28" w14:textId="4F4CDEBA"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Operaciones internacionales;</w:t>
      </w:r>
    </w:p>
    <w:p w14:paraId="285C4DC7" w14:textId="79037207"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Custodia de documentos y valores;</w:t>
      </w:r>
    </w:p>
    <w:p w14:paraId="78209C70" w14:textId="6A58881F"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Informática;</w:t>
      </w:r>
    </w:p>
    <w:p w14:paraId="161E6A07" w14:textId="2BA31403"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Contabilidad;</w:t>
      </w:r>
    </w:p>
    <w:p w14:paraId="27D65367" w14:textId="52439148"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Auditoría interna;</w:t>
      </w:r>
    </w:p>
    <w:p w14:paraId="644A6D7C" w14:textId="556A6CC5"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Calificación de la cartera; y</w:t>
      </w:r>
    </w:p>
    <w:p w14:paraId="5B014932" w14:textId="57DEA2FE"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Control de préstamos y créditos relacionados</w:t>
      </w:r>
      <w:r w:rsidR="003445FA" w:rsidRPr="00CE5743">
        <w:rPr>
          <w:rFonts w:ascii="Museo Sans 300" w:hAnsi="Museo Sans 300"/>
          <w:color w:val="000000" w:themeColor="text1"/>
          <w:sz w:val="20"/>
          <w:szCs w:val="20"/>
        </w:rPr>
        <w:t>.</w:t>
      </w:r>
    </w:p>
    <w:p w14:paraId="57E358F1" w14:textId="77777777" w:rsidR="000F0C7B" w:rsidRPr="00CE5743" w:rsidRDefault="000F0C7B" w:rsidP="00020BC4">
      <w:pPr>
        <w:pStyle w:val="Prrafodelista"/>
        <w:ind w:left="425"/>
        <w:jc w:val="both"/>
        <w:rPr>
          <w:rFonts w:ascii="Museo Sans 300" w:hAnsi="Museo Sans 300"/>
          <w:b/>
          <w:bCs/>
          <w:color w:val="000000" w:themeColor="text1"/>
          <w:sz w:val="20"/>
          <w:szCs w:val="20"/>
        </w:rPr>
      </w:pPr>
    </w:p>
    <w:p w14:paraId="03D7AAE1" w14:textId="288C3B4C" w:rsidR="006D0C85" w:rsidRPr="00CE5743" w:rsidRDefault="00817531" w:rsidP="00020BC4">
      <w:pPr>
        <w:ind w:left="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También debe incluir un apartado que se refiera a la administración del manual, el cual debe tener los procedimientos de modificación, los sujetos que puedan proponer modificaciones y quienes están autorizados para tenerlo bajo su custodia.</w:t>
      </w:r>
    </w:p>
    <w:p w14:paraId="26CBA0D6" w14:textId="77777777" w:rsidR="00817531" w:rsidRPr="00CE5743" w:rsidRDefault="00817531" w:rsidP="00020BC4">
      <w:pPr>
        <w:rPr>
          <w:rFonts w:ascii="Museo Sans 300" w:hAnsi="Museo Sans 300"/>
          <w:color w:val="000000" w:themeColor="text1"/>
          <w:sz w:val="20"/>
          <w:szCs w:val="20"/>
        </w:rPr>
      </w:pPr>
    </w:p>
    <w:p w14:paraId="4A866474" w14:textId="507E551B" w:rsidR="00200EF7" w:rsidRPr="00CE5743" w:rsidRDefault="006D0C85" w:rsidP="00C01DFD">
      <w:pPr>
        <w:pStyle w:val="Prrafodelista"/>
        <w:numPr>
          <w:ilvl w:val="0"/>
          <w:numId w:val="28"/>
        </w:numPr>
        <w:ind w:left="425" w:hanging="425"/>
        <w:rPr>
          <w:rFonts w:ascii="Museo Sans 300" w:hAnsi="Museo Sans 300"/>
          <w:b/>
          <w:bCs/>
          <w:color w:val="000000" w:themeColor="text1"/>
          <w:sz w:val="20"/>
          <w:szCs w:val="20"/>
        </w:rPr>
      </w:pPr>
      <w:r w:rsidRPr="00CE5743">
        <w:rPr>
          <w:rFonts w:ascii="Museo Sans 300" w:hAnsi="Museo Sans 300"/>
          <w:b/>
          <w:bCs/>
          <w:color w:val="000000" w:themeColor="text1"/>
          <w:sz w:val="20"/>
          <w:szCs w:val="20"/>
        </w:rPr>
        <w:t>Manual de Procedimientos Operativos</w:t>
      </w:r>
    </w:p>
    <w:p w14:paraId="332615A8" w14:textId="77777777" w:rsidR="0085424A" w:rsidRPr="00CE5743" w:rsidRDefault="0085424A" w:rsidP="0085424A">
      <w:pPr>
        <w:ind w:left="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Este Manual debe describir los procedimientos de control interno (administrativo y contable) por cada una de las operaciones activas, pasivas y complementarias que realizará la sucursal.</w:t>
      </w:r>
    </w:p>
    <w:p w14:paraId="0B084D31" w14:textId="5F5F4447" w:rsidR="0085424A" w:rsidRDefault="0085424A" w:rsidP="0085424A">
      <w:pPr>
        <w:ind w:left="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El control interno debe describirse por ciclos de transacciones, utilizando de preferencia la técnica de flujogramas combinada con narrativas.</w:t>
      </w:r>
    </w:p>
    <w:p w14:paraId="64CB35D3" w14:textId="77777777" w:rsidR="00C36C10" w:rsidRPr="00CE5743" w:rsidRDefault="00C36C10" w:rsidP="0085424A">
      <w:pPr>
        <w:ind w:left="425"/>
        <w:jc w:val="both"/>
        <w:rPr>
          <w:rFonts w:ascii="Museo Sans 300" w:hAnsi="Museo Sans 300"/>
          <w:color w:val="000000" w:themeColor="text1"/>
          <w:sz w:val="20"/>
          <w:szCs w:val="20"/>
        </w:rPr>
      </w:pPr>
    </w:p>
    <w:p w14:paraId="60F82793" w14:textId="292DE028" w:rsidR="00200EF7" w:rsidRPr="00CE5743" w:rsidRDefault="0085424A" w:rsidP="0085424A">
      <w:pPr>
        <w:ind w:left="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También debe incluir un apartado que se refiera a la administración del Manual, el cual debe tener los procedimientos de modificación, los sujetos que puedan proponer modificaciones y quienes están autorizados para tenerlo bajo su custodia.</w:t>
      </w:r>
    </w:p>
    <w:p w14:paraId="056FB2F5" w14:textId="799474C4" w:rsidR="000322CF" w:rsidRPr="00CE5743" w:rsidRDefault="000322CF" w:rsidP="000467E3">
      <w:pPr>
        <w:rPr>
          <w:rFonts w:ascii="Museo Sans 300" w:hAnsi="Museo Sans 300"/>
          <w:color w:val="000000" w:themeColor="text1"/>
          <w:sz w:val="20"/>
          <w:szCs w:val="20"/>
        </w:rPr>
      </w:pPr>
    </w:p>
    <w:p w14:paraId="172929B1" w14:textId="766A2F20" w:rsidR="0085424A" w:rsidRPr="00CE5743" w:rsidRDefault="0085424A" w:rsidP="00C01DFD">
      <w:pPr>
        <w:pStyle w:val="Prrafodelista"/>
        <w:numPr>
          <w:ilvl w:val="0"/>
          <w:numId w:val="30"/>
        </w:numPr>
        <w:ind w:left="993" w:hanging="284"/>
        <w:rPr>
          <w:rFonts w:ascii="Museo Sans 300" w:hAnsi="Museo Sans 300"/>
          <w:b/>
          <w:bCs/>
          <w:color w:val="000000" w:themeColor="text1"/>
          <w:sz w:val="20"/>
          <w:szCs w:val="20"/>
        </w:rPr>
      </w:pPr>
      <w:r w:rsidRPr="00CE5743">
        <w:rPr>
          <w:rFonts w:ascii="Museo Sans 300" w:hAnsi="Museo Sans 300"/>
          <w:b/>
          <w:bCs/>
          <w:color w:val="000000" w:themeColor="text1"/>
          <w:sz w:val="20"/>
          <w:szCs w:val="20"/>
        </w:rPr>
        <w:t>Principales Ciclos de Transacciones</w:t>
      </w:r>
    </w:p>
    <w:p w14:paraId="629ED9E1" w14:textId="2E843453" w:rsidR="007B76F9" w:rsidRPr="00CE5743" w:rsidRDefault="007B76F9" w:rsidP="007B76F9">
      <w:pPr>
        <w:spacing w:after="120"/>
        <w:ind w:left="993"/>
        <w:jc w:val="both"/>
        <w:rPr>
          <w:rFonts w:ascii="Museo Sans 300" w:hAnsi="Museo Sans 300"/>
          <w:color w:val="000000" w:themeColor="text1"/>
          <w:sz w:val="20"/>
          <w:szCs w:val="20"/>
        </w:rPr>
      </w:pPr>
      <w:r w:rsidRPr="00CE5743">
        <w:rPr>
          <w:rFonts w:ascii="Museo Sans 300" w:hAnsi="Museo Sans 300"/>
          <w:color w:val="000000" w:themeColor="text1"/>
          <w:sz w:val="20"/>
          <w:szCs w:val="20"/>
        </w:rPr>
        <w:t>Los ciclos que se consideran obligatorios, dependiendo de las operaciones que realice la sucursal, son los siguientes:</w:t>
      </w:r>
    </w:p>
    <w:p w14:paraId="1116AC49" w14:textId="53A9D75E" w:rsidR="007B76F9" w:rsidRPr="00CE5743" w:rsidRDefault="007B76F9" w:rsidP="00C01DFD">
      <w:pPr>
        <w:pStyle w:val="Prrafodelista"/>
        <w:numPr>
          <w:ilvl w:val="0"/>
          <w:numId w:val="32"/>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Ciclos para cada tipo de depósito</w:t>
      </w:r>
      <w:r w:rsidR="00A401E8" w:rsidRPr="00CE5743">
        <w:rPr>
          <w:rFonts w:ascii="Museo Sans 300" w:hAnsi="Museo Sans 300"/>
          <w:color w:val="000000" w:themeColor="text1"/>
          <w:sz w:val="20"/>
          <w:szCs w:val="20"/>
        </w:rPr>
        <w:t xml:space="preserve">: </w:t>
      </w:r>
      <w:r w:rsidRPr="00CE5743">
        <w:rPr>
          <w:rFonts w:ascii="Museo Sans 300" w:hAnsi="Museo Sans 300"/>
          <w:color w:val="000000" w:themeColor="text1"/>
          <w:sz w:val="20"/>
          <w:szCs w:val="20"/>
        </w:rPr>
        <w:t>Debe comprender las etapas siguientes: apertura del depósito, retiros y remesas, reposición de libretas y resguardos y liquidación del depósito;</w:t>
      </w:r>
    </w:p>
    <w:p w14:paraId="0F8B1678" w14:textId="77777777" w:rsidR="00020F1A" w:rsidRPr="00CE5743" w:rsidRDefault="00CB595D" w:rsidP="00C01DFD">
      <w:pPr>
        <w:pStyle w:val="Prrafodelista"/>
        <w:numPr>
          <w:ilvl w:val="0"/>
          <w:numId w:val="32"/>
        </w:numPr>
        <w:spacing w:after="120"/>
        <w:ind w:left="1276" w:hanging="425"/>
        <w:jc w:val="both"/>
        <w:rPr>
          <w:rFonts w:ascii="Museo Sans 300" w:hAnsi="Museo Sans 300"/>
          <w:color w:val="000000" w:themeColor="text1"/>
          <w:sz w:val="20"/>
          <w:szCs w:val="20"/>
        </w:rPr>
      </w:pPr>
      <w:r w:rsidRPr="00CE5743">
        <w:rPr>
          <w:rFonts w:ascii="Museo Sans 300" w:hAnsi="Museo Sans 300"/>
          <w:iCs/>
          <w:color w:val="000000" w:themeColor="text1"/>
          <w:sz w:val="20"/>
          <w:szCs w:val="20"/>
          <w:lang w:val="es-GT"/>
        </w:rPr>
        <w:t>Ciclos de préstamos:</w:t>
      </w:r>
      <w:r w:rsidR="00A401E8" w:rsidRPr="00CE5743">
        <w:rPr>
          <w:rFonts w:ascii="Museo Sans 300" w:hAnsi="Museo Sans 300"/>
          <w:iCs/>
          <w:color w:val="000000" w:themeColor="text1"/>
          <w:sz w:val="20"/>
          <w:szCs w:val="20"/>
          <w:lang w:val="es-GT"/>
        </w:rPr>
        <w:t xml:space="preserve"> </w:t>
      </w:r>
      <w:r w:rsidR="0033127F" w:rsidRPr="00CE5743">
        <w:rPr>
          <w:rFonts w:ascii="Museo Sans 300" w:hAnsi="Museo Sans 300"/>
          <w:color w:val="000000" w:themeColor="text1"/>
          <w:sz w:val="20"/>
          <w:szCs w:val="20"/>
        </w:rPr>
        <w:t>Debe comprender las etapas siguientes: trámite de la solicitud y sus respectivos controles, trámite de escrituración y sus controles, otorgamiento, trámites de inscripción de garantías con sus respectivos controles, y recuperaciones.</w:t>
      </w:r>
    </w:p>
    <w:p w14:paraId="18C85097" w14:textId="65E9B3BC" w:rsidR="00CB595D" w:rsidRPr="00CE5743" w:rsidRDefault="0033127F" w:rsidP="00020F1A">
      <w:pPr>
        <w:pStyle w:val="Prrafodelista"/>
        <w:spacing w:after="120"/>
        <w:ind w:left="1276"/>
        <w:jc w:val="both"/>
        <w:rPr>
          <w:rFonts w:ascii="Museo Sans 300" w:hAnsi="Museo Sans 300"/>
          <w:color w:val="000000" w:themeColor="text1"/>
          <w:sz w:val="20"/>
          <w:szCs w:val="20"/>
        </w:rPr>
      </w:pPr>
      <w:r w:rsidRPr="00CE5743">
        <w:rPr>
          <w:rFonts w:ascii="Museo Sans 300" w:hAnsi="Museo Sans 300"/>
          <w:color w:val="000000" w:themeColor="text1"/>
          <w:sz w:val="20"/>
          <w:szCs w:val="20"/>
        </w:rPr>
        <w:t xml:space="preserve">Además de lo anterior, deben elaborarse los procedimientos especiales de recuperaciones por la vía judicial, con la descripción de los controles </w:t>
      </w:r>
      <w:r w:rsidRPr="00CE5743">
        <w:rPr>
          <w:rFonts w:ascii="Museo Sans 300" w:hAnsi="Museo Sans 300"/>
          <w:color w:val="000000" w:themeColor="text1"/>
          <w:sz w:val="20"/>
          <w:szCs w:val="20"/>
        </w:rPr>
        <w:lastRenderedPageBreak/>
        <w:t xml:space="preserve">correspondientes; así como las políticas para iniciar este proceso y las relativas al reconocimiento de pérdidas cuando por los resultados del proceso judicial se determine la </w:t>
      </w:r>
      <w:proofErr w:type="spellStart"/>
      <w:r w:rsidRPr="00CE5743">
        <w:rPr>
          <w:rFonts w:ascii="Museo Sans 300" w:hAnsi="Museo Sans 300"/>
          <w:color w:val="000000" w:themeColor="text1"/>
          <w:sz w:val="20"/>
          <w:szCs w:val="20"/>
        </w:rPr>
        <w:t>irrecuperabilidad</w:t>
      </w:r>
      <w:proofErr w:type="spellEnd"/>
      <w:r w:rsidRPr="00CE5743">
        <w:rPr>
          <w:rFonts w:ascii="Museo Sans 300" w:hAnsi="Museo Sans 300"/>
          <w:color w:val="000000" w:themeColor="text1"/>
          <w:sz w:val="20"/>
          <w:szCs w:val="20"/>
        </w:rPr>
        <w:t xml:space="preserve"> de los adeudos;</w:t>
      </w:r>
    </w:p>
    <w:p w14:paraId="1FA1A708" w14:textId="6FA5B98C" w:rsidR="0033127F" w:rsidRPr="00CE5743" w:rsidRDefault="0033127F" w:rsidP="00C01DFD">
      <w:pPr>
        <w:pStyle w:val="Prrafodelista"/>
        <w:numPr>
          <w:ilvl w:val="0"/>
          <w:numId w:val="32"/>
        </w:numPr>
        <w:spacing w:after="120"/>
        <w:ind w:left="1276" w:hanging="425"/>
        <w:jc w:val="both"/>
        <w:rPr>
          <w:rFonts w:ascii="Museo Sans 300" w:hAnsi="Museo Sans 300"/>
          <w:iCs/>
          <w:color w:val="000000" w:themeColor="text1"/>
          <w:sz w:val="20"/>
          <w:szCs w:val="20"/>
          <w:lang w:val="es-GT"/>
        </w:rPr>
      </w:pPr>
      <w:r w:rsidRPr="00CE5743">
        <w:rPr>
          <w:rFonts w:ascii="Museo Sans 300" w:hAnsi="Museo Sans 300"/>
          <w:iCs/>
          <w:color w:val="000000" w:themeColor="text1"/>
          <w:sz w:val="20"/>
          <w:szCs w:val="20"/>
          <w:lang w:val="es-GT"/>
        </w:rPr>
        <w:t>Ciclos de avales y fianzas:</w:t>
      </w:r>
      <w:r w:rsidR="009D554F" w:rsidRPr="00CE5743">
        <w:rPr>
          <w:rFonts w:ascii="Museo Sans 300" w:hAnsi="Museo Sans 300"/>
          <w:iCs/>
          <w:color w:val="000000" w:themeColor="text1"/>
          <w:sz w:val="20"/>
          <w:szCs w:val="20"/>
          <w:lang w:val="es-GT"/>
        </w:rPr>
        <w:t xml:space="preserve"> </w:t>
      </w:r>
      <w:r w:rsidRPr="00CE5743">
        <w:rPr>
          <w:rFonts w:ascii="Museo Sans 300" w:hAnsi="Museo Sans 300"/>
          <w:color w:val="000000" w:themeColor="text1"/>
          <w:sz w:val="20"/>
          <w:szCs w:val="20"/>
        </w:rPr>
        <w:t>Debe incluir las etapas descritas anteriormente, en lo que fueren aplicables, debiendo establecer un control de los contratos otorgados;</w:t>
      </w:r>
    </w:p>
    <w:p w14:paraId="33CBDC1A" w14:textId="398ABECD" w:rsidR="000F6BAB" w:rsidRPr="00CE5743" w:rsidRDefault="00CB0AB8" w:rsidP="00C01DFD">
      <w:pPr>
        <w:pStyle w:val="Prrafodelista"/>
        <w:numPr>
          <w:ilvl w:val="0"/>
          <w:numId w:val="32"/>
        </w:numPr>
        <w:spacing w:after="120"/>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Ciclos de cartas de crédito:</w:t>
      </w:r>
      <w:r w:rsidR="009D554F" w:rsidRPr="00CE5743">
        <w:rPr>
          <w:rFonts w:ascii="Museo Sans 300" w:hAnsi="Museo Sans 300"/>
          <w:color w:val="000000" w:themeColor="text1"/>
          <w:sz w:val="20"/>
          <w:szCs w:val="20"/>
        </w:rPr>
        <w:t xml:space="preserve"> </w:t>
      </w:r>
      <w:r w:rsidRPr="00CE5743">
        <w:rPr>
          <w:rFonts w:ascii="Museo Sans 300" w:hAnsi="Museo Sans 300"/>
          <w:color w:val="000000" w:themeColor="text1"/>
          <w:sz w:val="20"/>
          <w:szCs w:val="20"/>
        </w:rPr>
        <w:t>Debe comprender desde la apertura, teniendo en cuenta sus modificaciones, hasta la liquidación;</w:t>
      </w:r>
    </w:p>
    <w:p w14:paraId="60DAAF99" w14:textId="29E9E033" w:rsidR="007B76F9" w:rsidRPr="00CE5743" w:rsidRDefault="00CB0AB8" w:rsidP="00020BC4">
      <w:pPr>
        <w:pStyle w:val="Prrafodelista"/>
        <w:numPr>
          <w:ilvl w:val="0"/>
          <w:numId w:val="32"/>
        </w:numPr>
        <w:spacing w:after="120"/>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Ciclos de cobranzas:</w:t>
      </w:r>
      <w:r w:rsidR="009D554F" w:rsidRPr="00CE5743">
        <w:rPr>
          <w:rFonts w:ascii="Museo Sans 300" w:hAnsi="Museo Sans 300"/>
          <w:color w:val="000000" w:themeColor="text1"/>
          <w:sz w:val="20"/>
          <w:szCs w:val="20"/>
        </w:rPr>
        <w:t xml:space="preserve"> </w:t>
      </w:r>
      <w:r w:rsidR="000F6BAB" w:rsidRPr="00CE5743">
        <w:rPr>
          <w:rFonts w:ascii="Museo Sans 300" w:hAnsi="Museo Sans 300"/>
          <w:color w:val="000000" w:themeColor="text1"/>
          <w:sz w:val="20"/>
          <w:szCs w:val="20"/>
        </w:rPr>
        <w:t>Desde la recepción de los documentos hasta el reintegro de la suma cobrada;</w:t>
      </w:r>
    </w:p>
    <w:p w14:paraId="428D80B6" w14:textId="77777777" w:rsidR="009D554F" w:rsidRPr="00CE5743" w:rsidRDefault="009D554F" w:rsidP="00020BC4">
      <w:pPr>
        <w:pStyle w:val="Prrafodelista"/>
        <w:numPr>
          <w:ilvl w:val="0"/>
          <w:numId w:val="32"/>
        </w:numPr>
        <w:spacing w:after="120"/>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 xml:space="preserve">Ciclo de </w:t>
      </w:r>
      <w:proofErr w:type="gramStart"/>
      <w:r w:rsidRPr="00CE5743">
        <w:rPr>
          <w:rFonts w:ascii="Museo Sans 300" w:hAnsi="Museo Sans 300"/>
          <w:color w:val="000000" w:themeColor="text1"/>
          <w:sz w:val="20"/>
          <w:szCs w:val="20"/>
        </w:rPr>
        <w:t>compra-venta</w:t>
      </w:r>
      <w:proofErr w:type="gramEnd"/>
      <w:r w:rsidRPr="00CE5743">
        <w:rPr>
          <w:rFonts w:ascii="Museo Sans 300" w:hAnsi="Museo Sans 300"/>
          <w:color w:val="000000" w:themeColor="text1"/>
          <w:sz w:val="20"/>
          <w:szCs w:val="20"/>
        </w:rPr>
        <w:t xml:space="preserve"> de moneda extranjera: Debe incluir los procedimientos relativos a la compra y los de la venta; y</w:t>
      </w:r>
    </w:p>
    <w:p w14:paraId="35564969" w14:textId="6B7E6D0C" w:rsidR="00E202A9" w:rsidRPr="00E202A9" w:rsidRDefault="009D554F" w:rsidP="00020BC4">
      <w:pPr>
        <w:pStyle w:val="Prrafodelista"/>
        <w:numPr>
          <w:ilvl w:val="0"/>
          <w:numId w:val="32"/>
        </w:numPr>
        <w:ind w:left="1276" w:hanging="425"/>
        <w:contextualSpacing w:val="0"/>
        <w:jc w:val="both"/>
        <w:rPr>
          <w:rFonts w:ascii="Museo Sans 300" w:hAnsi="Museo Sans 300"/>
          <w:color w:val="000000" w:themeColor="text1"/>
          <w:sz w:val="20"/>
          <w:szCs w:val="20"/>
        </w:rPr>
      </w:pPr>
      <w:r w:rsidRPr="00CE5743">
        <w:rPr>
          <w:rFonts w:ascii="Museo Sans 300" w:hAnsi="Museo Sans 300"/>
          <w:color w:val="000000" w:themeColor="text1"/>
          <w:sz w:val="20"/>
          <w:szCs w:val="20"/>
        </w:rPr>
        <w:t xml:space="preserve">Ciclos de la cartera de inversiones: Debe comprender la adquisición, venta y redención de los </w:t>
      </w:r>
      <w:proofErr w:type="spellStart"/>
      <w:r w:rsidRPr="00CE5743">
        <w:rPr>
          <w:rFonts w:ascii="Museo Sans 300" w:hAnsi="Museo Sans 300"/>
          <w:color w:val="000000" w:themeColor="text1"/>
          <w:sz w:val="20"/>
          <w:szCs w:val="20"/>
        </w:rPr>
        <w:t>títulosvalores</w:t>
      </w:r>
      <w:proofErr w:type="spellEnd"/>
      <w:r w:rsidRPr="00CE5743">
        <w:rPr>
          <w:rFonts w:ascii="Museo Sans 300" w:hAnsi="Museo Sans 300"/>
          <w:color w:val="000000" w:themeColor="text1"/>
          <w:sz w:val="20"/>
          <w:szCs w:val="20"/>
        </w:rPr>
        <w:t xml:space="preserve"> y las transacciones de reporto.</w:t>
      </w:r>
    </w:p>
    <w:p w14:paraId="4E4848F2" w14:textId="77777777" w:rsidR="00C36C10" w:rsidRDefault="00C36C10" w:rsidP="00020BC4">
      <w:pPr>
        <w:ind w:left="992"/>
        <w:jc w:val="both"/>
        <w:rPr>
          <w:rFonts w:ascii="Museo Sans 300" w:hAnsi="Museo Sans 300"/>
          <w:color w:val="000000" w:themeColor="text1"/>
          <w:sz w:val="20"/>
          <w:szCs w:val="20"/>
        </w:rPr>
      </w:pPr>
    </w:p>
    <w:p w14:paraId="3BC314F3" w14:textId="62DCDE48" w:rsidR="009D554F" w:rsidRPr="00CE5743" w:rsidRDefault="009D554F" w:rsidP="00020BC4">
      <w:pPr>
        <w:spacing w:after="120"/>
        <w:ind w:left="992"/>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Cada uno de los ciclos antes descritos debe comprender los siguientes aspectos:</w:t>
      </w:r>
    </w:p>
    <w:p w14:paraId="25F8C27A" w14:textId="547C460A" w:rsidR="009D554F" w:rsidRPr="00CE5743" w:rsidRDefault="009D554F" w:rsidP="00020BC4">
      <w:pPr>
        <w:pStyle w:val="Prrafodelista"/>
        <w:numPr>
          <w:ilvl w:val="0"/>
          <w:numId w:val="31"/>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Adecuada segregación de funciones;</w:t>
      </w:r>
    </w:p>
    <w:p w14:paraId="5349818F" w14:textId="1F9AC7FB" w:rsidR="009D554F" w:rsidRPr="00CE5743" w:rsidRDefault="009D554F" w:rsidP="00020BC4">
      <w:pPr>
        <w:pStyle w:val="Prrafodelista"/>
        <w:numPr>
          <w:ilvl w:val="0"/>
          <w:numId w:val="31"/>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Descripción de la distribución del original y copias de los documentos contables;</w:t>
      </w:r>
    </w:p>
    <w:p w14:paraId="45FC307A" w14:textId="0C4E0D00" w:rsidR="009D554F" w:rsidRPr="00CE5743" w:rsidRDefault="009D554F" w:rsidP="00020BC4">
      <w:pPr>
        <w:pStyle w:val="Prrafodelista"/>
        <w:numPr>
          <w:ilvl w:val="0"/>
          <w:numId w:val="31"/>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Oportunidad en que se registrarán las transacciones u operaciones contables;</w:t>
      </w:r>
    </w:p>
    <w:p w14:paraId="76DC96E0" w14:textId="0F766EC4" w:rsidR="009D554F" w:rsidRPr="00CE5743" w:rsidRDefault="009D554F" w:rsidP="00020BC4">
      <w:pPr>
        <w:pStyle w:val="Prrafodelista"/>
        <w:numPr>
          <w:ilvl w:val="0"/>
          <w:numId w:val="31"/>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Cuantificación de las transacciones y operaciones;</w:t>
      </w:r>
    </w:p>
    <w:p w14:paraId="0795186C" w14:textId="18616617" w:rsidR="009D554F" w:rsidRPr="00CE5743" w:rsidRDefault="009D554F" w:rsidP="00C01DFD">
      <w:pPr>
        <w:pStyle w:val="Prrafodelista"/>
        <w:numPr>
          <w:ilvl w:val="0"/>
          <w:numId w:val="31"/>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Sistemas de autorización y aprobación de transacciones y operaciones;</w:t>
      </w:r>
    </w:p>
    <w:p w14:paraId="7DD6A340" w14:textId="7D96401E" w:rsidR="009D554F" w:rsidRPr="00CE5743" w:rsidRDefault="009D554F" w:rsidP="00C01DFD">
      <w:pPr>
        <w:pStyle w:val="Prrafodelista"/>
        <w:numPr>
          <w:ilvl w:val="0"/>
          <w:numId w:val="31"/>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 xml:space="preserve">Procedimientos de informática (Deben describirse de manera general, las actividades que se realizarán por medio de computadoras, indicando los documentos base para introducir la información al sistema, las autorizaciones para </w:t>
      </w:r>
      <w:proofErr w:type="spellStart"/>
      <w:r w:rsidRPr="00CE5743">
        <w:rPr>
          <w:rFonts w:ascii="Museo Sans 300" w:hAnsi="Museo Sans 300"/>
          <w:color w:val="000000" w:themeColor="text1"/>
          <w:sz w:val="20"/>
          <w:szCs w:val="20"/>
        </w:rPr>
        <w:t>accesar</w:t>
      </w:r>
      <w:proofErr w:type="spellEnd"/>
      <w:r w:rsidRPr="00CE5743">
        <w:rPr>
          <w:rFonts w:ascii="Museo Sans 300" w:hAnsi="Museo Sans 300"/>
          <w:color w:val="000000" w:themeColor="text1"/>
          <w:sz w:val="20"/>
          <w:szCs w:val="20"/>
        </w:rPr>
        <w:t xml:space="preserve"> el sistema y los reportes que se emitirán); y</w:t>
      </w:r>
    </w:p>
    <w:p w14:paraId="0F10E383" w14:textId="4CAFD66E" w:rsidR="00782780" w:rsidRPr="00CE5743" w:rsidRDefault="009D554F" w:rsidP="00C01DFD">
      <w:pPr>
        <w:pStyle w:val="Prrafodelista"/>
        <w:numPr>
          <w:ilvl w:val="0"/>
          <w:numId w:val="31"/>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La forma de organización de los archivos de documentos.</w:t>
      </w:r>
    </w:p>
    <w:p w14:paraId="66CA24C0" w14:textId="5017E208" w:rsidR="009D554F" w:rsidRPr="00CE5743" w:rsidRDefault="009D554F" w:rsidP="007B76F9">
      <w:pPr>
        <w:pStyle w:val="Prrafodelista"/>
        <w:ind w:left="993"/>
        <w:rPr>
          <w:rFonts w:ascii="Museo Sans 300" w:hAnsi="Museo Sans 300"/>
          <w:color w:val="000000" w:themeColor="text1"/>
          <w:sz w:val="20"/>
          <w:szCs w:val="20"/>
        </w:rPr>
      </w:pPr>
    </w:p>
    <w:p w14:paraId="0EB2F241" w14:textId="0C576175" w:rsidR="007B76F9" w:rsidRPr="00CE5743" w:rsidRDefault="0085424A" w:rsidP="00C01DFD">
      <w:pPr>
        <w:pStyle w:val="Prrafodelista"/>
        <w:numPr>
          <w:ilvl w:val="0"/>
          <w:numId w:val="30"/>
        </w:numPr>
        <w:ind w:left="993" w:hanging="284"/>
        <w:rPr>
          <w:rFonts w:ascii="Museo Sans 300" w:hAnsi="Museo Sans 300"/>
          <w:b/>
          <w:bCs/>
          <w:color w:val="000000" w:themeColor="text1"/>
          <w:sz w:val="20"/>
          <w:szCs w:val="20"/>
        </w:rPr>
      </w:pPr>
      <w:r w:rsidRPr="00CE5743">
        <w:rPr>
          <w:rFonts w:ascii="Museo Sans 300" w:hAnsi="Museo Sans 300"/>
          <w:b/>
          <w:bCs/>
          <w:color w:val="000000" w:themeColor="text1"/>
          <w:sz w:val="20"/>
          <w:szCs w:val="20"/>
        </w:rPr>
        <w:t>Sistema y Procedimientos Contables</w:t>
      </w:r>
    </w:p>
    <w:p w14:paraId="0D7B4359" w14:textId="77777777" w:rsidR="00195F66" w:rsidRPr="00CE5743" w:rsidRDefault="00195F66" w:rsidP="00195F66">
      <w:pPr>
        <w:spacing w:after="120"/>
        <w:ind w:left="993"/>
        <w:jc w:val="both"/>
        <w:rPr>
          <w:rFonts w:ascii="Museo Sans 300" w:hAnsi="Museo Sans 300"/>
          <w:color w:val="000000" w:themeColor="text1"/>
          <w:sz w:val="20"/>
          <w:szCs w:val="20"/>
        </w:rPr>
      </w:pPr>
      <w:r w:rsidRPr="00CE5743">
        <w:rPr>
          <w:rFonts w:ascii="Museo Sans 300" w:hAnsi="Museo Sans 300"/>
          <w:color w:val="000000" w:themeColor="text1"/>
          <w:sz w:val="20"/>
          <w:szCs w:val="20"/>
        </w:rPr>
        <w:t>Además de los ciclos antes descritos deben diseñarse procedimientos sobre los siguientes aspectos:</w:t>
      </w:r>
    </w:p>
    <w:p w14:paraId="4CD3782F" w14:textId="5A082949" w:rsidR="00195F66" w:rsidRPr="00CE5743" w:rsidRDefault="00195F66" w:rsidP="00C01DFD">
      <w:pPr>
        <w:pStyle w:val="Prrafodelista"/>
        <w:numPr>
          <w:ilvl w:val="0"/>
          <w:numId w:val="33"/>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 xml:space="preserve">La forma en que se asentarán las operaciones contables, en cada uno de los libros legalizados y de manera general en los registros contables auxiliares; </w:t>
      </w:r>
    </w:p>
    <w:p w14:paraId="0E5E54B9" w14:textId="30A9F86D" w:rsidR="00195F66" w:rsidRPr="00CE5743" w:rsidRDefault="00195F66" w:rsidP="00C01DFD">
      <w:pPr>
        <w:pStyle w:val="Prrafodelista"/>
        <w:numPr>
          <w:ilvl w:val="0"/>
          <w:numId w:val="33"/>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El modo de cómo relacionar los comprobantes contables con los asientos en los libros y registros anteriores;</w:t>
      </w:r>
    </w:p>
    <w:p w14:paraId="61867049" w14:textId="6616A900" w:rsidR="00195F66" w:rsidRPr="00CE5743" w:rsidRDefault="00195F66" w:rsidP="00C01DFD">
      <w:pPr>
        <w:pStyle w:val="Prrafodelista"/>
        <w:numPr>
          <w:ilvl w:val="0"/>
          <w:numId w:val="33"/>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Los procesos de autorización de comprobantes contables, generados por el departamento de contabilidad;</w:t>
      </w:r>
    </w:p>
    <w:p w14:paraId="7D8E96E7" w14:textId="5068631C" w:rsidR="00195F66" w:rsidRPr="00CE5743" w:rsidRDefault="00195F66" w:rsidP="00C01DFD">
      <w:pPr>
        <w:pStyle w:val="Prrafodelista"/>
        <w:numPr>
          <w:ilvl w:val="0"/>
          <w:numId w:val="33"/>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 xml:space="preserve">El cálculo y </w:t>
      </w:r>
      <w:proofErr w:type="gramStart"/>
      <w:r w:rsidRPr="00CE5743">
        <w:rPr>
          <w:rFonts w:ascii="Museo Sans 300" w:hAnsi="Museo Sans 300"/>
          <w:color w:val="000000" w:themeColor="text1"/>
          <w:sz w:val="20"/>
          <w:szCs w:val="20"/>
        </w:rPr>
        <w:t>contabilización  de</w:t>
      </w:r>
      <w:proofErr w:type="gramEnd"/>
      <w:r w:rsidRPr="00CE5743">
        <w:rPr>
          <w:rFonts w:ascii="Museo Sans 300" w:hAnsi="Museo Sans 300"/>
          <w:color w:val="000000" w:themeColor="text1"/>
          <w:sz w:val="20"/>
          <w:szCs w:val="20"/>
        </w:rPr>
        <w:t xml:space="preserve"> intereses y comisiones de operaciones activas; y</w:t>
      </w:r>
    </w:p>
    <w:p w14:paraId="6EAC98A3" w14:textId="4DDC8544" w:rsidR="00195F66" w:rsidRPr="00CE5743" w:rsidRDefault="00195F66" w:rsidP="00C01DFD">
      <w:pPr>
        <w:pStyle w:val="Prrafodelista"/>
        <w:numPr>
          <w:ilvl w:val="0"/>
          <w:numId w:val="33"/>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El cálculo y contabilización de intereses y comisiones de operaciones pasivas.</w:t>
      </w:r>
    </w:p>
    <w:p w14:paraId="3166928D" w14:textId="77777777" w:rsidR="007B76F9" w:rsidRPr="00CE5743" w:rsidRDefault="007B76F9" w:rsidP="00195F66">
      <w:pPr>
        <w:rPr>
          <w:rFonts w:ascii="Museo Sans 300" w:hAnsi="Museo Sans 300"/>
          <w:color w:val="000000" w:themeColor="text1"/>
          <w:sz w:val="20"/>
          <w:szCs w:val="20"/>
        </w:rPr>
      </w:pPr>
    </w:p>
    <w:p w14:paraId="210CDAF5" w14:textId="58115AB7" w:rsidR="0085424A" w:rsidRPr="00CE5743" w:rsidRDefault="0085424A" w:rsidP="00C01DFD">
      <w:pPr>
        <w:pStyle w:val="Prrafodelista"/>
        <w:numPr>
          <w:ilvl w:val="0"/>
          <w:numId w:val="30"/>
        </w:numPr>
        <w:ind w:left="993" w:hanging="284"/>
        <w:rPr>
          <w:rFonts w:ascii="Museo Sans 300" w:hAnsi="Museo Sans 300"/>
          <w:b/>
          <w:bCs/>
          <w:color w:val="000000" w:themeColor="text1"/>
          <w:sz w:val="20"/>
          <w:szCs w:val="20"/>
        </w:rPr>
      </w:pPr>
      <w:r w:rsidRPr="00CE5743">
        <w:rPr>
          <w:rFonts w:ascii="Museo Sans 300" w:hAnsi="Museo Sans 300"/>
          <w:b/>
          <w:bCs/>
          <w:color w:val="000000" w:themeColor="text1"/>
          <w:sz w:val="20"/>
          <w:szCs w:val="20"/>
        </w:rPr>
        <w:t>Sistemas de Información</w:t>
      </w:r>
    </w:p>
    <w:p w14:paraId="3CCB31F7" w14:textId="223C4525" w:rsidR="007A7F61" w:rsidRDefault="00195F66" w:rsidP="007E65F3">
      <w:pPr>
        <w:ind w:left="992"/>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Este apartado del Manual debe tratar sobre los sistemas de procesamiento de datos que se utilizarán en las diferentes actividades de naturaleza económica y debe tratar como mínimo sobre las aplicaciones de depósitos, cartera de préstamos, contabilidad y operaciones de caja.</w:t>
      </w:r>
      <w:r w:rsidR="007E65F3" w:rsidRPr="00CE5743">
        <w:rPr>
          <w:rFonts w:ascii="Museo Sans 300" w:hAnsi="Museo Sans 300"/>
          <w:color w:val="000000" w:themeColor="text1"/>
          <w:sz w:val="20"/>
          <w:szCs w:val="20"/>
        </w:rPr>
        <w:t xml:space="preserve"> </w:t>
      </w:r>
    </w:p>
    <w:p w14:paraId="7D354E91" w14:textId="77777777" w:rsidR="00121598" w:rsidRPr="00CE5743" w:rsidRDefault="00121598" w:rsidP="007E65F3">
      <w:pPr>
        <w:ind w:left="992"/>
        <w:jc w:val="both"/>
        <w:rPr>
          <w:rFonts w:ascii="Museo Sans 300" w:hAnsi="Museo Sans 300"/>
          <w:color w:val="000000" w:themeColor="text1"/>
          <w:sz w:val="20"/>
          <w:szCs w:val="20"/>
        </w:rPr>
      </w:pPr>
    </w:p>
    <w:p w14:paraId="641E07CC" w14:textId="5A48ACBE" w:rsidR="00195F66" w:rsidRPr="00CE5743" w:rsidRDefault="00195F66" w:rsidP="00E34E0B">
      <w:pPr>
        <w:spacing w:after="120"/>
        <w:ind w:left="992"/>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En cada uno de esos programas debe describirse al menos lo siguiente:</w:t>
      </w:r>
    </w:p>
    <w:p w14:paraId="010730E8" w14:textId="6456F097" w:rsidR="00E352F0" w:rsidRPr="00CE5743" w:rsidRDefault="00E352F0" w:rsidP="00C01DFD">
      <w:pPr>
        <w:pStyle w:val="Prrafodelista"/>
        <w:numPr>
          <w:ilvl w:val="0"/>
          <w:numId w:val="34"/>
        </w:numPr>
        <w:spacing w:after="120"/>
        <w:ind w:left="1276" w:hanging="425"/>
        <w:jc w:val="both"/>
        <w:rPr>
          <w:rFonts w:ascii="Museo Sans 300" w:hAnsi="Museo Sans 300"/>
          <w:iCs/>
          <w:color w:val="000000" w:themeColor="text1"/>
          <w:sz w:val="20"/>
          <w:szCs w:val="20"/>
          <w:lang w:val="es-GT"/>
        </w:rPr>
      </w:pPr>
      <w:r w:rsidRPr="00CE5743">
        <w:rPr>
          <w:rFonts w:ascii="Museo Sans 300" w:hAnsi="Museo Sans 300"/>
          <w:iCs/>
          <w:color w:val="000000" w:themeColor="text1"/>
          <w:sz w:val="20"/>
          <w:szCs w:val="20"/>
          <w:lang w:val="es-GT"/>
        </w:rPr>
        <w:t>Descripción general del sistema y de los principales procesos;</w:t>
      </w:r>
    </w:p>
    <w:p w14:paraId="0BEBF3AD" w14:textId="21EC77FA" w:rsidR="00E352F0" w:rsidRPr="00CE5743" w:rsidRDefault="00E352F0" w:rsidP="00C01DFD">
      <w:pPr>
        <w:pStyle w:val="Prrafodelista"/>
        <w:numPr>
          <w:ilvl w:val="0"/>
          <w:numId w:val="34"/>
        </w:numPr>
        <w:spacing w:after="120"/>
        <w:ind w:left="1276" w:hanging="425"/>
        <w:jc w:val="both"/>
        <w:rPr>
          <w:rFonts w:ascii="Museo Sans 300" w:hAnsi="Museo Sans 300"/>
          <w:iCs/>
          <w:color w:val="000000" w:themeColor="text1"/>
          <w:sz w:val="20"/>
          <w:szCs w:val="20"/>
          <w:lang w:val="es-GT"/>
        </w:rPr>
      </w:pPr>
      <w:r w:rsidRPr="00CE5743">
        <w:rPr>
          <w:rFonts w:ascii="Museo Sans 300" w:hAnsi="Museo Sans 300"/>
          <w:iCs/>
          <w:color w:val="000000" w:themeColor="text1"/>
          <w:sz w:val="20"/>
          <w:szCs w:val="20"/>
          <w:lang w:val="es-GT"/>
        </w:rPr>
        <w:t>Diseño relacional de archivos;</w:t>
      </w:r>
    </w:p>
    <w:p w14:paraId="75EFDA95" w14:textId="742E453B" w:rsidR="00E352F0" w:rsidRPr="00CE5743" w:rsidRDefault="00E352F0" w:rsidP="00C01DFD">
      <w:pPr>
        <w:pStyle w:val="Prrafodelista"/>
        <w:numPr>
          <w:ilvl w:val="0"/>
          <w:numId w:val="34"/>
        </w:numPr>
        <w:spacing w:after="120"/>
        <w:ind w:left="1276" w:hanging="425"/>
        <w:jc w:val="both"/>
        <w:rPr>
          <w:rFonts w:ascii="Museo Sans 300" w:hAnsi="Museo Sans 300"/>
          <w:iCs/>
          <w:color w:val="000000" w:themeColor="text1"/>
          <w:sz w:val="20"/>
          <w:szCs w:val="20"/>
          <w:lang w:val="es-GT"/>
        </w:rPr>
      </w:pPr>
      <w:r w:rsidRPr="00CE5743">
        <w:rPr>
          <w:rFonts w:ascii="Museo Sans 300" w:hAnsi="Museo Sans 300"/>
          <w:iCs/>
          <w:color w:val="000000" w:themeColor="text1"/>
          <w:sz w:val="20"/>
          <w:szCs w:val="20"/>
          <w:lang w:val="es-GT"/>
        </w:rPr>
        <w:t>Descripción y diseño detallado de los archivos y campos;</w:t>
      </w:r>
    </w:p>
    <w:p w14:paraId="425CCCDB" w14:textId="22378FB3" w:rsidR="0090668E" w:rsidRPr="00CE5743" w:rsidRDefault="00E352F0" w:rsidP="00C01DFD">
      <w:pPr>
        <w:pStyle w:val="Prrafodelista"/>
        <w:numPr>
          <w:ilvl w:val="0"/>
          <w:numId w:val="34"/>
        </w:numPr>
        <w:spacing w:after="120"/>
        <w:ind w:left="1276" w:hanging="425"/>
        <w:jc w:val="both"/>
        <w:rPr>
          <w:rFonts w:ascii="Museo Sans 300" w:hAnsi="Museo Sans 300"/>
          <w:iCs/>
          <w:color w:val="000000" w:themeColor="text1"/>
          <w:sz w:val="20"/>
          <w:szCs w:val="20"/>
          <w:lang w:val="es-GT"/>
        </w:rPr>
      </w:pPr>
      <w:r w:rsidRPr="00CE5743">
        <w:rPr>
          <w:rFonts w:ascii="Museo Sans 300" w:hAnsi="Museo Sans 300"/>
          <w:iCs/>
          <w:color w:val="000000" w:themeColor="text1"/>
          <w:sz w:val="20"/>
          <w:szCs w:val="20"/>
          <w:lang w:val="es-GT"/>
        </w:rPr>
        <w:lastRenderedPageBreak/>
        <w:t>Manual de usuario para los sistemas de:</w:t>
      </w:r>
    </w:p>
    <w:p w14:paraId="7D84DEC6" w14:textId="2A4ED5C7" w:rsidR="00FE4983" w:rsidRPr="00CE5743" w:rsidRDefault="00E352F0" w:rsidP="00C01DFD">
      <w:pPr>
        <w:pStyle w:val="Prrafodelista"/>
        <w:numPr>
          <w:ilvl w:val="0"/>
          <w:numId w:val="35"/>
        </w:numPr>
        <w:spacing w:after="120"/>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Número único de identificación de cliente</w:t>
      </w:r>
      <w:r w:rsidR="008B0A9A" w:rsidRPr="00CE5743">
        <w:rPr>
          <w:rFonts w:ascii="Museo Sans 300" w:hAnsi="Museo Sans 300"/>
          <w:color w:val="000000" w:themeColor="text1"/>
          <w:sz w:val="20"/>
          <w:szCs w:val="20"/>
        </w:rPr>
        <w:t>.</w:t>
      </w:r>
    </w:p>
    <w:p w14:paraId="16334C06" w14:textId="2D6C0D49" w:rsidR="00E352F0" w:rsidRPr="00CE5743" w:rsidRDefault="00E352F0" w:rsidP="00C01DFD">
      <w:pPr>
        <w:pStyle w:val="Prrafodelista"/>
        <w:numPr>
          <w:ilvl w:val="0"/>
          <w:numId w:val="35"/>
        </w:numPr>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Contabilidad</w:t>
      </w:r>
      <w:r w:rsidR="008B0A9A" w:rsidRPr="00CE5743">
        <w:rPr>
          <w:rFonts w:ascii="Museo Sans 300" w:hAnsi="Museo Sans 300"/>
          <w:color w:val="000000" w:themeColor="text1"/>
          <w:sz w:val="20"/>
          <w:szCs w:val="20"/>
        </w:rPr>
        <w:t>.</w:t>
      </w:r>
    </w:p>
    <w:p w14:paraId="48F84E75" w14:textId="254662C4" w:rsidR="00E352F0" w:rsidRPr="00CE5743" w:rsidRDefault="00E352F0" w:rsidP="00C01DFD">
      <w:pPr>
        <w:pStyle w:val="Prrafodelista"/>
        <w:numPr>
          <w:ilvl w:val="0"/>
          <w:numId w:val="35"/>
        </w:numPr>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Caja</w:t>
      </w:r>
      <w:r w:rsidR="008B0A9A" w:rsidRPr="00CE5743">
        <w:rPr>
          <w:rFonts w:ascii="Museo Sans 300" w:hAnsi="Museo Sans 300"/>
          <w:color w:val="000000" w:themeColor="text1"/>
          <w:sz w:val="20"/>
          <w:szCs w:val="20"/>
        </w:rPr>
        <w:t>.</w:t>
      </w:r>
    </w:p>
    <w:p w14:paraId="78E6B4E5" w14:textId="1847CA5A" w:rsidR="00E352F0" w:rsidRPr="00CE5743" w:rsidRDefault="00E352F0" w:rsidP="00C01DFD">
      <w:pPr>
        <w:pStyle w:val="Prrafodelista"/>
        <w:numPr>
          <w:ilvl w:val="0"/>
          <w:numId w:val="35"/>
        </w:numPr>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Préstamos</w:t>
      </w:r>
      <w:r w:rsidR="008B0A9A" w:rsidRPr="00CE5743">
        <w:rPr>
          <w:rFonts w:ascii="Museo Sans 300" w:hAnsi="Museo Sans 300"/>
          <w:color w:val="000000" w:themeColor="text1"/>
          <w:sz w:val="20"/>
          <w:szCs w:val="20"/>
        </w:rPr>
        <w:t>.</w:t>
      </w:r>
    </w:p>
    <w:p w14:paraId="31A71BEF" w14:textId="152AADAC" w:rsidR="00AA009B" w:rsidRPr="00CE5743" w:rsidRDefault="00AA009B" w:rsidP="00AA009B">
      <w:pPr>
        <w:pStyle w:val="Prrafodelista"/>
        <w:numPr>
          <w:ilvl w:val="0"/>
          <w:numId w:val="35"/>
        </w:numPr>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Cuenta de depósitos corrientes</w:t>
      </w:r>
      <w:r w:rsidR="008B0A9A" w:rsidRPr="00CE5743">
        <w:rPr>
          <w:rFonts w:ascii="Museo Sans 300" w:hAnsi="Museo Sans 300"/>
          <w:color w:val="000000" w:themeColor="text1"/>
          <w:sz w:val="20"/>
          <w:szCs w:val="20"/>
        </w:rPr>
        <w:t>.</w:t>
      </w:r>
    </w:p>
    <w:p w14:paraId="72E76A73" w14:textId="21556432" w:rsidR="00AA009B" w:rsidRPr="00CE5743" w:rsidRDefault="00AA009B" w:rsidP="00AA009B">
      <w:pPr>
        <w:pStyle w:val="Prrafodelista"/>
        <w:numPr>
          <w:ilvl w:val="0"/>
          <w:numId w:val="35"/>
        </w:numPr>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Cuenta de depósitos de ahorros</w:t>
      </w:r>
      <w:r w:rsidR="008B0A9A" w:rsidRPr="00CE5743">
        <w:rPr>
          <w:rFonts w:ascii="Museo Sans 300" w:hAnsi="Museo Sans 300"/>
          <w:color w:val="000000" w:themeColor="text1"/>
          <w:sz w:val="20"/>
          <w:szCs w:val="20"/>
        </w:rPr>
        <w:t>.</w:t>
      </w:r>
    </w:p>
    <w:p w14:paraId="07740239" w14:textId="63F19B4B" w:rsidR="00AA009B" w:rsidRPr="00CE5743" w:rsidRDefault="00AA009B" w:rsidP="00AA009B">
      <w:pPr>
        <w:pStyle w:val="Prrafodelista"/>
        <w:numPr>
          <w:ilvl w:val="0"/>
          <w:numId w:val="35"/>
        </w:numPr>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Depósitos a plazo fijo</w:t>
      </w:r>
      <w:r w:rsidR="008B0A9A" w:rsidRPr="00CE5743">
        <w:rPr>
          <w:rFonts w:ascii="Museo Sans 300" w:hAnsi="Museo Sans 300"/>
          <w:color w:val="000000" w:themeColor="text1"/>
          <w:sz w:val="20"/>
          <w:szCs w:val="20"/>
        </w:rPr>
        <w:t>.</w:t>
      </w:r>
    </w:p>
    <w:p w14:paraId="086580E9" w14:textId="407F8F1F" w:rsidR="00FE4983" w:rsidRPr="00CE5743" w:rsidRDefault="00FE4983" w:rsidP="00C01DFD">
      <w:pPr>
        <w:pStyle w:val="Prrafodelista"/>
        <w:numPr>
          <w:ilvl w:val="0"/>
          <w:numId w:val="34"/>
        </w:numPr>
        <w:spacing w:after="120"/>
        <w:ind w:left="1276" w:hanging="425"/>
        <w:jc w:val="both"/>
        <w:rPr>
          <w:rFonts w:ascii="Museo Sans 300" w:hAnsi="Museo Sans 300"/>
          <w:iCs/>
          <w:color w:val="000000" w:themeColor="text1"/>
          <w:sz w:val="20"/>
          <w:szCs w:val="20"/>
          <w:lang w:val="es-GT"/>
        </w:rPr>
      </w:pPr>
      <w:r w:rsidRPr="00CE5743">
        <w:rPr>
          <w:rFonts w:ascii="Museo Sans 300" w:hAnsi="Museo Sans 300"/>
          <w:iCs/>
          <w:color w:val="000000" w:themeColor="text1"/>
          <w:sz w:val="20"/>
          <w:szCs w:val="20"/>
          <w:lang w:val="es-GT"/>
        </w:rPr>
        <w:t>Listado de los usuarios que tendrán acceso, indicando el nivel jerárquico del usuario y el tipo de acceso que tendrán a cada una de las opciones;</w:t>
      </w:r>
    </w:p>
    <w:p w14:paraId="390F11C2" w14:textId="57DEC2A3" w:rsidR="00FE4983" w:rsidRPr="00CE5743" w:rsidRDefault="00FE4983" w:rsidP="00C01DFD">
      <w:pPr>
        <w:pStyle w:val="Prrafodelista"/>
        <w:numPr>
          <w:ilvl w:val="0"/>
          <w:numId w:val="34"/>
        </w:numPr>
        <w:spacing w:after="120"/>
        <w:ind w:left="1276" w:hanging="425"/>
        <w:jc w:val="both"/>
        <w:rPr>
          <w:rFonts w:ascii="Museo Sans 300" w:hAnsi="Museo Sans 300"/>
          <w:iCs/>
          <w:color w:val="000000" w:themeColor="text1"/>
          <w:sz w:val="20"/>
          <w:szCs w:val="20"/>
          <w:lang w:val="es-GT"/>
        </w:rPr>
      </w:pPr>
      <w:r w:rsidRPr="00CE5743">
        <w:rPr>
          <w:rFonts w:ascii="Museo Sans 300" w:hAnsi="Museo Sans 300"/>
          <w:iCs/>
          <w:color w:val="000000" w:themeColor="text1"/>
          <w:sz w:val="20"/>
          <w:szCs w:val="20"/>
          <w:lang w:val="es-GT"/>
        </w:rPr>
        <w:t>Detalle de los reportes que genera el sistema, especificando por cada uno la frecuencia con que se genera, el número de copias y como se distribuyen; y</w:t>
      </w:r>
    </w:p>
    <w:p w14:paraId="1AB231BB" w14:textId="20A2E3EE" w:rsidR="0087287D" w:rsidRPr="00CE5743" w:rsidRDefault="00FE4983" w:rsidP="00E34E0B">
      <w:pPr>
        <w:pStyle w:val="Prrafodelista"/>
        <w:numPr>
          <w:ilvl w:val="0"/>
          <w:numId w:val="34"/>
        </w:numPr>
        <w:ind w:left="1276" w:hanging="425"/>
        <w:contextualSpacing w:val="0"/>
        <w:jc w:val="both"/>
        <w:rPr>
          <w:rFonts w:ascii="Museo Sans 300" w:hAnsi="Museo Sans 300"/>
          <w:color w:val="000000" w:themeColor="text1"/>
          <w:sz w:val="20"/>
          <w:szCs w:val="20"/>
        </w:rPr>
      </w:pPr>
      <w:r w:rsidRPr="00CE5743">
        <w:rPr>
          <w:rFonts w:ascii="Museo Sans 300" w:hAnsi="Museo Sans 300"/>
          <w:iCs/>
          <w:color w:val="000000" w:themeColor="text1"/>
          <w:sz w:val="20"/>
          <w:szCs w:val="20"/>
          <w:lang w:val="es-GT"/>
        </w:rPr>
        <w:t>Si los sistemas están siendo desarrollados, describir el procedimiento para probar y aprobar</w:t>
      </w:r>
      <w:r w:rsidRPr="00CE5743">
        <w:rPr>
          <w:rFonts w:ascii="Museo Sans 300" w:hAnsi="Museo Sans 300"/>
          <w:color w:val="000000" w:themeColor="text1"/>
          <w:sz w:val="20"/>
          <w:szCs w:val="20"/>
        </w:rPr>
        <w:t xml:space="preserve"> los programas</w:t>
      </w:r>
      <w:r w:rsidR="00CB0BB2" w:rsidRPr="00CE5743">
        <w:rPr>
          <w:rFonts w:ascii="Museo Sans 300" w:hAnsi="Museo Sans 300"/>
          <w:color w:val="000000" w:themeColor="text1"/>
          <w:sz w:val="20"/>
          <w:szCs w:val="20"/>
        </w:rPr>
        <w:t>,</w:t>
      </w:r>
      <w:r w:rsidRPr="00CE5743">
        <w:rPr>
          <w:rFonts w:ascii="Museo Sans 300" w:hAnsi="Museo Sans 300"/>
          <w:color w:val="000000" w:themeColor="text1"/>
          <w:sz w:val="20"/>
          <w:szCs w:val="20"/>
        </w:rPr>
        <w:t xml:space="preserve"> así como las responsabilidades de estas actividades.</w:t>
      </w:r>
    </w:p>
    <w:p w14:paraId="7BD6C0E5" w14:textId="77777777" w:rsidR="00E92415" w:rsidRDefault="00E92415" w:rsidP="00E92415">
      <w:pPr>
        <w:shd w:val="clear" w:color="auto" w:fill="FFFFFF" w:themeFill="background1"/>
        <w:ind w:left="992"/>
        <w:jc w:val="both"/>
        <w:rPr>
          <w:rFonts w:ascii="Museo Sans 300" w:hAnsi="Museo Sans 300"/>
          <w:color w:val="000000" w:themeColor="text1"/>
          <w:sz w:val="20"/>
          <w:szCs w:val="20"/>
        </w:rPr>
      </w:pPr>
    </w:p>
    <w:p w14:paraId="44CDBA8E" w14:textId="683CB41E" w:rsidR="00CB0BB2" w:rsidRPr="00CE5743" w:rsidRDefault="00CB0BB2" w:rsidP="00E92415">
      <w:pPr>
        <w:shd w:val="clear" w:color="auto" w:fill="FFFFFF" w:themeFill="background1"/>
        <w:spacing w:after="120"/>
        <w:ind w:left="992"/>
        <w:jc w:val="both"/>
        <w:rPr>
          <w:rFonts w:ascii="Museo Sans 300" w:hAnsi="Museo Sans 300"/>
          <w:color w:val="000000" w:themeColor="text1"/>
          <w:sz w:val="20"/>
          <w:szCs w:val="20"/>
        </w:rPr>
      </w:pPr>
      <w:r w:rsidRPr="00CE5743">
        <w:rPr>
          <w:rFonts w:ascii="Museo Sans 300" w:hAnsi="Museo Sans 300"/>
          <w:color w:val="000000" w:themeColor="text1"/>
          <w:sz w:val="20"/>
          <w:szCs w:val="20"/>
        </w:rPr>
        <w:t xml:space="preserve">Es </w:t>
      </w:r>
      <w:proofErr w:type="gramStart"/>
      <w:r w:rsidRPr="00CE5743">
        <w:rPr>
          <w:rFonts w:ascii="Museo Sans 300" w:hAnsi="Museo Sans 300"/>
          <w:color w:val="000000" w:themeColor="text1"/>
          <w:sz w:val="20"/>
          <w:szCs w:val="20"/>
        </w:rPr>
        <w:t>requisito</w:t>
      </w:r>
      <w:proofErr w:type="gramEnd"/>
      <w:r w:rsidRPr="00CE5743">
        <w:rPr>
          <w:rFonts w:ascii="Museo Sans 300" w:hAnsi="Museo Sans 300"/>
          <w:color w:val="000000" w:themeColor="text1"/>
          <w:sz w:val="20"/>
          <w:szCs w:val="20"/>
        </w:rPr>
        <w:t xml:space="preserve"> además, agregar la siguiente información:</w:t>
      </w:r>
    </w:p>
    <w:p w14:paraId="237AB97F"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Características del equipo central y periféricos;</w:t>
      </w:r>
    </w:p>
    <w:p w14:paraId="2B3D679A"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 xml:space="preserve">Características detalladas de las herramientas de desarrollo; </w:t>
      </w:r>
    </w:p>
    <w:p w14:paraId="6AB5CA93"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Copia impresa de los programas fuentes o copias en tape back-up;</w:t>
      </w:r>
    </w:p>
    <w:p w14:paraId="5B294856"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Copia del contrato de garantía o mantenimiento del equipo central y periféricos;</w:t>
      </w:r>
    </w:p>
    <w:p w14:paraId="59C8EA66"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Copia del contrato de garantía o mantenimiento de los programas, si estos han sido contratados a consultores;</w:t>
      </w:r>
    </w:p>
    <w:p w14:paraId="0BD53F1F"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Procedimientos para realizar Back – up;</w:t>
      </w:r>
    </w:p>
    <w:p w14:paraId="0EE3499A"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Plan de contingencia ante pérdida de información y /o fallas en el equipo de cómputo;</w:t>
      </w:r>
    </w:p>
    <w:p w14:paraId="408B5B68"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Procedimiento para el manejo de claves de acceso;</w:t>
      </w:r>
    </w:p>
    <w:p w14:paraId="3D3E830B"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Normas de higiene para el equipo de cómputo y sus periféricos;</w:t>
      </w:r>
    </w:p>
    <w:p w14:paraId="223603CE"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Normas autorizadas para el mantenimiento de los sistemas; y</w:t>
      </w:r>
    </w:p>
    <w:p w14:paraId="0D3CC244"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Esquema gráfico sobre la interrelación y comunicación de datos del sistema central y sus sistemas periféricos (Agencias).</w:t>
      </w:r>
    </w:p>
    <w:p w14:paraId="79E493D1" w14:textId="77777777" w:rsidR="00FE4983" w:rsidRPr="00CE5743" w:rsidRDefault="00FE4983" w:rsidP="00B33CC1">
      <w:pPr>
        <w:jc w:val="both"/>
        <w:rPr>
          <w:rFonts w:ascii="Museo Sans 300" w:hAnsi="Museo Sans 300"/>
          <w:color w:val="000000" w:themeColor="text1"/>
          <w:sz w:val="20"/>
          <w:szCs w:val="20"/>
        </w:rPr>
      </w:pPr>
    </w:p>
    <w:p w14:paraId="69227D7B" w14:textId="06933B24" w:rsidR="0085424A" w:rsidRPr="00CE5743" w:rsidRDefault="006F54F8" w:rsidP="00C01DFD">
      <w:pPr>
        <w:pStyle w:val="Prrafodelista"/>
        <w:numPr>
          <w:ilvl w:val="0"/>
          <w:numId w:val="30"/>
        </w:numPr>
        <w:ind w:left="993" w:hanging="284"/>
        <w:jc w:val="both"/>
        <w:rPr>
          <w:rFonts w:ascii="Museo Sans 300" w:hAnsi="Museo Sans 300"/>
          <w:b/>
          <w:bCs/>
          <w:color w:val="000000" w:themeColor="text1"/>
          <w:sz w:val="20"/>
          <w:szCs w:val="20"/>
        </w:rPr>
      </w:pPr>
      <w:r w:rsidRPr="00CE5743">
        <w:rPr>
          <w:rFonts w:ascii="Museo Sans 300" w:hAnsi="Museo Sans 300"/>
          <w:b/>
          <w:bCs/>
          <w:color w:val="000000" w:themeColor="text1"/>
          <w:sz w:val="20"/>
          <w:szCs w:val="20"/>
        </w:rPr>
        <w:t>Anexos</w:t>
      </w:r>
    </w:p>
    <w:p w14:paraId="6BBBB698" w14:textId="2635D7F4" w:rsidR="0085424A" w:rsidRPr="00CE5743" w:rsidRDefault="00B33CC1" w:rsidP="00B33CC1">
      <w:pPr>
        <w:spacing w:after="120"/>
        <w:ind w:left="992"/>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Este apartado debe contener los diferentes formularios que usará la entidad para contratar con el público, para atender las transacciones con sus clientes y para el registro de las operaciones contables, pero especialmente lo relacionado con:</w:t>
      </w:r>
    </w:p>
    <w:p w14:paraId="4E569876" w14:textId="398FBA78" w:rsidR="00B33CC1" w:rsidRPr="00CE5743" w:rsidRDefault="00B33CC1" w:rsidP="00C01DFD">
      <w:pPr>
        <w:pStyle w:val="Prrafodelista"/>
        <w:numPr>
          <w:ilvl w:val="0"/>
          <w:numId w:val="37"/>
        </w:numPr>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 xml:space="preserve">Formularios de solicitudes, contratos, </w:t>
      </w:r>
      <w:proofErr w:type="spellStart"/>
      <w:r w:rsidRPr="00CE5743">
        <w:rPr>
          <w:rFonts w:ascii="Museo Sans 300" w:hAnsi="Museo Sans 300"/>
          <w:color w:val="000000" w:themeColor="text1"/>
          <w:sz w:val="20"/>
          <w:szCs w:val="20"/>
        </w:rPr>
        <w:t>títulosvalores</w:t>
      </w:r>
      <w:proofErr w:type="spellEnd"/>
      <w:r w:rsidRPr="00CE5743">
        <w:rPr>
          <w:rFonts w:ascii="Museo Sans 300" w:hAnsi="Museo Sans 300"/>
          <w:color w:val="000000" w:themeColor="text1"/>
          <w:sz w:val="20"/>
          <w:szCs w:val="20"/>
        </w:rPr>
        <w:t>, remesas, retiros y demás documentos que serán utilizados en las operaciones activas y pasivas;</w:t>
      </w:r>
    </w:p>
    <w:p w14:paraId="6B23BAA2" w14:textId="0C476364" w:rsidR="00B33CC1" w:rsidRPr="00CE5743" w:rsidRDefault="00B33CC1" w:rsidP="00C01DFD">
      <w:pPr>
        <w:pStyle w:val="Prrafodelista"/>
        <w:numPr>
          <w:ilvl w:val="0"/>
          <w:numId w:val="37"/>
        </w:numPr>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Modelos de los libros contables legalizados que se utilizarán; y</w:t>
      </w:r>
    </w:p>
    <w:p w14:paraId="20F612F4" w14:textId="4ED55B37" w:rsidR="00A64EE1" w:rsidRPr="00A64EE1" w:rsidRDefault="00B33CC1" w:rsidP="00A64EE1">
      <w:pPr>
        <w:pStyle w:val="Prrafodelista"/>
        <w:numPr>
          <w:ilvl w:val="0"/>
          <w:numId w:val="37"/>
        </w:numPr>
        <w:tabs>
          <w:tab w:val="left" w:pos="2542"/>
        </w:tabs>
        <w:ind w:left="1701" w:hanging="567"/>
        <w:jc w:val="both"/>
        <w:rPr>
          <w:rFonts w:ascii="Museo Sans 300" w:hAnsi="Museo Sans 300"/>
          <w:sz w:val="22"/>
          <w:szCs w:val="22"/>
          <w:lang w:val="es-419"/>
        </w:rPr>
      </w:pPr>
      <w:r w:rsidRPr="00CE5743">
        <w:rPr>
          <w:rFonts w:ascii="Museo Sans 300" w:hAnsi="Museo Sans 300"/>
          <w:color w:val="000000" w:themeColor="text1"/>
          <w:sz w:val="20"/>
          <w:szCs w:val="20"/>
        </w:rPr>
        <w:t>Formularios de los documentos contables de ingresos (nota</w:t>
      </w:r>
      <w:r w:rsidRPr="00E202A9">
        <w:rPr>
          <w:rFonts w:ascii="Museo Sans 300" w:hAnsi="Museo Sans 300"/>
          <w:color w:val="000000" w:themeColor="text1"/>
          <w:sz w:val="20"/>
          <w:szCs w:val="20"/>
        </w:rPr>
        <w:t xml:space="preserve">s de abono, recibos, resúmenes de caja), egresos (cheques, </w:t>
      </w:r>
      <w:proofErr w:type="spellStart"/>
      <w:r w:rsidRPr="00E202A9">
        <w:rPr>
          <w:rFonts w:ascii="Museo Sans 300" w:hAnsi="Museo Sans 300"/>
          <w:color w:val="000000" w:themeColor="text1"/>
          <w:sz w:val="20"/>
          <w:szCs w:val="20"/>
        </w:rPr>
        <w:t>voucher</w:t>
      </w:r>
      <w:proofErr w:type="spellEnd"/>
      <w:r w:rsidRPr="00E202A9">
        <w:rPr>
          <w:rFonts w:ascii="Museo Sans 300" w:hAnsi="Museo Sans 300"/>
          <w:color w:val="000000" w:themeColor="text1"/>
          <w:sz w:val="20"/>
          <w:szCs w:val="20"/>
        </w:rPr>
        <w:t xml:space="preserve">, etc.) y partidas </w:t>
      </w:r>
      <w:r w:rsidR="00790E3D">
        <w:rPr>
          <w:rFonts w:ascii="Museo Sans 300" w:hAnsi="Museo Sans 300"/>
          <w:color w:val="000000" w:themeColor="text1"/>
          <w:sz w:val="20"/>
          <w:szCs w:val="20"/>
        </w:rPr>
        <w:t xml:space="preserve">de </w:t>
      </w:r>
      <w:r w:rsidR="00E202A9" w:rsidRPr="00E202A9">
        <w:rPr>
          <w:rFonts w:ascii="Museo Sans 300" w:hAnsi="Museo Sans 300"/>
          <w:color w:val="000000" w:themeColor="text1"/>
          <w:sz w:val="20"/>
          <w:szCs w:val="20"/>
        </w:rPr>
        <w:t>diario</w:t>
      </w:r>
      <w:r w:rsidR="00E202A9">
        <w:rPr>
          <w:rFonts w:ascii="Museo Sans 300" w:hAnsi="Museo Sans 300"/>
          <w:color w:val="000000" w:themeColor="text1"/>
          <w:sz w:val="22"/>
          <w:szCs w:val="22"/>
        </w:rPr>
        <w:t xml:space="preserve">. </w:t>
      </w:r>
    </w:p>
    <w:sectPr w:rsidR="00A64EE1" w:rsidRPr="00A64EE1" w:rsidSect="002A0D02">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C6E8" w14:textId="77777777" w:rsidR="003F2E14" w:rsidRDefault="003F2E14">
      <w:r>
        <w:separator/>
      </w:r>
    </w:p>
  </w:endnote>
  <w:endnote w:type="continuationSeparator" w:id="0">
    <w:p w14:paraId="762083BF" w14:textId="77777777" w:rsidR="003F2E14" w:rsidRDefault="003F2E14">
      <w:r>
        <w:continuationSeparator/>
      </w:r>
    </w:p>
  </w:endnote>
  <w:endnote w:type="continuationNotice" w:id="1">
    <w:p w14:paraId="21319206" w14:textId="77777777" w:rsidR="003F2E14" w:rsidRDefault="003F2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9BCB" w14:textId="79F36C1A" w:rsidR="003F2E14" w:rsidRPr="00BA712D" w:rsidRDefault="003F2E14" w:rsidP="00465CF1">
    <w:pPr>
      <w:pStyle w:val="Piedepgina"/>
      <w:jc w:val="right"/>
    </w:pPr>
    <w:r>
      <w:rPr>
        <w:noProof/>
      </w:rPr>
      <mc:AlternateContent>
        <mc:Choice Requires="wps">
          <w:drawing>
            <wp:anchor distT="0" distB="0" distL="114300" distR="114300" simplePos="0" relativeHeight="251658242" behindDoc="0" locked="0" layoutInCell="1" allowOverlap="1" wp14:anchorId="0CF57495" wp14:editId="280AF14F">
              <wp:simplePos x="0" y="0"/>
              <wp:positionH relativeFrom="margin">
                <wp:posOffset>8948</wp:posOffset>
              </wp:positionH>
              <wp:positionV relativeFrom="paragraph">
                <wp:posOffset>31115</wp:posOffset>
              </wp:positionV>
              <wp:extent cx="5602778"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2778" cy="0"/>
                      </a:xfrm>
                      <a:prstGeom prst="line">
                        <a:avLst/>
                      </a:prstGeom>
                      <a:noFill/>
                      <a:ln w="952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FEC8E1" id="Conector recto 5"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pt,2.45pt" to="44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" strokecolor="#5b9bd5">
              <v:stroke joinstyle="miter"/>
              <o:lock v:ext="edit" shapetype="f"/>
              <w10:wrap anchorx="margin"/>
            </v:line>
          </w:pict>
        </mc:Fallback>
      </mc:AlternateContent>
    </w:r>
    <w:r w:rsidRPr="002700EA">
      <w:rPr>
        <w:rFonts w:ascii="Museo Sans 300" w:hAnsi="Museo Sans 300" w:cstheme="minorHAnsi"/>
        <w:sz w:val="18"/>
        <w:szCs w:val="18"/>
      </w:rPr>
      <w:tab/>
    </w:r>
    <w:r w:rsidRPr="002700EA">
      <w:rPr>
        <w:rFonts w:ascii="Museo Sans 300" w:hAnsi="Museo Sans 300" w:cstheme="minorHAnsi"/>
        <w:sz w:val="18"/>
        <w:szCs w:val="18"/>
      </w:rPr>
      <w:tab/>
    </w:r>
  </w:p>
  <w:p w14:paraId="04996CF4" w14:textId="07952045" w:rsidR="003F2E14" w:rsidRPr="00404550" w:rsidRDefault="003F2E14" w:rsidP="0086613E">
    <w:pPr>
      <w:pStyle w:val="Piedepgina"/>
      <w:jc w:val="right"/>
      <w:rPr>
        <w:rFonts w:ascii="Arial Narrow" w:hAnsi="Arial Narrow"/>
        <w:sz w:val="20"/>
      </w:rPr>
    </w:pP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PAGE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3</w:t>
    </w:r>
    <w:r w:rsidRPr="002700EA">
      <w:rPr>
        <w:rFonts w:ascii="Museo Sans 300" w:hAnsi="Museo Sans 300" w:cstheme="minorHAnsi"/>
        <w:sz w:val="18"/>
        <w:szCs w:val="18"/>
      </w:rPr>
      <w:fldChar w:fldCharType="end"/>
    </w:r>
    <w:r w:rsidRPr="002700EA">
      <w:rPr>
        <w:rFonts w:ascii="Museo Sans 300" w:hAnsi="Museo Sans 300" w:cstheme="minorHAnsi"/>
        <w:sz w:val="18"/>
        <w:szCs w:val="18"/>
      </w:rPr>
      <w:t>/</w:t>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NUMPAGES  \* Arabic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54</w:t>
    </w:r>
    <w:r w:rsidRPr="002700EA">
      <w:rPr>
        <w:rFonts w:ascii="Museo Sans 300" w:hAnsi="Museo Sans 300" w:cstheme="minorHAnsi"/>
        <w:sz w:val="18"/>
        <w:szCs w:val="18"/>
      </w:rPr>
      <w:fldChar w:fldCharType="end"/>
    </w:r>
  </w:p>
  <w:p w14:paraId="7411F87E" w14:textId="77777777" w:rsidR="003F2E14" w:rsidRDefault="003F2E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92CD" w14:textId="77777777" w:rsidR="003F2E14" w:rsidRDefault="003F2E14">
      <w:r>
        <w:separator/>
      </w:r>
    </w:p>
  </w:footnote>
  <w:footnote w:type="continuationSeparator" w:id="0">
    <w:p w14:paraId="1EC63DB2" w14:textId="77777777" w:rsidR="003F2E14" w:rsidRDefault="003F2E14">
      <w:r>
        <w:continuationSeparator/>
      </w:r>
    </w:p>
  </w:footnote>
  <w:footnote w:type="continuationNotice" w:id="1">
    <w:p w14:paraId="59F2A8DE" w14:textId="77777777" w:rsidR="003F2E14" w:rsidRDefault="003F2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6D58" w14:textId="739899EF" w:rsidR="003F2E14" w:rsidRPr="000731BA" w:rsidRDefault="003F2E14" w:rsidP="00586186">
    <w:pPr>
      <w:jc w:val="both"/>
      <w:rPr>
        <w:rFonts w:ascii="Museo Sans 300" w:hAnsi="Museo Sans 300"/>
        <w:b/>
        <w:color w:val="818284"/>
        <w:sz w:val="18"/>
        <w:szCs w:val="18"/>
        <w:lang w:val="es-SV"/>
      </w:rPr>
    </w:pPr>
    <w:r>
      <w:rPr>
        <w:rFonts w:ascii="Candara" w:hAnsi="Candara" w:cs="Arial"/>
        <w:b/>
        <w:noProof/>
        <w:u w:val="single"/>
        <w:lang w:eastAsia="es-ES"/>
      </w:rPr>
      <w:drawing>
        <wp:anchor distT="0" distB="0" distL="114300" distR="114300" simplePos="0" relativeHeight="251658241" behindDoc="0" locked="0" layoutInCell="1" allowOverlap="1" wp14:anchorId="48A3C982" wp14:editId="4EBE8FEE">
          <wp:simplePos x="0" y="0"/>
          <wp:positionH relativeFrom="margin">
            <wp:posOffset>4606290</wp:posOffset>
          </wp:positionH>
          <wp:positionV relativeFrom="topMargin">
            <wp:posOffset>333433</wp:posOffset>
          </wp:positionV>
          <wp:extent cx="1208405" cy="647065"/>
          <wp:effectExtent l="0" t="0" r="0" b="635"/>
          <wp:wrapSquare wrapText="bothSides"/>
          <wp:docPr id="32" name="Imagen 3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r w:rsidRPr="00586186">
      <w:rPr>
        <w:rFonts w:ascii="Museo Sans 300" w:hAnsi="Museo Sans 300"/>
        <w:b/>
        <w:color w:val="818284"/>
        <w:sz w:val="18"/>
        <w:szCs w:val="18"/>
        <w:lang w:val="es-SV"/>
      </w:rPr>
      <w:t xml:space="preserve">NORMAS TÉCNICAS PARA </w:t>
    </w:r>
    <w:r>
      <w:rPr>
        <w:rFonts w:ascii="Museo Sans 300" w:hAnsi="Museo Sans 300"/>
        <w:b/>
        <w:color w:val="818284"/>
        <w:sz w:val="18"/>
        <w:szCs w:val="18"/>
        <w:lang w:val="es-SV"/>
      </w:rPr>
      <w:t xml:space="preserve">EL </w:t>
    </w:r>
    <w:r w:rsidRPr="00586186">
      <w:rPr>
        <w:rFonts w:ascii="Museo Sans 300" w:hAnsi="Museo Sans 300"/>
        <w:b/>
        <w:color w:val="818284"/>
        <w:sz w:val="18"/>
        <w:szCs w:val="18"/>
        <w:lang w:val="es-SV"/>
      </w:rPr>
      <w:t>ESTABLECIMIENTO DE SUCURSALES DE BANCOS EXTRANJEROS</w:t>
    </w:r>
  </w:p>
  <w:p w14:paraId="03449B8A" w14:textId="4CC66EE1" w:rsidR="003F2E14" w:rsidRPr="005A4C10" w:rsidRDefault="003F2E14" w:rsidP="00586186">
    <w:pPr>
      <w:jc w:val="both"/>
      <w:rPr>
        <w:rFonts w:ascii="Museo Sans 300" w:hAnsi="Museo Sans 300"/>
        <w:b/>
        <w:color w:val="818284"/>
        <w:sz w:val="18"/>
        <w:szCs w:val="18"/>
        <w:lang w:val="es-SV"/>
      </w:rPr>
    </w:pPr>
    <w:r w:rsidRPr="005A4C10">
      <w:rPr>
        <w:rFonts w:ascii="Museo Sans 300" w:hAnsi="Museo Sans 300"/>
        <w:b/>
        <w:color w:val="818284"/>
        <w:sz w:val="18"/>
        <w:szCs w:val="18"/>
        <w:lang w:val="es-SV"/>
      </w:rPr>
      <w:t>“Versión para comentarios”</w:t>
    </w:r>
  </w:p>
  <w:p w14:paraId="7A0FC1B0" w14:textId="72B2EF9D" w:rsidR="003F2E14" w:rsidRPr="005A4C10" w:rsidRDefault="003F2E14" w:rsidP="00792E60">
    <w:pPr>
      <w:rPr>
        <w:rFonts w:ascii="Museo Sans 300" w:hAnsi="Museo Sans 300"/>
        <w:b/>
        <w:color w:val="818284"/>
        <w:sz w:val="18"/>
        <w:szCs w:val="18"/>
        <w:lang w:val="es-SV"/>
      </w:rPr>
    </w:pPr>
    <w:r>
      <w:rPr>
        <w:rFonts w:ascii="Museo Sans 300" w:hAnsi="Museo Sans 300"/>
        <w:b/>
        <w:color w:val="818284"/>
        <w:sz w:val="18"/>
        <w:szCs w:val="18"/>
        <w:lang w:val="es-SV"/>
      </w:rPr>
      <w:t>19-05-</w:t>
    </w:r>
    <w:r w:rsidRPr="005A4C10">
      <w:rPr>
        <w:rFonts w:ascii="Museo Sans 300" w:hAnsi="Museo Sans 300"/>
        <w:b/>
        <w:color w:val="818284"/>
        <w:sz w:val="18"/>
        <w:szCs w:val="18"/>
        <w:lang w:val="es-SV"/>
      </w:rPr>
      <w:t>202</w:t>
    </w:r>
    <w:r>
      <w:rPr>
        <w:rFonts w:ascii="Museo Sans 300" w:hAnsi="Museo Sans 300"/>
        <w:b/>
        <w:color w:val="818284"/>
        <w:sz w:val="18"/>
        <w:szCs w:val="18"/>
        <w:lang w:val="es-SV"/>
      </w:rPr>
      <w:t>3</w:t>
    </w:r>
  </w:p>
  <w:p w14:paraId="64CF6401" w14:textId="7BCA74A9" w:rsidR="003F2E14" w:rsidRPr="007C798A" w:rsidRDefault="003F2E14" w:rsidP="008B55AE">
    <w:pPr>
      <w:rPr>
        <w:rFonts w:ascii="Museo Sans 300" w:hAnsi="Museo Sans 300"/>
        <w:b/>
        <w:bCs/>
        <w:sz w:val="22"/>
        <w:szCs w:val="22"/>
      </w:rPr>
    </w:pPr>
    <w:r w:rsidRPr="00940A46">
      <w:rPr>
        <w:rFonts w:ascii="Museo Sans 300" w:hAnsi="Museo Sans 300"/>
        <w:noProof/>
        <w:lang w:eastAsia="es-SV"/>
      </w:rPr>
      <mc:AlternateContent>
        <mc:Choice Requires="wps">
          <w:drawing>
            <wp:anchor distT="0" distB="0" distL="114300" distR="114300" simplePos="0" relativeHeight="251658240" behindDoc="0" locked="0" layoutInCell="1" allowOverlap="1" wp14:anchorId="2CA97884" wp14:editId="472403AC">
              <wp:simplePos x="0" y="0"/>
              <wp:positionH relativeFrom="margin">
                <wp:posOffset>-46355</wp:posOffset>
              </wp:positionH>
              <wp:positionV relativeFrom="paragraph">
                <wp:posOffset>40971</wp:posOffset>
              </wp:positionV>
              <wp:extent cx="5913120" cy="0"/>
              <wp:effectExtent l="0" t="19050" r="30480" b="19050"/>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B91245A" id="_x0000_t32" coordsize="21600,21600" o:spt="32" o:oned="t" path="m,l21600,21600e" filled="f">
              <v:path arrowok="t" fillok="f" o:connecttype="none"/>
              <o:lock v:ext="edit" shapetype="t"/>
            </v:shapetype>
            <v:shape id="Conector recto de flecha 31" o:spid="_x0000_s1026" type="#_x0000_t32" style="position:absolute;margin-left:-3.65pt;margin-top:3.25pt;width:465.6pt;height:0;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" strokecolor="#4f81bd" strokeweight="3pt">
              <v:shadow color="#868686"/>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CB65" w14:textId="77777777" w:rsidR="003F2E14" w:rsidRPr="000731BA" w:rsidRDefault="003F2E14" w:rsidP="00586186">
    <w:pPr>
      <w:jc w:val="both"/>
      <w:rPr>
        <w:rFonts w:ascii="Museo Sans 300" w:hAnsi="Museo Sans 300"/>
        <w:b/>
        <w:color w:val="818284"/>
        <w:sz w:val="18"/>
        <w:szCs w:val="18"/>
        <w:lang w:val="es-SV"/>
      </w:rPr>
    </w:pPr>
    <w:r>
      <w:rPr>
        <w:rFonts w:ascii="Candara" w:hAnsi="Candara" w:cs="Arial"/>
        <w:b/>
        <w:noProof/>
        <w:u w:val="single"/>
        <w:lang w:eastAsia="es-ES"/>
      </w:rPr>
      <w:drawing>
        <wp:anchor distT="0" distB="0" distL="114300" distR="114300" simplePos="0" relativeHeight="251658244" behindDoc="0" locked="0" layoutInCell="1" allowOverlap="1" wp14:anchorId="286794ED" wp14:editId="28C90E4F">
          <wp:simplePos x="0" y="0"/>
          <wp:positionH relativeFrom="margin">
            <wp:posOffset>4606290</wp:posOffset>
          </wp:positionH>
          <wp:positionV relativeFrom="topMargin">
            <wp:posOffset>333433</wp:posOffset>
          </wp:positionV>
          <wp:extent cx="1208405" cy="647065"/>
          <wp:effectExtent l="0" t="0" r="0" b="635"/>
          <wp:wrapSquare wrapText="bothSides"/>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r w:rsidRPr="00586186">
      <w:rPr>
        <w:rFonts w:ascii="Museo Sans 300" w:hAnsi="Museo Sans 300"/>
        <w:b/>
        <w:color w:val="818284"/>
        <w:sz w:val="18"/>
        <w:szCs w:val="18"/>
        <w:lang w:val="es-SV"/>
      </w:rPr>
      <w:t xml:space="preserve">NORMAS TÉCNICAS PARA </w:t>
    </w:r>
    <w:r>
      <w:rPr>
        <w:rFonts w:ascii="Museo Sans 300" w:hAnsi="Museo Sans 300"/>
        <w:b/>
        <w:color w:val="818284"/>
        <w:sz w:val="18"/>
        <w:szCs w:val="18"/>
        <w:lang w:val="es-SV"/>
      </w:rPr>
      <w:t xml:space="preserve">EL </w:t>
    </w:r>
    <w:r w:rsidRPr="00586186">
      <w:rPr>
        <w:rFonts w:ascii="Museo Sans 300" w:hAnsi="Museo Sans 300"/>
        <w:b/>
        <w:color w:val="818284"/>
        <w:sz w:val="18"/>
        <w:szCs w:val="18"/>
        <w:lang w:val="es-SV"/>
      </w:rPr>
      <w:t>ESTABLECIMIENTO DE SUCURSALES DE BANCOS EXTRANJEROS</w:t>
    </w:r>
  </w:p>
  <w:p w14:paraId="205A9206" w14:textId="77777777" w:rsidR="003F2E14" w:rsidRPr="005A4C10" w:rsidRDefault="003F2E14" w:rsidP="00586186">
    <w:pPr>
      <w:jc w:val="both"/>
      <w:rPr>
        <w:rFonts w:ascii="Museo Sans 300" w:hAnsi="Museo Sans 300"/>
        <w:b/>
        <w:color w:val="818284"/>
        <w:sz w:val="18"/>
        <w:szCs w:val="18"/>
        <w:lang w:val="es-SV"/>
      </w:rPr>
    </w:pPr>
    <w:r w:rsidRPr="005A4C10">
      <w:rPr>
        <w:rFonts w:ascii="Museo Sans 300" w:hAnsi="Museo Sans 300"/>
        <w:b/>
        <w:color w:val="818284"/>
        <w:sz w:val="18"/>
        <w:szCs w:val="18"/>
        <w:lang w:val="es-SV"/>
      </w:rPr>
      <w:t>“Versión para comentarios”</w:t>
    </w:r>
  </w:p>
  <w:p w14:paraId="4DA0A9B9" w14:textId="2FB5E740" w:rsidR="003F2E14" w:rsidRPr="005A4C10" w:rsidRDefault="003F2E14" w:rsidP="00792E60">
    <w:pPr>
      <w:rPr>
        <w:rFonts w:ascii="Museo Sans 300" w:hAnsi="Museo Sans 300"/>
        <w:b/>
        <w:color w:val="818284"/>
        <w:sz w:val="18"/>
        <w:szCs w:val="18"/>
        <w:lang w:val="es-SV"/>
      </w:rPr>
    </w:pPr>
    <w:r>
      <w:rPr>
        <w:rFonts w:ascii="Museo Sans 300" w:hAnsi="Museo Sans 300"/>
        <w:b/>
        <w:color w:val="818284"/>
        <w:sz w:val="18"/>
        <w:szCs w:val="18"/>
        <w:lang w:val="es-SV"/>
      </w:rPr>
      <w:t>19</w:t>
    </w:r>
    <w:r w:rsidRPr="005A4C10">
      <w:rPr>
        <w:rFonts w:ascii="Museo Sans 300" w:hAnsi="Museo Sans 300"/>
        <w:b/>
        <w:color w:val="818284"/>
        <w:sz w:val="18"/>
        <w:szCs w:val="18"/>
        <w:lang w:val="es-SV"/>
      </w:rPr>
      <w:t>-</w:t>
    </w:r>
    <w:r>
      <w:rPr>
        <w:rFonts w:ascii="Museo Sans 300" w:hAnsi="Museo Sans 300"/>
        <w:b/>
        <w:color w:val="818284"/>
        <w:sz w:val="18"/>
        <w:szCs w:val="18"/>
        <w:lang w:val="es-SV"/>
      </w:rPr>
      <w:t>05</w:t>
    </w:r>
    <w:r w:rsidRPr="005A4C10">
      <w:rPr>
        <w:rFonts w:ascii="Museo Sans 300" w:hAnsi="Museo Sans 300"/>
        <w:b/>
        <w:color w:val="818284"/>
        <w:sz w:val="18"/>
        <w:szCs w:val="18"/>
        <w:lang w:val="es-SV"/>
      </w:rPr>
      <w:t>-202</w:t>
    </w:r>
    <w:r>
      <w:rPr>
        <w:rFonts w:ascii="Museo Sans 300" w:hAnsi="Museo Sans 300"/>
        <w:b/>
        <w:color w:val="818284"/>
        <w:sz w:val="18"/>
        <w:szCs w:val="18"/>
        <w:lang w:val="es-SV"/>
      </w:rPr>
      <w:t>3</w:t>
    </w:r>
  </w:p>
  <w:p w14:paraId="4694291C" w14:textId="63942C1B" w:rsidR="003F2E14" w:rsidRDefault="003F2E14" w:rsidP="008B55AE">
    <w:pPr>
      <w:rPr>
        <w:rFonts w:ascii="Museo Sans 300" w:hAnsi="Museo Sans 300"/>
        <w:b/>
        <w:bCs/>
        <w:sz w:val="22"/>
        <w:szCs w:val="22"/>
      </w:rPr>
    </w:pPr>
    <w:r w:rsidRPr="00940A46">
      <w:rPr>
        <w:rFonts w:ascii="Museo Sans 300" w:hAnsi="Museo Sans 300"/>
        <w:noProof/>
        <w:lang w:eastAsia="es-SV"/>
      </w:rPr>
      <mc:AlternateContent>
        <mc:Choice Requires="wps">
          <w:drawing>
            <wp:anchor distT="0" distB="0" distL="114300" distR="114300" simplePos="0" relativeHeight="251658243" behindDoc="0" locked="0" layoutInCell="1" allowOverlap="1" wp14:anchorId="4436A7BE" wp14:editId="15CED7EF">
              <wp:simplePos x="0" y="0"/>
              <wp:positionH relativeFrom="margin">
                <wp:posOffset>-46355</wp:posOffset>
              </wp:positionH>
              <wp:positionV relativeFrom="paragraph">
                <wp:posOffset>35229</wp:posOffset>
              </wp:positionV>
              <wp:extent cx="5913120" cy="0"/>
              <wp:effectExtent l="0" t="19050" r="30480"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BB9105" id="_x0000_t32" coordsize="21600,21600" o:spt="32" o:oned="t" path="m,l21600,21600e" filled="f">
              <v:path arrowok="t" fillok="f" o:connecttype="none"/>
              <o:lock v:ext="edit" shapetype="t"/>
            </v:shapetype>
            <v:shape id="Conector recto de flecha 1" o:spid="_x0000_s1026" type="#_x0000_t32" style="position:absolute;margin-left:-3.65pt;margin-top:2.75pt;width:465.6pt;height:0;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" strokecolor="#4f81bd" strokeweight="3pt">
              <v:shadow color="#868686"/>
              <w10:wrap anchorx="margin"/>
            </v:shape>
          </w:pict>
        </mc:Fallback>
      </mc:AlternateContent>
    </w:r>
  </w:p>
  <w:p w14:paraId="279C0B3B" w14:textId="76C32876" w:rsidR="003F2E14" w:rsidRPr="007C798A" w:rsidRDefault="003F2E14" w:rsidP="008D0E8F">
    <w:pPr>
      <w:spacing w:after="240"/>
      <w:jc w:val="right"/>
      <w:rPr>
        <w:rFonts w:ascii="Museo Sans 300" w:hAnsi="Museo Sans 300"/>
        <w:b/>
        <w:bCs/>
        <w:sz w:val="22"/>
        <w:szCs w:val="22"/>
      </w:rPr>
    </w:pPr>
    <w:r w:rsidRPr="008D0E8F">
      <w:rPr>
        <w:rFonts w:ascii="Museo Sans 300" w:hAnsi="Museo Sans 300"/>
        <w:b/>
        <w:bCs/>
        <w:sz w:val="22"/>
        <w:szCs w:val="22"/>
      </w:rPr>
      <w:t>Anexo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A05C" w14:textId="77777777" w:rsidR="003F2E14" w:rsidRPr="000731BA" w:rsidRDefault="003F2E14" w:rsidP="00586186">
    <w:pPr>
      <w:jc w:val="both"/>
      <w:rPr>
        <w:rFonts w:ascii="Museo Sans 300" w:hAnsi="Museo Sans 300"/>
        <w:b/>
        <w:color w:val="818284"/>
        <w:sz w:val="18"/>
        <w:szCs w:val="18"/>
        <w:lang w:val="es-SV"/>
      </w:rPr>
    </w:pPr>
    <w:r>
      <w:rPr>
        <w:rFonts w:ascii="Candara" w:hAnsi="Candara" w:cs="Arial"/>
        <w:b/>
        <w:noProof/>
        <w:u w:val="single"/>
        <w:lang w:eastAsia="es-ES"/>
      </w:rPr>
      <w:drawing>
        <wp:anchor distT="0" distB="0" distL="114300" distR="114300" simplePos="0" relativeHeight="251658246" behindDoc="0" locked="0" layoutInCell="1" allowOverlap="1" wp14:anchorId="12303CA6" wp14:editId="5F935570">
          <wp:simplePos x="0" y="0"/>
          <wp:positionH relativeFrom="margin">
            <wp:posOffset>4606290</wp:posOffset>
          </wp:positionH>
          <wp:positionV relativeFrom="topMargin">
            <wp:posOffset>333433</wp:posOffset>
          </wp:positionV>
          <wp:extent cx="1208405" cy="647065"/>
          <wp:effectExtent l="0" t="0" r="0" b="635"/>
          <wp:wrapSquare wrapText="bothSides"/>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r w:rsidRPr="00586186">
      <w:rPr>
        <w:rFonts w:ascii="Museo Sans 300" w:hAnsi="Museo Sans 300"/>
        <w:b/>
        <w:color w:val="818284"/>
        <w:sz w:val="18"/>
        <w:szCs w:val="18"/>
        <w:lang w:val="es-SV"/>
      </w:rPr>
      <w:t xml:space="preserve">NORMAS TÉCNICAS PARA </w:t>
    </w:r>
    <w:r>
      <w:rPr>
        <w:rFonts w:ascii="Museo Sans 300" w:hAnsi="Museo Sans 300"/>
        <w:b/>
        <w:color w:val="818284"/>
        <w:sz w:val="18"/>
        <w:szCs w:val="18"/>
        <w:lang w:val="es-SV"/>
      </w:rPr>
      <w:t xml:space="preserve">EL </w:t>
    </w:r>
    <w:r w:rsidRPr="00586186">
      <w:rPr>
        <w:rFonts w:ascii="Museo Sans 300" w:hAnsi="Museo Sans 300"/>
        <w:b/>
        <w:color w:val="818284"/>
        <w:sz w:val="18"/>
        <w:szCs w:val="18"/>
        <w:lang w:val="es-SV"/>
      </w:rPr>
      <w:t>ESTABLECIMIENTO DE SUCURSALES DE BANCOS EXTRANJEROS</w:t>
    </w:r>
  </w:p>
  <w:p w14:paraId="08CFEB47" w14:textId="77777777" w:rsidR="003F2E14" w:rsidRPr="005A4C10" w:rsidRDefault="003F2E14" w:rsidP="00586186">
    <w:pPr>
      <w:jc w:val="both"/>
      <w:rPr>
        <w:rFonts w:ascii="Museo Sans 300" w:hAnsi="Museo Sans 300"/>
        <w:b/>
        <w:color w:val="818284"/>
        <w:sz w:val="18"/>
        <w:szCs w:val="18"/>
        <w:lang w:val="es-SV"/>
      </w:rPr>
    </w:pPr>
    <w:r w:rsidRPr="005A4C10">
      <w:rPr>
        <w:rFonts w:ascii="Museo Sans 300" w:hAnsi="Museo Sans 300"/>
        <w:b/>
        <w:color w:val="818284"/>
        <w:sz w:val="18"/>
        <w:szCs w:val="18"/>
        <w:lang w:val="es-SV"/>
      </w:rPr>
      <w:t>“Versión para comentarios”</w:t>
    </w:r>
  </w:p>
  <w:p w14:paraId="2B81AE07" w14:textId="1698D746" w:rsidR="003F2E14" w:rsidRPr="005A4C10" w:rsidRDefault="003F2E14" w:rsidP="00792E60">
    <w:pPr>
      <w:rPr>
        <w:rFonts w:ascii="Museo Sans 300" w:hAnsi="Museo Sans 300"/>
        <w:b/>
        <w:color w:val="818284"/>
        <w:sz w:val="18"/>
        <w:szCs w:val="18"/>
        <w:lang w:val="es-SV"/>
      </w:rPr>
    </w:pPr>
    <w:r>
      <w:rPr>
        <w:rFonts w:ascii="Museo Sans 300" w:hAnsi="Museo Sans 300"/>
        <w:b/>
        <w:color w:val="818284"/>
        <w:sz w:val="18"/>
        <w:szCs w:val="18"/>
        <w:lang w:val="es-SV"/>
      </w:rPr>
      <w:t>19</w:t>
    </w:r>
    <w:r w:rsidRPr="005A4C10">
      <w:rPr>
        <w:rFonts w:ascii="Museo Sans 300" w:hAnsi="Museo Sans 300"/>
        <w:b/>
        <w:color w:val="818284"/>
        <w:sz w:val="18"/>
        <w:szCs w:val="18"/>
        <w:lang w:val="es-SV"/>
      </w:rPr>
      <w:t>-</w:t>
    </w:r>
    <w:r>
      <w:rPr>
        <w:rFonts w:ascii="Museo Sans 300" w:hAnsi="Museo Sans 300"/>
        <w:b/>
        <w:color w:val="818284"/>
        <w:sz w:val="18"/>
        <w:szCs w:val="18"/>
        <w:lang w:val="es-SV"/>
      </w:rPr>
      <w:t>05</w:t>
    </w:r>
    <w:r w:rsidRPr="005A4C10">
      <w:rPr>
        <w:rFonts w:ascii="Museo Sans 300" w:hAnsi="Museo Sans 300"/>
        <w:b/>
        <w:color w:val="818284"/>
        <w:sz w:val="18"/>
        <w:szCs w:val="18"/>
        <w:lang w:val="es-SV"/>
      </w:rPr>
      <w:t>-202</w:t>
    </w:r>
    <w:r>
      <w:rPr>
        <w:rFonts w:ascii="Museo Sans 300" w:hAnsi="Museo Sans 300"/>
        <w:b/>
        <w:color w:val="818284"/>
        <w:sz w:val="18"/>
        <w:szCs w:val="18"/>
        <w:lang w:val="es-SV"/>
      </w:rPr>
      <w:t>3</w:t>
    </w:r>
  </w:p>
  <w:p w14:paraId="28FE14F7" w14:textId="77777777" w:rsidR="003F2E14" w:rsidRDefault="003F2E14" w:rsidP="008B55AE">
    <w:pPr>
      <w:rPr>
        <w:rFonts w:ascii="Museo Sans 300" w:hAnsi="Museo Sans 300"/>
        <w:b/>
        <w:bCs/>
        <w:sz w:val="22"/>
        <w:szCs w:val="22"/>
      </w:rPr>
    </w:pPr>
    <w:r w:rsidRPr="00940A46">
      <w:rPr>
        <w:rFonts w:ascii="Museo Sans 300" w:hAnsi="Museo Sans 300"/>
        <w:noProof/>
        <w:lang w:eastAsia="es-SV"/>
      </w:rPr>
      <mc:AlternateContent>
        <mc:Choice Requires="wps">
          <w:drawing>
            <wp:anchor distT="0" distB="0" distL="114300" distR="114300" simplePos="0" relativeHeight="251658245" behindDoc="0" locked="0" layoutInCell="1" allowOverlap="1" wp14:anchorId="32419F2D" wp14:editId="1A8453FF">
              <wp:simplePos x="0" y="0"/>
              <wp:positionH relativeFrom="margin">
                <wp:posOffset>-46355</wp:posOffset>
              </wp:positionH>
              <wp:positionV relativeFrom="paragraph">
                <wp:posOffset>35229</wp:posOffset>
              </wp:positionV>
              <wp:extent cx="5913120" cy="0"/>
              <wp:effectExtent l="0" t="19050" r="3048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2F724F" id="_x0000_t32" coordsize="21600,21600" o:spt="32" o:oned="t" path="m,l21600,21600e" filled="f">
              <v:path arrowok="t" fillok="f" o:connecttype="none"/>
              <o:lock v:ext="edit" shapetype="t"/>
            </v:shapetype>
            <v:shape id="Conector recto de flecha 3" o:spid="_x0000_s1026" type="#_x0000_t32" style="position:absolute;margin-left:-3.65pt;margin-top:2.75pt;width:465.6pt;height:0;z-index:251663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" strokecolor="#4f81bd" strokeweight="3pt">
              <v:shadow color="#868686"/>
              <w10:wrap anchorx="margin"/>
            </v:shape>
          </w:pict>
        </mc:Fallback>
      </mc:AlternateContent>
    </w:r>
  </w:p>
  <w:p w14:paraId="36771A14" w14:textId="67913CC4" w:rsidR="003F2E14" w:rsidRPr="007C798A" w:rsidRDefault="003F2E14" w:rsidP="008D0E8F">
    <w:pPr>
      <w:spacing w:after="240"/>
      <w:jc w:val="right"/>
      <w:rPr>
        <w:rFonts w:ascii="Museo Sans 300" w:hAnsi="Museo Sans 300"/>
        <w:b/>
        <w:bCs/>
        <w:sz w:val="22"/>
        <w:szCs w:val="22"/>
      </w:rPr>
    </w:pPr>
    <w:r w:rsidRPr="008D0E8F">
      <w:rPr>
        <w:rFonts w:ascii="Museo Sans 300" w:hAnsi="Museo Sans 300"/>
        <w:b/>
        <w:bCs/>
        <w:sz w:val="22"/>
        <w:szCs w:val="22"/>
      </w:rPr>
      <w:t>Anexo No. 2</w:t>
    </w:r>
    <w:r w:rsidRPr="008D0E8F">
      <w:rPr>
        <w:rFonts w:ascii="Museo Sans 300" w:hAnsi="Museo Sans 300"/>
        <w:b/>
        <w:bCs/>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D53F" w14:textId="77777777" w:rsidR="003F2E14" w:rsidRPr="000731BA" w:rsidRDefault="003F2E14" w:rsidP="00586186">
    <w:pPr>
      <w:jc w:val="both"/>
      <w:rPr>
        <w:rFonts w:ascii="Museo Sans 300" w:hAnsi="Museo Sans 300"/>
        <w:b/>
        <w:color w:val="818284"/>
        <w:sz w:val="18"/>
        <w:szCs w:val="18"/>
        <w:lang w:val="es-SV"/>
      </w:rPr>
    </w:pPr>
    <w:r>
      <w:rPr>
        <w:rFonts w:ascii="Candara" w:hAnsi="Candara" w:cs="Arial"/>
        <w:b/>
        <w:noProof/>
        <w:u w:val="single"/>
        <w:lang w:eastAsia="es-ES"/>
      </w:rPr>
      <w:drawing>
        <wp:anchor distT="0" distB="0" distL="114300" distR="114300" simplePos="0" relativeHeight="251658250" behindDoc="0" locked="0" layoutInCell="1" allowOverlap="1" wp14:anchorId="70FE5780" wp14:editId="686FC43B">
          <wp:simplePos x="0" y="0"/>
          <wp:positionH relativeFrom="margin">
            <wp:posOffset>4606290</wp:posOffset>
          </wp:positionH>
          <wp:positionV relativeFrom="topMargin">
            <wp:posOffset>333433</wp:posOffset>
          </wp:positionV>
          <wp:extent cx="1208405" cy="647065"/>
          <wp:effectExtent l="0" t="0" r="0" b="635"/>
          <wp:wrapSquare wrapText="bothSides"/>
          <wp:docPr id="9" name="Imagen 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r w:rsidRPr="00586186">
      <w:rPr>
        <w:rFonts w:ascii="Museo Sans 300" w:hAnsi="Museo Sans 300"/>
        <w:b/>
        <w:color w:val="818284"/>
        <w:sz w:val="18"/>
        <w:szCs w:val="18"/>
        <w:lang w:val="es-SV"/>
      </w:rPr>
      <w:t xml:space="preserve">NORMAS TÉCNICAS PARA </w:t>
    </w:r>
    <w:r>
      <w:rPr>
        <w:rFonts w:ascii="Museo Sans 300" w:hAnsi="Museo Sans 300"/>
        <w:b/>
        <w:color w:val="818284"/>
        <w:sz w:val="18"/>
        <w:szCs w:val="18"/>
        <w:lang w:val="es-SV"/>
      </w:rPr>
      <w:t xml:space="preserve">EL </w:t>
    </w:r>
    <w:r w:rsidRPr="00586186">
      <w:rPr>
        <w:rFonts w:ascii="Museo Sans 300" w:hAnsi="Museo Sans 300"/>
        <w:b/>
        <w:color w:val="818284"/>
        <w:sz w:val="18"/>
        <w:szCs w:val="18"/>
        <w:lang w:val="es-SV"/>
      </w:rPr>
      <w:t>ESTABLECIMIENTO DE SUCURSALES DE BANCOS EXTRANJEROS</w:t>
    </w:r>
  </w:p>
  <w:p w14:paraId="7ACDA641" w14:textId="77777777" w:rsidR="003F2E14" w:rsidRPr="005A4C10" w:rsidRDefault="003F2E14" w:rsidP="00586186">
    <w:pPr>
      <w:jc w:val="both"/>
      <w:rPr>
        <w:rFonts w:ascii="Museo Sans 300" w:hAnsi="Museo Sans 300"/>
        <w:b/>
        <w:color w:val="818284"/>
        <w:sz w:val="18"/>
        <w:szCs w:val="18"/>
        <w:lang w:val="es-SV"/>
      </w:rPr>
    </w:pPr>
    <w:r w:rsidRPr="005A4C10">
      <w:rPr>
        <w:rFonts w:ascii="Museo Sans 300" w:hAnsi="Museo Sans 300"/>
        <w:b/>
        <w:color w:val="818284"/>
        <w:sz w:val="18"/>
        <w:szCs w:val="18"/>
        <w:lang w:val="es-SV"/>
      </w:rPr>
      <w:t>“Versión para comentarios”</w:t>
    </w:r>
  </w:p>
  <w:p w14:paraId="3E6FF9AF" w14:textId="1B562792" w:rsidR="003F2E14" w:rsidRPr="005A4C10" w:rsidRDefault="003F2E14" w:rsidP="00792E60">
    <w:pPr>
      <w:rPr>
        <w:rFonts w:ascii="Museo Sans 300" w:hAnsi="Museo Sans 300"/>
        <w:b/>
        <w:color w:val="818284"/>
        <w:sz w:val="18"/>
        <w:szCs w:val="18"/>
        <w:lang w:val="es-SV"/>
      </w:rPr>
    </w:pPr>
    <w:r>
      <w:rPr>
        <w:rFonts w:ascii="Museo Sans 300" w:hAnsi="Museo Sans 300"/>
        <w:b/>
        <w:color w:val="818284"/>
        <w:sz w:val="18"/>
        <w:szCs w:val="18"/>
        <w:lang w:val="es-SV"/>
      </w:rPr>
      <w:t>19</w:t>
    </w:r>
    <w:r w:rsidRPr="005A4C10">
      <w:rPr>
        <w:rFonts w:ascii="Museo Sans 300" w:hAnsi="Museo Sans 300"/>
        <w:b/>
        <w:color w:val="818284"/>
        <w:sz w:val="18"/>
        <w:szCs w:val="18"/>
        <w:lang w:val="es-SV"/>
      </w:rPr>
      <w:t>-</w:t>
    </w:r>
    <w:r>
      <w:rPr>
        <w:rFonts w:ascii="Museo Sans 300" w:hAnsi="Museo Sans 300"/>
        <w:b/>
        <w:color w:val="818284"/>
        <w:sz w:val="18"/>
        <w:szCs w:val="18"/>
        <w:lang w:val="es-SV"/>
      </w:rPr>
      <w:t>05</w:t>
    </w:r>
    <w:r w:rsidRPr="005A4C10">
      <w:rPr>
        <w:rFonts w:ascii="Museo Sans 300" w:hAnsi="Museo Sans 300"/>
        <w:b/>
        <w:color w:val="818284"/>
        <w:sz w:val="18"/>
        <w:szCs w:val="18"/>
        <w:lang w:val="es-SV"/>
      </w:rPr>
      <w:t>-202</w:t>
    </w:r>
    <w:r>
      <w:rPr>
        <w:rFonts w:ascii="Museo Sans 300" w:hAnsi="Museo Sans 300"/>
        <w:b/>
        <w:color w:val="818284"/>
        <w:sz w:val="18"/>
        <w:szCs w:val="18"/>
        <w:lang w:val="es-SV"/>
      </w:rPr>
      <w:t>3</w:t>
    </w:r>
  </w:p>
  <w:p w14:paraId="68CA81F8" w14:textId="77777777" w:rsidR="003F2E14" w:rsidRDefault="003F2E14" w:rsidP="008B55AE">
    <w:pPr>
      <w:rPr>
        <w:rFonts w:ascii="Museo Sans 300" w:hAnsi="Museo Sans 300"/>
        <w:b/>
        <w:bCs/>
        <w:sz w:val="22"/>
        <w:szCs w:val="22"/>
      </w:rPr>
    </w:pPr>
    <w:r w:rsidRPr="00940A46">
      <w:rPr>
        <w:rFonts w:ascii="Museo Sans 300" w:hAnsi="Museo Sans 300"/>
        <w:noProof/>
        <w:lang w:eastAsia="es-SV"/>
      </w:rPr>
      <mc:AlternateContent>
        <mc:Choice Requires="wps">
          <w:drawing>
            <wp:anchor distT="0" distB="0" distL="114300" distR="114300" simplePos="0" relativeHeight="251658249" behindDoc="0" locked="0" layoutInCell="1" allowOverlap="1" wp14:anchorId="22C7F9A8" wp14:editId="6CC15CEC">
              <wp:simplePos x="0" y="0"/>
              <wp:positionH relativeFrom="margin">
                <wp:posOffset>-46355</wp:posOffset>
              </wp:positionH>
              <wp:positionV relativeFrom="paragraph">
                <wp:posOffset>35229</wp:posOffset>
              </wp:positionV>
              <wp:extent cx="5913120" cy="0"/>
              <wp:effectExtent l="0" t="19050" r="30480" b="190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0B408D" id="_x0000_t32" coordsize="21600,21600" o:spt="32" o:oned="t" path="m,l21600,21600e" filled="f">
              <v:path arrowok="t" fillok="f" o:connecttype="none"/>
              <o:lock v:ext="edit" shapetype="t"/>
            </v:shapetype>
            <v:shape id="Conector recto de flecha 8" o:spid="_x0000_s1026" type="#_x0000_t32" style="position:absolute;margin-left:-3.65pt;margin-top:2.75pt;width:465.6pt;height:0;z-index:2516695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" strokecolor="#4f81bd" strokeweight="3pt">
              <v:shadow color="#868686"/>
              <w10:wrap anchorx="margin"/>
            </v:shape>
          </w:pict>
        </mc:Fallback>
      </mc:AlternateContent>
    </w:r>
  </w:p>
  <w:p w14:paraId="3BE8E74D" w14:textId="4D2FA0C7" w:rsidR="003F2E14" w:rsidRPr="00610014" w:rsidRDefault="003F2E14" w:rsidP="008D0E8F">
    <w:pPr>
      <w:spacing w:after="240"/>
      <w:jc w:val="right"/>
      <w:rPr>
        <w:rFonts w:ascii="Museo Sans 300" w:hAnsi="Museo Sans 300"/>
        <w:b/>
        <w:bCs/>
        <w:sz w:val="22"/>
        <w:szCs w:val="22"/>
      </w:rPr>
    </w:pPr>
    <w:r w:rsidRPr="00610014">
      <w:rPr>
        <w:rFonts w:ascii="Museo Sans 300" w:hAnsi="Museo Sans 300"/>
        <w:b/>
        <w:bCs/>
        <w:sz w:val="22"/>
        <w:szCs w:val="22"/>
      </w:rPr>
      <w:t>Anexo No.</w:t>
    </w:r>
    <w:r>
      <w:rPr>
        <w:rFonts w:ascii="Museo Sans 300" w:hAnsi="Museo Sans 300"/>
        <w:b/>
        <w:bCs/>
        <w:sz w:val="22"/>
        <w:szCs w:val="22"/>
      </w:rPr>
      <w:t xml:space="preserve"> </w:t>
    </w:r>
    <w:r w:rsidRPr="00610014">
      <w:rPr>
        <w:rFonts w:ascii="Museo Sans 300" w:hAnsi="Museo Sans 300"/>
        <w:b/>
        <w:bCs/>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BE4"/>
    <w:multiLevelType w:val="hybridMultilevel"/>
    <w:tmpl w:val="A61E4752"/>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1" w15:restartNumberingAfterBreak="0">
    <w:nsid w:val="04026B9E"/>
    <w:multiLevelType w:val="hybridMultilevel"/>
    <w:tmpl w:val="9678E6AE"/>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 w15:restartNumberingAfterBreak="0">
    <w:nsid w:val="061343AC"/>
    <w:multiLevelType w:val="hybridMultilevel"/>
    <w:tmpl w:val="A70E7574"/>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3" w15:restartNumberingAfterBreak="0">
    <w:nsid w:val="09D432C0"/>
    <w:multiLevelType w:val="hybridMultilevel"/>
    <w:tmpl w:val="7152ED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B64675"/>
    <w:multiLevelType w:val="hybridMultilevel"/>
    <w:tmpl w:val="B6E29BA2"/>
    <w:lvl w:ilvl="0" w:tplc="440A000F">
      <w:start w:val="1"/>
      <w:numFmt w:val="decimal"/>
      <w:lvlText w:val="%1."/>
      <w:lvlJc w:val="left"/>
      <w:pPr>
        <w:ind w:left="3621"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F207D98"/>
    <w:multiLevelType w:val="singleLevel"/>
    <w:tmpl w:val="EDD6F18C"/>
    <w:lvl w:ilvl="0">
      <w:start w:val="2"/>
      <w:numFmt w:val="lowerLetter"/>
      <w:lvlText w:val="%1)"/>
      <w:lvlJc w:val="left"/>
      <w:pPr>
        <w:tabs>
          <w:tab w:val="num" w:pos="360"/>
        </w:tabs>
        <w:ind w:left="360" w:hanging="360"/>
      </w:pPr>
    </w:lvl>
  </w:abstractNum>
  <w:abstractNum w:abstractNumId="6" w15:restartNumberingAfterBreak="0">
    <w:nsid w:val="12644B33"/>
    <w:multiLevelType w:val="hybridMultilevel"/>
    <w:tmpl w:val="90B867BC"/>
    <w:lvl w:ilvl="0" w:tplc="08D07A76">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0369A"/>
    <w:multiLevelType w:val="hybridMultilevel"/>
    <w:tmpl w:val="BFA80566"/>
    <w:lvl w:ilvl="0" w:tplc="DD14D368">
      <w:start w:val="1"/>
      <w:numFmt w:val="lowerRoman"/>
      <w:lvlText w:val="%1)"/>
      <w:lvlJc w:val="left"/>
      <w:pPr>
        <w:ind w:left="1712" w:hanging="360"/>
      </w:pPr>
      <w:rPr>
        <w:rFonts w:hint="default"/>
      </w:rPr>
    </w:lvl>
    <w:lvl w:ilvl="1" w:tplc="440A0019" w:tentative="1">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 w15:restartNumberingAfterBreak="0">
    <w:nsid w:val="14413880"/>
    <w:multiLevelType w:val="hybridMultilevel"/>
    <w:tmpl w:val="7C7647A6"/>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9" w15:restartNumberingAfterBreak="0">
    <w:nsid w:val="160B52B0"/>
    <w:multiLevelType w:val="hybridMultilevel"/>
    <w:tmpl w:val="FB882CC8"/>
    <w:lvl w:ilvl="0" w:tplc="440A001B">
      <w:start w:val="1"/>
      <w:numFmt w:val="low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597B67"/>
    <w:multiLevelType w:val="hybridMultilevel"/>
    <w:tmpl w:val="BEFA0A5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961E99"/>
    <w:multiLevelType w:val="hybridMultilevel"/>
    <w:tmpl w:val="89482D7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9E77A75"/>
    <w:multiLevelType w:val="hybridMultilevel"/>
    <w:tmpl w:val="5FC80C1A"/>
    <w:lvl w:ilvl="0" w:tplc="DD14D368">
      <w:start w:val="1"/>
      <w:numFmt w:val="lowerRoman"/>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13" w15:restartNumberingAfterBreak="0">
    <w:nsid w:val="1E2B1904"/>
    <w:multiLevelType w:val="hybridMultilevel"/>
    <w:tmpl w:val="C67C15F6"/>
    <w:lvl w:ilvl="0" w:tplc="51FEFEEE">
      <w:start w:val="1"/>
      <w:numFmt w:val="lowerRoman"/>
      <w:lvlText w:val="%1."/>
      <w:lvlJc w:val="righ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0D24D0C"/>
    <w:multiLevelType w:val="hybridMultilevel"/>
    <w:tmpl w:val="9F36448A"/>
    <w:lvl w:ilvl="0" w:tplc="440A0017">
      <w:start w:val="1"/>
      <w:numFmt w:val="lowerLetter"/>
      <w:lvlText w:val="%1)"/>
      <w:lvlJc w:val="left"/>
      <w:pPr>
        <w:ind w:left="720" w:hanging="360"/>
      </w:pPr>
    </w:lvl>
    <w:lvl w:ilvl="1" w:tplc="440A001B">
      <w:start w:val="1"/>
      <w:numFmt w:val="lowerRoman"/>
      <w:lvlText w:val="%2."/>
      <w:lvlJc w:val="right"/>
      <w:pPr>
        <w:ind w:left="72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44B13C2"/>
    <w:multiLevelType w:val="hybridMultilevel"/>
    <w:tmpl w:val="404AD6AA"/>
    <w:lvl w:ilvl="0" w:tplc="DD14D368">
      <w:start w:val="1"/>
      <w:numFmt w:val="lowerRoman"/>
      <w:lvlText w:val="%1)"/>
      <w:lvlJc w:val="left"/>
      <w:pPr>
        <w:ind w:left="1712" w:hanging="360"/>
      </w:pPr>
      <w:rPr>
        <w:rFonts w:hint="default"/>
      </w:rPr>
    </w:lvl>
    <w:lvl w:ilvl="1" w:tplc="440A0019" w:tentative="1">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6" w15:restartNumberingAfterBreak="0">
    <w:nsid w:val="282834B1"/>
    <w:multiLevelType w:val="hybridMultilevel"/>
    <w:tmpl w:val="936896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BD7172"/>
    <w:multiLevelType w:val="hybridMultilevel"/>
    <w:tmpl w:val="9CF8489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F52338"/>
    <w:multiLevelType w:val="hybridMultilevel"/>
    <w:tmpl w:val="9F808474"/>
    <w:lvl w:ilvl="0" w:tplc="440A001B">
      <w:start w:val="1"/>
      <w:numFmt w:val="lowerRoman"/>
      <w:lvlText w:val="%1."/>
      <w:lvlJc w:val="righ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 w15:restartNumberingAfterBreak="0">
    <w:nsid w:val="2D94398B"/>
    <w:multiLevelType w:val="hybridMultilevel"/>
    <w:tmpl w:val="9F342060"/>
    <w:lvl w:ilvl="0" w:tplc="440A0011">
      <w:start w:val="1"/>
      <w:numFmt w:val="decimal"/>
      <w:lvlText w:val="%1)"/>
      <w:lvlJc w:val="left"/>
      <w:pPr>
        <w:ind w:left="1211" w:hanging="360"/>
      </w:pPr>
      <w:rPr>
        <w:rFonts w:hint="default"/>
        <w:b w:val="0"/>
        <w:bCs w:val="0"/>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0" w15:restartNumberingAfterBreak="0">
    <w:nsid w:val="30B66FB2"/>
    <w:multiLevelType w:val="hybridMultilevel"/>
    <w:tmpl w:val="17EAF040"/>
    <w:lvl w:ilvl="0" w:tplc="440A0011">
      <w:start w:val="1"/>
      <w:numFmt w:val="decimal"/>
      <w:lvlText w:val="%1)"/>
      <w:lvlJc w:val="left"/>
      <w:pPr>
        <w:ind w:left="1164" w:hanging="720"/>
      </w:pPr>
      <w:rPr>
        <w:rFonts w:hint="default"/>
      </w:rPr>
    </w:lvl>
    <w:lvl w:ilvl="1" w:tplc="440A0019" w:tentative="1">
      <w:start w:val="1"/>
      <w:numFmt w:val="lowerLetter"/>
      <w:lvlText w:val="%2."/>
      <w:lvlJc w:val="left"/>
      <w:pPr>
        <w:ind w:left="1524" w:hanging="360"/>
      </w:pPr>
    </w:lvl>
    <w:lvl w:ilvl="2" w:tplc="440A001B" w:tentative="1">
      <w:start w:val="1"/>
      <w:numFmt w:val="lowerRoman"/>
      <w:lvlText w:val="%3."/>
      <w:lvlJc w:val="right"/>
      <w:pPr>
        <w:ind w:left="2244" w:hanging="180"/>
      </w:pPr>
    </w:lvl>
    <w:lvl w:ilvl="3" w:tplc="440A000F" w:tentative="1">
      <w:start w:val="1"/>
      <w:numFmt w:val="decimal"/>
      <w:lvlText w:val="%4."/>
      <w:lvlJc w:val="left"/>
      <w:pPr>
        <w:ind w:left="2964" w:hanging="360"/>
      </w:pPr>
    </w:lvl>
    <w:lvl w:ilvl="4" w:tplc="440A0019" w:tentative="1">
      <w:start w:val="1"/>
      <w:numFmt w:val="lowerLetter"/>
      <w:lvlText w:val="%5."/>
      <w:lvlJc w:val="left"/>
      <w:pPr>
        <w:ind w:left="3684" w:hanging="360"/>
      </w:pPr>
    </w:lvl>
    <w:lvl w:ilvl="5" w:tplc="440A001B" w:tentative="1">
      <w:start w:val="1"/>
      <w:numFmt w:val="lowerRoman"/>
      <w:lvlText w:val="%6."/>
      <w:lvlJc w:val="right"/>
      <w:pPr>
        <w:ind w:left="4404" w:hanging="180"/>
      </w:pPr>
    </w:lvl>
    <w:lvl w:ilvl="6" w:tplc="440A000F" w:tentative="1">
      <w:start w:val="1"/>
      <w:numFmt w:val="decimal"/>
      <w:lvlText w:val="%7."/>
      <w:lvlJc w:val="left"/>
      <w:pPr>
        <w:ind w:left="5124" w:hanging="360"/>
      </w:pPr>
    </w:lvl>
    <w:lvl w:ilvl="7" w:tplc="440A0019" w:tentative="1">
      <w:start w:val="1"/>
      <w:numFmt w:val="lowerLetter"/>
      <w:lvlText w:val="%8."/>
      <w:lvlJc w:val="left"/>
      <w:pPr>
        <w:ind w:left="5844" w:hanging="360"/>
      </w:pPr>
    </w:lvl>
    <w:lvl w:ilvl="8" w:tplc="440A001B" w:tentative="1">
      <w:start w:val="1"/>
      <w:numFmt w:val="lowerRoman"/>
      <w:lvlText w:val="%9."/>
      <w:lvlJc w:val="right"/>
      <w:pPr>
        <w:ind w:left="6564" w:hanging="180"/>
      </w:pPr>
    </w:lvl>
  </w:abstractNum>
  <w:abstractNum w:abstractNumId="21" w15:restartNumberingAfterBreak="0">
    <w:nsid w:val="32757929"/>
    <w:multiLevelType w:val="hybridMultilevel"/>
    <w:tmpl w:val="8396AED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28C4FFA"/>
    <w:multiLevelType w:val="hybridMultilevel"/>
    <w:tmpl w:val="3BE2A964"/>
    <w:lvl w:ilvl="0" w:tplc="DD14D368">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99E254D"/>
    <w:multiLevelType w:val="hybridMultilevel"/>
    <w:tmpl w:val="A0D6B0D8"/>
    <w:lvl w:ilvl="0" w:tplc="F02C62A4">
      <w:start w:val="1"/>
      <w:numFmt w:val="decimal"/>
      <w:suff w:val="space"/>
      <w:lvlText w:val="Art. %1.-"/>
      <w:lvlJc w:val="left"/>
      <w:pPr>
        <w:ind w:left="0" w:firstLine="709"/>
      </w:pPr>
      <w:rPr>
        <w:rFonts w:ascii="Museo Sans 300" w:hAnsi="Museo Sans 300" w:hint="default"/>
        <w:b/>
        <w:i w:val="0"/>
        <w:strike w:val="0"/>
        <w:color w:val="auto"/>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F15CB9"/>
    <w:multiLevelType w:val="singleLevel"/>
    <w:tmpl w:val="CC1E2842"/>
    <w:lvl w:ilvl="0">
      <w:start w:val="1"/>
      <w:numFmt w:val="lowerLetter"/>
      <w:lvlText w:val="%1)"/>
      <w:lvlJc w:val="left"/>
      <w:pPr>
        <w:tabs>
          <w:tab w:val="num" w:pos="360"/>
        </w:tabs>
        <w:ind w:left="360" w:hanging="360"/>
      </w:pPr>
    </w:lvl>
  </w:abstractNum>
  <w:abstractNum w:abstractNumId="25" w15:restartNumberingAfterBreak="0">
    <w:nsid w:val="3C484907"/>
    <w:multiLevelType w:val="hybridMultilevel"/>
    <w:tmpl w:val="98D6C2A4"/>
    <w:lvl w:ilvl="0" w:tplc="DD14D368">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E0B77C1"/>
    <w:multiLevelType w:val="hybridMultilevel"/>
    <w:tmpl w:val="889C555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2447569"/>
    <w:multiLevelType w:val="hybridMultilevel"/>
    <w:tmpl w:val="07EEB8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3CF15E9"/>
    <w:multiLevelType w:val="hybridMultilevel"/>
    <w:tmpl w:val="5076331A"/>
    <w:lvl w:ilvl="0" w:tplc="440A0011">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4AD5FC6"/>
    <w:multiLevelType w:val="singleLevel"/>
    <w:tmpl w:val="0C0A0017"/>
    <w:lvl w:ilvl="0">
      <w:start w:val="1"/>
      <w:numFmt w:val="lowerLetter"/>
      <w:lvlText w:val="%1)"/>
      <w:lvlJc w:val="left"/>
      <w:pPr>
        <w:tabs>
          <w:tab w:val="num" w:pos="360"/>
        </w:tabs>
        <w:ind w:left="360" w:hanging="360"/>
      </w:pPr>
    </w:lvl>
  </w:abstractNum>
  <w:abstractNum w:abstractNumId="30" w15:restartNumberingAfterBreak="0">
    <w:nsid w:val="4EF83CD9"/>
    <w:multiLevelType w:val="hybridMultilevel"/>
    <w:tmpl w:val="1DB63738"/>
    <w:lvl w:ilvl="0" w:tplc="440A0011">
      <w:start w:val="1"/>
      <w:numFmt w:val="decimal"/>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31" w15:restartNumberingAfterBreak="0">
    <w:nsid w:val="4EF83EB5"/>
    <w:multiLevelType w:val="hybridMultilevel"/>
    <w:tmpl w:val="C9FC5872"/>
    <w:lvl w:ilvl="0" w:tplc="440A001B">
      <w:start w:val="1"/>
      <w:numFmt w:val="lowerRoman"/>
      <w:lvlText w:val="%1."/>
      <w:lvlJc w:val="righ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24B4E3A"/>
    <w:multiLevelType w:val="hybridMultilevel"/>
    <w:tmpl w:val="958222DE"/>
    <w:lvl w:ilvl="0" w:tplc="DD14D368">
      <w:start w:val="1"/>
      <w:numFmt w:val="lowerRoman"/>
      <w:lvlText w:val="%1)"/>
      <w:lvlJc w:val="left"/>
      <w:pPr>
        <w:ind w:left="72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28A3CE8"/>
    <w:multiLevelType w:val="hybridMultilevel"/>
    <w:tmpl w:val="AE8A5F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60B3813"/>
    <w:multiLevelType w:val="hybridMultilevel"/>
    <w:tmpl w:val="1B12E420"/>
    <w:lvl w:ilvl="0" w:tplc="440A0011">
      <w:start w:val="1"/>
      <w:numFmt w:val="decimal"/>
      <w:lvlText w:val="%1)"/>
      <w:lvlJc w:val="left"/>
      <w:pPr>
        <w:ind w:left="1996" w:hanging="72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35" w15:restartNumberingAfterBreak="0">
    <w:nsid w:val="57D30128"/>
    <w:multiLevelType w:val="hybridMultilevel"/>
    <w:tmpl w:val="07F6C1DE"/>
    <w:lvl w:ilvl="0" w:tplc="D77C41C4">
      <w:start w:val="1"/>
      <w:numFmt w:val="lowerLetter"/>
      <w:lvlText w:val="%1)"/>
      <w:lvlJc w:val="left"/>
      <w:pPr>
        <w:ind w:left="1080" w:hanging="360"/>
      </w:pPr>
      <w:rPr>
        <w:rFonts w:hint="default"/>
        <w:b w:val="0"/>
        <w:i w:val="0"/>
        <w:caps w:val="0"/>
        <w:strike w:val="0"/>
        <w:dstrike w:val="0"/>
        <w:vanish w:val="0"/>
        <w:color w:val="000000" w:themeColor="text1"/>
        <w:sz w:val="22"/>
        <w:szCs w:val="20"/>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59AE3ACF"/>
    <w:multiLevelType w:val="hybridMultilevel"/>
    <w:tmpl w:val="89C49D20"/>
    <w:lvl w:ilvl="0" w:tplc="440A0011">
      <w:start w:val="1"/>
      <w:numFmt w:val="decimal"/>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37" w15:restartNumberingAfterBreak="0">
    <w:nsid w:val="5CBC5859"/>
    <w:multiLevelType w:val="hybridMultilevel"/>
    <w:tmpl w:val="8206A6A4"/>
    <w:lvl w:ilvl="0" w:tplc="DD14D368">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D344FAE"/>
    <w:multiLevelType w:val="hybridMultilevel"/>
    <w:tmpl w:val="184EEA7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0EA2F27"/>
    <w:multiLevelType w:val="hybridMultilevel"/>
    <w:tmpl w:val="2BDABEC2"/>
    <w:lvl w:ilvl="0" w:tplc="DD14D368">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3F45A7A"/>
    <w:multiLevelType w:val="hybridMultilevel"/>
    <w:tmpl w:val="AC0AA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241A45"/>
    <w:multiLevelType w:val="hybridMultilevel"/>
    <w:tmpl w:val="7F288C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8817CC4"/>
    <w:multiLevelType w:val="hybridMultilevel"/>
    <w:tmpl w:val="78A23E28"/>
    <w:lvl w:ilvl="0" w:tplc="1880540C">
      <w:start w:val="1"/>
      <w:numFmt w:val="lowerLetter"/>
      <w:lvlText w:val="%1)"/>
      <w:lvlJc w:val="left"/>
      <w:pPr>
        <w:ind w:left="1428" w:hanging="360"/>
      </w:p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abstractNum w:abstractNumId="43" w15:restartNumberingAfterBreak="0">
    <w:nsid w:val="69DF4DA9"/>
    <w:multiLevelType w:val="hybridMultilevel"/>
    <w:tmpl w:val="3BCA0CCC"/>
    <w:lvl w:ilvl="0" w:tplc="440A001B">
      <w:start w:val="1"/>
      <w:numFmt w:val="low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6F432ABE"/>
    <w:multiLevelType w:val="hybridMultilevel"/>
    <w:tmpl w:val="EFAC2706"/>
    <w:lvl w:ilvl="0" w:tplc="440A001B">
      <w:start w:val="1"/>
      <w:numFmt w:val="lowerRoman"/>
      <w:lvlText w:val="%1."/>
      <w:lvlJc w:val="righ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5" w15:restartNumberingAfterBreak="0">
    <w:nsid w:val="70292A07"/>
    <w:multiLevelType w:val="hybridMultilevel"/>
    <w:tmpl w:val="92289534"/>
    <w:lvl w:ilvl="0" w:tplc="CC28ACFE">
      <w:start w:val="1"/>
      <w:numFmt w:val="bullet"/>
      <w:pStyle w:val="41TextobaseCNMV"/>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360"/>
        </w:tabs>
        <w:ind w:left="360" w:hanging="360"/>
      </w:pPr>
      <w:rPr>
        <w:rFonts w:ascii="Wingdings" w:hAnsi="Wingdings" w:hint="default"/>
      </w:rPr>
    </w:lvl>
    <w:lvl w:ilvl="3" w:tplc="0C0A0001">
      <w:start w:val="1"/>
      <w:numFmt w:val="bullet"/>
      <w:lvlText w:val=""/>
      <w:lvlJc w:val="left"/>
      <w:pPr>
        <w:tabs>
          <w:tab w:val="num" w:pos="1080"/>
        </w:tabs>
        <w:ind w:left="1080" w:hanging="360"/>
      </w:pPr>
      <w:rPr>
        <w:rFonts w:ascii="Symbol" w:hAnsi="Symbol" w:hint="default"/>
      </w:rPr>
    </w:lvl>
    <w:lvl w:ilvl="4" w:tplc="0C0A0003">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46" w15:restartNumberingAfterBreak="0">
    <w:nsid w:val="7202796C"/>
    <w:multiLevelType w:val="hybridMultilevel"/>
    <w:tmpl w:val="0BE810F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3E90699"/>
    <w:multiLevelType w:val="hybridMultilevel"/>
    <w:tmpl w:val="8478920E"/>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63A59DA"/>
    <w:multiLevelType w:val="hybridMultilevel"/>
    <w:tmpl w:val="B21C6A2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796D2518"/>
    <w:multiLevelType w:val="singleLevel"/>
    <w:tmpl w:val="CC1E2842"/>
    <w:lvl w:ilvl="0">
      <w:start w:val="1"/>
      <w:numFmt w:val="lowerLetter"/>
      <w:lvlText w:val="%1)"/>
      <w:lvlJc w:val="left"/>
      <w:pPr>
        <w:tabs>
          <w:tab w:val="num" w:pos="360"/>
        </w:tabs>
        <w:ind w:left="360" w:hanging="360"/>
      </w:pPr>
    </w:lvl>
  </w:abstractNum>
  <w:abstractNum w:abstractNumId="50" w15:restartNumberingAfterBreak="0">
    <w:nsid w:val="7C5D4294"/>
    <w:multiLevelType w:val="hybridMultilevel"/>
    <w:tmpl w:val="BE96144C"/>
    <w:lvl w:ilvl="0" w:tplc="EE2A598A">
      <w:start w:val="1"/>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06005200">
    <w:abstractNumId w:val="6"/>
  </w:num>
  <w:num w:numId="2" w16cid:durableId="570231892">
    <w:abstractNumId w:val="35"/>
  </w:num>
  <w:num w:numId="3" w16cid:durableId="1867909428">
    <w:abstractNumId w:val="45"/>
  </w:num>
  <w:num w:numId="4" w16cid:durableId="1208954032">
    <w:abstractNumId w:val="23"/>
  </w:num>
  <w:num w:numId="5" w16cid:durableId="1954088214">
    <w:abstractNumId w:val="46"/>
  </w:num>
  <w:num w:numId="6" w16cid:durableId="257100932">
    <w:abstractNumId w:val="44"/>
  </w:num>
  <w:num w:numId="7" w16cid:durableId="661279498">
    <w:abstractNumId w:val="48"/>
  </w:num>
  <w:num w:numId="8" w16cid:durableId="378629812">
    <w:abstractNumId w:val="33"/>
  </w:num>
  <w:num w:numId="9" w16cid:durableId="1993169001">
    <w:abstractNumId w:val="50"/>
  </w:num>
  <w:num w:numId="10" w16cid:durableId="1544558897">
    <w:abstractNumId w:val="18"/>
  </w:num>
  <w:num w:numId="11" w16cid:durableId="1227647263">
    <w:abstractNumId w:val="19"/>
  </w:num>
  <w:num w:numId="12" w16cid:durableId="1092314412">
    <w:abstractNumId w:val="3"/>
  </w:num>
  <w:num w:numId="13" w16cid:durableId="278757264">
    <w:abstractNumId w:val="43"/>
  </w:num>
  <w:num w:numId="14" w16cid:durableId="752775559">
    <w:abstractNumId w:val="11"/>
  </w:num>
  <w:num w:numId="15" w16cid:durableId="574124483">
    <w:abstractNumId w:val="9"/>
  </w:num>
  <w:num w:numId="16" w16cid:durableId="1164201798">
    <w:abstractNumId w:val="20"/>
  </w:num>
  <w:num w:numId="17" w16cid:durableId="1238705875">
    <w:abstractNumId w:val="34"/>
  </w:num>
  <w:num w:numId="18" w16cid:durableId="1003705172">
    <w:abstractNumId w:val="31"/>
  </w:num>
  <w:num w:numId="19" w16cid:durableId="1623222232">
    <w:abstractNumId w:val="26"/>
  </w:num>
  <w:num w:numId="20" w16cid:durableId="112746686">
    <w:abstractNumId w:val="32"/>
  </w:num>
  <w:num w:numId="21" w16cid:durableId="267271783">
    <w:abstractNumId w:val="21"/>
  </w:num>
  <w:num w:numId="22" w16cid:durableId="885026341">
    <w:abstractNumId w:val="17"/>
  </w:num>
  <w:num w:numId="23" w16cid:durableId="183789902">
    <w:abstractNumId w:val="28"/>
  </w:num>
  <w:num w:numId="24" w16cid:durableId="640883096">
    <w:abstractNumId w:val="25"/>
  </w:num>
  <w:num w:numId="25" w16cid:durableId="465704794">
    <w:abstractNumId w:val="12"/>
  </w:num>
  <w:num w:numId="26" w16cid:durableId="814687493">
    <w:abstractNumId w:val="37"/>
  </w:num>
  <w:num w:numId="27" w16cid:durableId="1918057038">
    <w:abstractNumId w:val="22"/>
  </w:num>
  <w:num w:numId="28" w16cid:durableId="543710442">
    <w:abstractNumId w:val="27"/>
  </w:num>
  <w:num w:numId="29" w16cid:durableId="1722245997">
    <w:abstractNumId w:val="1"/>
  </w:num>
  <w:num w:numId="30" w16cid:durableId="1658991230">
    <w:abstractNumId w:val="38"/>
  </w:num>
  <w:num w:numId="31" w16cid:durableId="825901961">
    <w:abstractNumId w:val="30"/>
  </w:num>
  <w:num w:numId="32" w16cid:durableId="126053151">
    <w:abstractNumId w:val="10"/>
  </w:num>
  <w:num w:numId="33" w16cid:durableId="1796872742">
    <w:abstractNumId w:val="47"/>
  </w:num>
  <w:num w:numId="34" w16cid:durableId="1468816911">
    <w:abstractNumId w:val="36"/>
  </w:num>
  <w:num w:numId="35" w16cid:durableId="2143645855">
    <w:abstractNumId w:val="15"/>
  </w:num>
  <w:num w:numId="36" w16cid:durableId="218714914">
    <w:abstractNumId w:val="7"/>
  </w:num>
  <w:num w:numId="37" w16cid:durableId="67193408">
    <w:abstractNumId w:val="39"/>
  </w:num>
  <w:num w:numId="38" w16cid:durableId="205409718">
    <w:abstractNumId w:val="4"/>
  </w:num>
  <w:num w:numId="39" w16cid:durableId="1609658879">
    <w:abstractNumId w:val="29"/>
  </w:num>
  <w:num w:numId="40" w16cid:durableId="920480904">
    <w:abstractNumId w:val="2"/>
  </w:num>
  <w:num w:numId="41" w16cid:durableId="1582519679">
    <w:abstractNumId w:val="0"/>
  </w:num>
  <w:num w:numId="42" w16cid:durableId="1415468159">
    <w:abstractNumId w:val="8"/>
  </w:num>
  <w:num w:numId="43" w16cid:durableId="732437122">
    <w:abstractNumId w:val="13"/>
  </w:num>
  <w:num w:numId="44" w16cid:durableId="434056589">
    <w:abstractNumId w:val="24"/>
    <w:lvlOverride w:ilvl="0">
      <w:startOverride w:val="1"/>
    </w:lvlOverride>
  </w:num>
  <w:num w:numId="45" w16cid:durableId="844126050">
    <w:abstractNumId w:val="5"/>
    <w:lvlOverride w:ilvl="0">
      <w:startOverride w:val="2"/>
    </w:lvlOverride>
  </w:num>
  <w:num w:numId="46" w16cid:durableId="1279871509">
    <w:abstractNumId w:val="49"/>
    <w:lvlOverride w:ilvl="0">
      <w:startOverride w:val="1"/>
    </w:lvlOverride>
  </w:num>
  <w:num w:numId="47" w16cid:durableId="593364469">
    <w:abstractNumId w:val="16"/>
  </w:num>
  <w:num w:numId="48" w16cid:durableId="3626314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688479">
    <w:abstractNumId w:val="41"/>
  </w:num>
  <w:num w:numId="50" w16cid:durableId="13147492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98740216">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mailMerge>
    <w:mainDocumentType w:val="email"/>
    <w:dataType w:val="textFile"/>
    <w:activeRecord w:val="-1"/>
  </w:mailMerge>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84"/>
    <w:rsid w:val="000000ED"/>
    <w:rsid w:val="00000865"/>
    <w:rsid w:val="00000935"/>
    <w:rsid w:val="00000B12"/>
    <w:rsid w:val="00000E8D"/>
    <w:rsid w:val="00000FBB"/>
    <w:rsid w:val="0000131F"/>
    <w:rsid w:val="00002923"/>
    <w:rsid w:val="000033BE"/>
    <w:rsid w:val="000044FB"/>
    <w:rsid w:val="00004593"/>
    <w:rsid w:val="00006CC0"/>
    <w:rsid w:val="000072F0"/>
    <w:rsid w:val="00007753"/>
    <w:rsid w:val="00007C8A"/>
    <w:rsid w:val="00007C98"/>
    <w:rsid w:val="00007CFC"/>
    <w:rsid w:val="00007D27"/>
    <w:rsid w:val="000102CB"/>
    <w:rsid w:val="000104E1"/>
    <w:rsid w:val="00010E8C"/>
    <w:rsid w:val="000110A6"/>
    <w:rsid w:val="000112D1"/>
    <w:rsid w:val="0001133A"/>
    <w:rsid w:val="00011CF1"/>
    <w:rsid w:val="000139DD"/>
    <w:rsid w:val="00013C8F"/>
    <w:rsid w:val="00013E96"/>
    <w:rsid w:val="00014AC4"/>
    <w:rsid w:val="00015151"/>
    <w:rsid w:val="00015A5F"/>
    <w:rsid w:val="00016661"/>
    <w:rsid w:val="00016AE0"/>
    <w:rsid w:val="00016D16"/>
    <w:rsid w:val="00016EC9"/>
    <w:rsid w:val="000202CA"/>
    <w:rsid w:val="00020509"/>
    <w:rsid w:val="0002095D"/>
    <w:rsid w:val="00020A68"/>
    <w:rsid w:val="00020BC4"/>
    <w:rsid w:val="00020F1A"/>
    <w:rsid w:val="00021197"/>
    <w:rsid w:val="00021CBB"/>
    <w:rsid w:val="00021CDB"/>
    <w:rsid w:val="000226F8"/>
    <w:rsid w:val="00022C0F"/>
    <w:rsid w:val="000232D0"/>
    <w:rsid w:val="00023373"/>
    <w:rsid w:val="00023434"/>
    <w:rsid w:val="0002365D"/>
    <w:rsid w:val="000239D2"/>
    <w:rsid w:val="00023A04"/>
    <w:rsid w:val="00023D06"/>
    <w:rsid w:val="00024299"/>
    <w:rsid w:val="00024BA3"/>
    <w:rsid w:val="00025210"/>
    <w:rsid w:val="00025637"/>
    <w:rsid w:val="00025C40"/>
    <w:rsid w:val="00025D9A"/>
    <w:rsid w:val="00026058"/>
    <w:rsid w:val="000268C9"/>
    <w:rsid w:val="00027495"/>
    <w:rsid w:val="00030002"/>
    <w:rsid w:val="00030463"/>
    <w:rsid w:val="000304BA"/>
    <w:rsid w:val="00031610"/>
    <w:rsid w:val="00031C5A"/>
    <w:rsid w:val="000322CF"/>
    <w:rsid w:val="00032E95"/>
    <w:rsid w:val="0003342E"/>
    <w:rsid w:val="00033515"/>
    <w:rsid w:val="00033BB5"/>
    <w:rsid w:val="000365D8"/>
    <w:rsid w:val="00037A51"/>
    <w:rsid w:val="00037EA2"/>
    <w:rsid w:val="0004006F"/>
    <w:rsid w:val="0004054C"/>
    <w:rsid w:val="0004085E"/>
    <w:rsid w:val="00040A93"/>
    <w:rsid w:val="00041472"/>
    <w:rsid w:val="000416A0"/>
    <w:rsid w:val="00041F82"/>
    <w:rsid w:val="000424CD"/>
    <w:rsid w:val="00042CBB"/>
    <w:rsid w:val="00042E90"/>
    <w:rsid w:val="00043DB5"/>
    <w:rsid w:val="00043E74"/>
    <w:rsid w:val="000441BE"/>
    <w:rsid w:val="00044847"/>
    <w:rsid w:val="00044BDB"/>
    <w:rsid w:val="0004565D"/>
    <w:rsid w:val="00045901"/>
    <w:rsid w:val="00046340"/>
    <w:rsid w:val="000467E3"/>
    <w:rsid w:val="0004696B"/>
    <w:rsid w:val="0004756F"/>
    <w:rsid w:val="000477DD"/>
    <w:rsid w:val="00047FB1"/>
    <w:rsid w:val="000501F9"/>
    <w:rsid w:val="00052580"/>
    <w:rsid w:val="00052AFA"/>
    <w:rsid w:val="00052DE8"/>
    <w:rsid w:val="0005353D"/>
    <w:rsid w:val="00054066"/>
    <w:rsid w:val="000554AA"/>
    <w:rsid w:val="00055C5D"/>
    <w:rsid w:val="00055FBE"/>
    <w:rsid w:val="000560D1"/>
    <w:rsid w:val="00056601"/>
    <w:rsid w:val="000568C7"/>
    <w:rsid w:val="00056E7D"/>
    <w:rsid w:val="00057168"/>
    <w:rsid w:val="00057863"/>
    <w:rsid w:val="0006064A"/>
    <w:rsid w:val="000609C2"/>
    <w:rsid w:val="00061155"/>
    <w:rsid w:val="00061500"/>
    <w:rsid w:val="0006194B"/>
    <w:rsid w:val="000627D8"/>
    <w:rsid w:val="00062CF1"/>
    <w:rsid w:val="00062DA3"/>
    <w:rsid w:val="000633EB"/>
    <w:rsid w:val="000635C4"/>
    <w:rsid w:val="00063C8A"/>
    <w:rsid w:val="00063CF1"/>
    <w:rsid w:val="00064097"/>
    <w:rsid w:val="00064647"/>
    <w:rsid w:val="00064B2B"/>
    <w:rsid w:val="00064FBE"/>
    <w:rsid w:val="000655BB"/>
    <w:rsid w:val="000657D6"/>
    <w:rsid w:val="000657F3"/>
    <w:rsid w:val="00065F61"/>
    <w:rsid w:val="0006676E"/>
    <w:rsid w:val="0007048A"/>
    <w:rsid w:val="0007085B"/>
    <w:rsid w:val="00070C60"/>
    <w:rsid w:val="00071CC3"/>
    <w:rsid w:val="000728A0"/>
    <w:rsid w:val="00072CF8"/>
    <w:rsid w:val="00072D34"/>
    <w:rsid w:val="000731BA"/>
    <w:rsid w:val="00073528"/>
    <w:rsid w:val="00073607"/>
    <w:rsid w:val="00073660"/>
    <w:rsid w:val="00073B08"/>
    <w:rsid w:val="00074636"/>
    <w:rsid w:val="00074724"/>
    <w:rsid w:val="000748BF"/>
    <w:rsid w:val="000749E3"/>
    <w:rsid w:val="00074BC1"/>
    <w:rsid w:val="00075164"/>
    <w:rsid w:val="0007526E"/>
    <w:rsid w:val="0007560F"/>
    <w:rsid w:val="00076473"/>
    <w:rsid w:val="000765E6"/>
    <w:rsid w:val="000779F7"/>
    <w:rsid w:val="00077C95"/>
    <w:rsid w:val="000802E4"/>
    <w:rsid w:val="00080813"/>
    <w:rsid w:val="000809DE"/>
    <w:rsid w:val="0008103D"/>
    <w:rsid w:val="00081511"/>
    <w:rsid w:val="000816C3"/>
    <w:rsid w:val="00081FE1"/>
    <w:rsid w:val="00082928"/>
    <w:rsid w:val="00082F1B"/>
    <w:rsid w:val="00083D54"/>
    <w:rsid w:val="00083FE9"/>
    <w:rsid w:val="0008405B"/>
    <w:rsid w:val="00084337"/>
    <w:rsid w:val="00084380"/>
    <w:rsid w:val="000846F0"/>
    <w:rsid w:val="00085675"/>
    <w:rsid w:val="00085E88"/>
    <w:rsid w:val="0008663D"/>
    <w:rsid w:val="000868F9"/>
    <w:rsid w:val="0008719E"/>
    <w:rsid w:val="00087442"/>
    <w:rsid w:val="00092097"/>
    <w:rsid w:val="0009225D"/>
    <w:rsid w:val="00092695"/>
    <w:rsid w:val="00092BB7"/>
    <w:rsid w:val="00092DB8"/>
    <w:rsid w:val="0009324E"/>
    <w:rsid w:val="0009326D"/>
    <w:rsid w:val="00093486"/>
    <w:rsid w:val="00093DF7"/>
    <w:rsid w:val="00094441"/>
    <w:rsid w:val="00094A63"/>
    <w:rsid w:val="00096B21"/>
    <w:rsid w:val="00096C97"/>
    <w:rsid w:val="00096F5E"/>
    <w:rsid w:val="000972D2"/>
    <w:rsid w:val="000975F5"/>
    <w:rsid w:val="00097F29"/>
    <w:rsid w:val="00097F51"/>
    <w:rsid w:val="000A0070"/>
    <w:rsid w:val="000A0252"/>
    <w:rsid w:val="000A0272"/>
    <w:rsid w:val="000A02BB"/>
    <w:rsid w:val="000A083C"/>
    <w:rsid w:val="000A0A2D"/>
    <w:rsid w:val="000A12D1"/>
    <w:rsid w:val="000A155A"/>
    <w:rsid w:val="000A1581"/>
    <w:rsid w:val="000A1630"/>
    <w:rsid w:val="000A2C50"/>
    <w:rsid w:val="000A2DD8"/>
    <w:rsid w:val="000A3114"/>
    <w:rsid w:val="000A3189"/>
    <w:rsid w:val="000A3AFB"/>
    <w:rsid w:val="000A50BB"/>
    <w:rsid w:val="000A5724"/>
    <w:rsid w:val="000A6511"/>
    <w:rsid w:val="000A6EF9"/>
    <w:rsid w:val="000A6F6D"/>
    <w:rsid w:val="000A7044"/>
    <w:rsid w:val="000A7BCB"/>
    <w:rsid w:val="000A7E53"/>
    <w:rsid w:val="000A7FE2"/>
    <w:rsid w:val="000B0D88"/>
    <w:rsid w:val="000B11D9"/>
    <w:rsid w:val="000B1393"/>
    <w:rsid w:val="000B20CD"/>
    <w:rsid w:val="000B227A"/>
    <w:rsid w:val="000B2C29"/>
    <w:rsid w:val="000B2E1B"/>
    <w:rsid w:val="000B2F8A"/>
    <w:rsid w:val="000B3596"/>
    <w:rsid w:val="000B3701"/>
    <w:rsid w:val="000B3ACF"/>
    <w:rsid w:val="000B3D89"/>
    <w:rsid w:val="000B444C"/>
    <w:rsid w:val="000B45E0"/>
    <w:rsid w:val="000B57C9"/>
    <w:rsid w:val="000B6276"/>
    <w:rsid w:val="000B67CD"/>
    <w:rsid w:val="000B69B9"/>
    <w:rsid w:val="000B6C1D"/>
    <w:rsid w:val="000B7774"/>
    <w:rsid w:val="000C0933"/>
    <w:rsid w:val="000C0CD2"/>
    <w:rsid w:val="000C0F8A"/>
    <w:rsid w:val="000C17CD"/>
    <w:rsid w:val="000C19E0"/>
    <w:rsid w:val="000C3120"/>
    <w:rsid w:val="000C3380"/>
    <w:rsid w:val="000C3F44"/>
    <w:rsid w:val="000C41AC"/>
    <w:rsid w:val="000C4678"/>
    <w:rsid w:val="000C4E6A"/>
    <w:rsid w:val="000C501F"/>
    <w:rsid w:val="000C6088"/>
    <w:rsid w:val="000C618D"/>
    <w:rsid w:val="000C623F"/>
    <w:rsid w:val="000C6917"/>
    <w:rsid w:val="000C7352"/>
    <w:rsid w:val="000C7B0E"/>
    <w:rsid w:val="000C7E44"/>
    <w:rsid w:val="000D07B0"/>
    <w:rsid w:val="000D1361"/>
    <w:rsid w:val="000D13E9"/>
    <w:rsid w:val="000D1E01"/>
    <w:rsid w:val="000D2478"/>
    <w:rsid w:val="000D3B6C"/>
    <w:rsid w:val="000D3C45"/>
    <w:rsid w:val="000D3F2C"/>
    <w:rsid w:val="000D41CF"/>
    <w:rsid w:val="000D4480"/>
    <w:rsid w:val="000D47C5"/>
    <w:rsid w:val="000D492D"/>
    <w:rsid w:val="000D4B1E"/>
    <w:rsid w:val="000D4D13"/>
    <w:rsid w:val="000D57FE"/>
    <w:rsid w:val="000D6EEE"/>
    <w:rsid w:val="000D7251"/>
    <w:rsid w:val="000D74AE"/>
    <w:rsid w:val="000D757D"/>
    <w:rsid w:val="000D7770"/>
    <w:rsid w:val="000D77B3"/>
    <w:rsid w:val="000E0352"/>
    <w:rsid w:val="000E0765"/>
    <w:rsid w:val="000E07B8"/>
    <w:rsid w:val="000E0B05"/>
    <w:rsid w:val="000E0D11"/>
    <w:rsid w:val="000E0FCE"/>
    <w:rsid w:val="000E10A0"/>
    <w:rsid w:val="000E13A5"/>
    <w:rsid w:val="000E1CBD"/>
    <w:rsid w:val="000E2D69"/>
    <w:rsid w:val="000E2DFE"/>
    <w:rsid w:val="000E2E02"/>
    <w:rsid w:val="000E4050"/>
    <w:rsid w:val="000E5817"/>
    <w:rsid w:val="000E5A01"/>
    <w:rsid w:val="000E5C0F"/>
    <w:rsid w:val="000E661B"/>
    <w:rsid w:val="000E6695"/>
    <w:rsid w:val="000E69A6"/>
    <w:rsid w:val="000E6C55"/>
    <w:rsid w:val="000E6C6E"/>
    <w:rsid w:val="000E704A"/>
    <w:rsid w:val="000E7A5E"/>
    <w:rsid w:val="000E7ACC"/>
    <w:rsid w:val="000F0079"/>
    <w:rsid w:val="000F0C7B"/>
    <w:rsid w:val="000F0F53"/>
    <w:rsid w:val="000F1730"/>
    <w:rsid w:val="000F2307"/>
    <w:rsid w:val="000F2C84"/>
    <w:rsid w:val="000F410E"/>
    <w:rsid w:val="000F4241"/>
    <w:rsid w:val="000F477B"/>
    <w:rsid w:val="000F47E1"/>
    <w:rsid w:val="000F47E4"/>
    <w:rsid w:val="000F545F"/>
    <w:rsid w:val="000F555E"/>
    <w:rsid w:val="000F5F2E"/>
    <w:rsid w:val="000F62C1"/>
    <w:rsid w:val="000F6786"/>
    <w:rsid w:val="000F67EF"/>
    <w:rsid w:val="000F6A5C"/>
    <w:rsid w:val="000F6BAB"/>
    <w:rsid w:val="000F7388"/>
    <w:rsid w:val="000F7542"/>
    <w:rsid w:val="001001EE"/>
    <w:rsid w:val="001007A9"/>
    <w:rsid w:val="0010093E"/>
    <w:rsid w:val="001018ED"/>
    <w:rsid w:val="00101D7B"/>
    <w:rsid w:val="00102768"/>
    <w:rsid w:val="00102A8A"/>
    <w:rsid w:val="00102EA7"/>
    <w:rsid w:val="00102EE3"/>
    <w:rsid w:val="0010447A"/>
    <w:rsid w:val="0010552E"/>
    <w:rsid w:val="00105713"/>
    <w:rsid w:val="001058D2"/>
    <w:rsid w:val="00106F0C"/>
    <w:rsid w:val="001073C6"/>
    <w:rsid w:val="001101EF"/>
    <w:rsid w:val="0011028E"/>
    <w:rsid w:val="00110541"/>
    <w:rsid w:val="001106D8"/>
    <w:rsid w:val="00110906"/>
    <w:rsid w:val="00110A9E"/>
    <w:rsid w:val="00111039"/>
    <w:rsid w:val="00111196"/>
    <w:rsid w:val="00111E33"/>
    <w:rsid w:val="00112577"/>
    <w:rsid w:val="00112636"/>
    <w:rsid w:val="001126D7"/>
    <w:rsid w:val="001129E3"/>
    <w:rsid w:val="001156DD"/>
    <w:rsid w:val="00117AB5"/>
    <w:rsid w:val="00120F57"/>
    <w:rsid w:val="00120FC2"/>
    <w:rsid w:val="00121018"/>
    <w:rsid w:val="001210D5"/>
    <w:rsid w:val="00121598"/>
    <w:rsid w:val="00121EC5"/>
    <w:rsid w:val="00122155"/>
    <w:rsid w:val="001221DA"/>
    <w:rsid w:val="0012282F"/>
    <w:rsid w:val="00123393"/>
    <w:rsid w:val="0012443D"/>
    <w:rsid w:val="00124737"/>
    <w:rsid w:val="00124ADB"/>
    <w:rsid w:val="00126447"/>
    <w:rsid w:val="0012678D"/>
    <w:rsid w:val="001269D6"/>
    <w:rsid w:val="00126B72"/>
    <w:rsid w:val="00127E94"/>
    <w:rsid w:val="00127FDF"/>
    <w:rsid w:val="001306C6"/>
    <w:rsid w:val="001307E3"/>
    <w:rsid w:val="00130BFE"/>
    <w:rsid w:val="00130D16"/>
    <w:rsid w:val="001311E1"/>
    <w:rsid w:val="00133F7F"/>
    <w:rsid w:val="00134151"/>
    <w:rsid w:val="00134B3A"/>
    <w:rsid w:val="00134F4B"/>
    <w:rsid w:val="00135EE6"/>
    <w:rsid w:val="00136455"/>
    <w:rsid w:val="001364DA"/>
    <w:rsid w:val="00136C37"/>
    <w:rsid w:val="0013746C"/>
    <w:rsid w:val="00140003"/>
    <w:rsid w:val="0014018D"/>
    <w:rsid w:val="00140F00"/>
    <w:rsid w:val="00140F90"/>
    <w:rsid w:val="001416E2"/>
    <w:rsid w:val="001420A1"/>
    <w:rsid w:val="001422A2"/>
    <w:rsid w:val="0014260B"/>
    <w:rsid w:val="0014303B"/>
    <w:rsid w:val="001432D8"/>
    <w:rsid w:val="00143729"/>
    <w:rsid w:val="001437A1"/>
    <w:rsid w:val="00144339"/>
    <w:rsid w:val="00144487"/>
    <w:rsid w:val="0014501B"/>
    <w:rsid w:val="0014579E"/>
    <w:rsid w:val="00145F2F"/>
    <w:rsid w:val="001469E7"/>
    <w:rsid w:val="00147339"/>
    <w:rsid w:val="001473B9"/>
    <w:rsid w:val="001479B2"/>
    <w:rsid w:val="001479C4"/>
    <w:rsid w:val="00147FED"/>
    <w:rsid w:val="00150065"/>
    <w:rsid w:val="00150A0B"/>
    <w:rsid w:val="00150B74"/>
    <w:rsid w:val="00150D51"/>
    <w:rsid w:val="00151C4E"/>
    <w:rsid w:val="0015207E"/>
    <w:rsid w:val="001526C2"/>
    <w:rsid w:val="0015359C"/>
    <w:rsid w:val="0015367D"/>
    <w:rsid w:val="00153E6B"/>
    <w:rsid w:val="00153EAE"/>
    <w:rsid w:val="00154163"/>
    <w:rsid w:val="00154300"/>
    <w:rsid w:val="00155093"/>
    <w:rsid w:val="00155DAE"/>
    <w:rsid w:val="00155E00"/>
    <w:rsid w:val="00155F80"/>
    <w:rsid w:val="001566A7"/>
    <w:rsid w:val="00156B4D"/>
    <w:rsid w:val="00156D28"/>
    <w:rsid w:val="0015706A"/>
    <w:rsid w:val="0015738D"/>
    <w:rsid w:val="00157D64"/>
    <w:rsid w:val="001609D0"/>
    <w:rsid w:val="001615A2"/>
    <w:rsid w:val="001617AF"/>
    <w:rsid w:val="001618E2"/>
    <w:rsid w:val="00162BC9"/>
    <w:rsid w:val="001651CF"/>
    <w:rsid w:val="001656CF"/>
    <w:rsid w:val="00165C7F"/>
    <w:rsid w:val="00165D79"/>
    <w:rsid w:val="00165E2A"/>
    <w:rsid w:val="0016617F"/>
    <w:rsid w:val="00170155"/>
    <w:rsid w:val="00170163"/>
    <w:rsid w:val="0017103E"/>
    <w:rsid w:val="00171052"/>
    <w:rsid w:val="0017157F"/>
    <w:rsid w:val="0017174A"/>
    <w:rsid w:val="0017230B"/>
    <w:rsid w:val="001724D9"/>
    <w:rsid w:val="001731D3"/>
    <w:rsid w:val="00173266"/>
    <w:rsid w:val="001735C8"/>
    <w:rsid w:val="0017444D"/>
    <w:rsid w:val="0017498A"/>
    <w:rsid w:val="001751BC"/>
    <w:rsid w:val="00175CBE"/>
    <w:rsid w:val="0017765A"/>
    <w:rsid w:val="00177AE9"/>
    <w:rsid w:val="001804CC"/>
    <w:rsid w:val="0018189D"/>
    <w:rsid w:val="001819D5"/>
    <w:rsid w:val="00182A3C"/>
    <w:rsid w:val="001830B7"/>
    <w:rsid w:val="0018348C"/>
    <w:rsid w:val="001846F0"/>
    <w:rsid w:val="0018524F"/>
    <w:rsid w:val="00186493"/>
    <w:rsid w:val="00186664"/>
    <w:rsid w:val="0018676C"/>
    <w:rsid w:val="00186CBC"/>
    <w:rsid w:val="00187FAA"/>
    <w:rsid w:val="001903B9"/>
    <w:rsid w:val="0019164A"/>
    <w:rsid w:val="001924C0"/>
    <w:rsid w:val="00192CAD"/>
    <w:rsid w:val="001934F5"/>
    <w:rsid w:val="00193972"/>
    <w:rsid w:val="00194DB9"/>
    <w:rsid w:val="00194DDC"/>
    <w:rsid w:val="00194FCA"/>
    <w:rsid w:val="0019598E"/>
    <w:rsid w:val="00195A65"/>
    <w:rsid w:val="00195F66"/>
    <w:rsid w:val="00196754"/>
    <w:rsid w:val="00196F65"/>
    <w:rsid w:val="00196FE0"/>
    <w:rsid w:val="001973C7"/>
    <w:rsid w:val="001A07A3"/>
    <w:rsid w:val="001A0F41"/>
    <w:rsid w:val="001A1217"/>
    <w:rsid w:val="001A15BA"/>
    <w:rsid w:val="001A1709"/>
    <w:rsid w:val="001A1943"/>
    <w:rsid w:val="001A2355"/>
    <w:rsid w:val="001A23DB"/>
    <w:rsid w:val="001A2B70"/>
    <w:rsid w:val="001A3118"/>
    <w:rsid w:val="001A4392"/>
    <w:rsid w:val="001A466C"/>
    <w:rsid w:val="001A5402"/>
    <w:rsid w:val="001A5787"/>
    <w:rsid w:val="001A5B14"/>
    <w:rsid w:val="001A5C3B"/>
    <w:rsid w:val="001A61CC"/>
    <w:rsid w:val="001A6A89"/>
    <w:rsid w:val="001A6BC3"/>
    <w:rsid w:val="001A6D15"/>
    <w:rsid w:val="001A6D58"/>
    <w:rsid w:val="001B0DA6"/>
    <w:rsid w:val="001B0F6D"/>
    <w:rsid w:val="001B1016"/>
    <w:rsid w:val="001B1057"/>
    <w:rsid w:val="001B10EC"/>
    <w:rsid w:val="001B1B1F"/>
    <w:rsid w:val="001B1D7D"/>
    <w:rsid w:val="001B1FF0"/>
    <w:rsid w:val="001B2490"/>
    <w:rsid w:val="001B28D2"/>
    <w:rsid w:val="001B2C7E"/>
    <w:rsid w:val="001B2F76"/>
    <w:rsid w:val="001B322D"/>
    <w:rsid w:val="001B3998"/>
    <w:rsid w:val="001B3B4F"/>
    <w:rsid w:val="001B3F44"/>
    <w:rsid w:val="001B440F"/>
    <w:rsid w:val="001B4B7E"/>
    <w:rsid w:val="001B4C8F"/>
    <w:rsid w:val="001B57A6"/>
    <w:rsid w:val="001B5CDC"/>
    <w:rsid w:val="001B61B8"/>
    <w:rsid w:val="001B651B"/>
    <w:rsid w:val="001B71EC"/>
    <w:rsid w:val="001B7BDE"/>
    <w:rsid w:val="001B7E66"/>
    <w:rsid w:val="001B7ED1"/>
    <w:rsid w:val="001C0363"/>
    <w:rsid w:val="001C0E11"/>
    <w:rsid w:val="001C1149"/>
    <w:rsid w:val="001C192E"/>
    <w:rsid w:val="001C1C98"/>
    <w:rsid w:val="001C1D4C"/>
    <w:rsid w:val="001C32D5"/>
    <w:rsid w:val="001C3B16"/>
    <w:rsid w:val="001C4CAC"/>
    <w:rsid w:val="001C4FBB"/>
    <w:rsid w:val="001C5702"/>
    <w:rsid w:val="001C5C66"/>
    <w:rsid w:val="001C5CF8"/>
    <w:rsid w:val="001C6C53"/>
    <w:rsid w:val="001C6D1F"/>
    <w:rsid w:val="001C7045"/>
    <w:rsid w:val="001C71C7"/>
    <w:rsid w:val="001C74A5"/>
    <w:rsid w:val="001C774D"/>
    <w:rsid w:val="001C7E7C"/>
    <w:rsid w:val="001D061A"/>
    <w:rsid w:val="001D0D54"/>
    <w:rsid w:val="001D2B27"/>
    <w:rsid w:val="001D2D02"/>
    <w:rsid w:val="001D2DA7"/>
    <w:rsid w:val="001D2F24"/>
    <w:rsid w:val="001D312E"/>
    <w:rsid w:val="001D3B30"/>
    <w:rsid w:val="001D3F65"/>
    <w:rsid w:val="001D48E1"/>
    <w:rsid w:val="001D4CAB"/>
    <w:rsid w:val="001D53BE"/>
    <w:rsid w:val="001D5EBB"/>
    <w:rsid w:val="001D6194"/>
    <w:rsid w:val="001D62FB"/>
    <w:rsid w:val="001D6AD1"/>
    <w:rsid w:val="001D6F27"/>
    <w:rsid w:val="001D7083"/>
    <w:rsid w:val="001D76E0"/>
    <w:rsid w:val="001D7E56"/>
    <w:rsid w:val="001E00DE"/>
    <w:rsid w:val="001E117B"/>
    <w:rsid w:val="001E1966"/>
    <w:rsid w:val="001E24E4"/>
    <w:rsid w:val="001E2587"/>
    <w:rsid w:val="001E2D55"/>
    <w:rsid w:val="001E2E5E"/>
    <w:rsid w:val="001E2FAA"/>
    <w:rsid w:val="001E3205"/>
    <w:rsid w:val="001E4675"/>
    <w:rsid w:val="001E4BBF"/>
    <w:rsid w:val="001E51A3"/>
    <w:rsid w:val="001E5461"/>
    <w:rsid w:val="001E587D"/>
    <w:rsid w:val="001E595D"/>
    <w:rsid w:val="001E65C5"/>
    <w:rsid w:val="001E6BC6"/>
    <w:rsid w:val="001E76D7"/>
    <w:rsid w:val="001E7D8A"/>
    <w:rsid w:val="001E7E60"/>
    <w:rsid w:val="001F26AC"/>
    <w:rsid w:val="001F2D0F"/>
    <w:rsid w:val="001F3998"/>
    <w:rsid w:val="001F3D54"/>
    <w:rsid w:val="001F49B8"/>
    <w:rsid w:val="001F4CD2"/>
    <w:rsid w:val="001F4D30"/>
    <w:rsid w:val="001F4EF2"/>
    <w:rsid w:val="001F5D67"/>
    <w:rsid w:val="001F60E6"/>
    <w:rsid w:val="001F63DD"/>
    <w:rsid w:val="001F67F7"/>
    <w:rsid w:val="001F7186"/>
    <w:rsid w:val="002004FA"/>
    <w:rsid w:val="00200CDC"/>
    <w:rsid w:val="00200E91"/>
    <w:rsid w:val="00200EF7"/>
    <w:rsid w:val="0020215F"/>
    <w:rsid w:val="00202602"/>
    <w:rsid w:val="00202AE9"/>
    <w:rsid w:val="00203161"/>
    <w:rsid w:val="00203772"/>
    <w:rsid w:val="00203814"/>
    <w:rsid w:val="002040D7"/>
    <w:rsid w:val="002043B8"/>
    <w:rsid w:val="00205893"/>
    <w:rsid w:val="0020594D"/>
    <w:rsid w:val="00206341"/>
    <w:rsid w:val="00206505"/>
    <w:rsid w:val="002065DD"/>
    <w:rsid w:val="00206716"/>
    <w:rsid w:val="00206DEC"/>
    <w:rsid w:val="0020761F"/>
    <w:rsid w:val="002101A7"/>
    <w:rsid w:val="00210A6E"/>
    <w:rsid w:val="002110BB"/>
    <w:rsid w:val="00211CCB"/>
    <w:rsid w:val="00212719"/>
    <w:rsid w:val="0021273A"/>
    <w:rsid w:val="002136FD"/>
    <w:rsid w:val="00213835"/>
    <w:rsid w:val="00215117"/>
    <w:rsid w:val="00215C00"/>
    <w:rsid w:val="002165C9"/>
    <w:rsid w:val="00216E78"/>
    <w:rsid w:val="00217260"/>
    <w:rsid w:val="0021750D"/>
    <w:rsid w:val="0021755A"/>
    <w:rsid w:val="00217CC9"/>
    <w:rsid w:val="00220EA2"/>
    <w:rsid w:val="00221730"/>
    <w:rsid w:val="00221C58"/>
    <w:rsid w:val="002225FB"/>
    <w:rsid w:val="00222F20"/>
    <w:rsid w:val="0022384C"/>
    <w:rsid w:val="00223FC7"/>
    <w:rsid w:val="00224320"/>
    <w:rsid w:val="00225252"/>
    <w:rsid w:val="002258D2"/>
    <w:rsid w:val="00226F8B"/>
    <w:rsid w:val="00227B5E"/>
    <w:rsid w:val="0023009B"/>
    <w:rsid w:val="0023084B"/>
    <w:rsid w:val="00230A9F"/>
    <w:rsid w:val="002312A8"/>
    <w:rsid w:val="00231532"/>
    <w:rsid w:val="00231CB5"/>
    <w:rsid w:val="002325D1"/>
    <w:rsid w:val="002332AC"/>
    <w:rsid w:val="00233BFC"/>
    <w:rsid w:val="00233C57"/>
    <w:rsid w:val="00234100"/>
    <w:rsid w:val="0023425D"/>
    <w:rsid w:val="00234634"/>
    <w:rsid w:val="0023477F"/>
    <w:rsid w:val="00234BD4"/>
    <w:rsid w:val="00234E5E"/>
    <w:rsid w:val="00235825"/>
    <w:rsid w:val="00235ABC"/>
    <w:rsid w:val="00235E88"/>
    <w:rsid w:val="00235F5B"/>
    <w:rsid w:val="0023629C"/>
    <w:rsid w:val="00236671"/>
    <w:rsid w:val="002379EC"/>
    <w:rsid w:val="00240351"/>
    <w:rsid w:val="002412EC"/>
    <w:rsid w:val="0024145F"/>
    <w:rsid w:val="00241BBE"/>
    <w:rsid w:val="00242E83"/>
    <w:rsid w:val="002431B7"/>
    <w:rsid w:val="00243228"/>
    <w:rsid w:val="002437A2"/>
    <w:rsid w:val="00243AEF"/>
    <w:rsid w:val="0024430E"/>
    <w:rsid w:val="00244397"/>
    <w:rsid w:val="0024461C"/>
    <w:rsid w:val="002454EE"/>
    <w:rsid w:val="002454FC"/>
    <w:rsid w:val="0024570A"/>
    <w:rsid w:val="002459EC"/>
    <w:rsid w:val="00246036"/>
    <w:rsid w:val="00246B1D"/>
    <w:rsid w:val="00247C45"/>
    <w:rsid w:val="002504A1"/>
    <w:rsid w:val="00250EC3"/>
    <w:rsid w:val="00250F84"/>
    <w:rsid w:val="0025122A"/>
    <w:rsid w:val="00252090"/>
    <w:rsid w:val="002526C7"/>
    <w:rsid w:val="002532EB"/>
    <w:rsid w:val="00254232"/>
    <w:rsid w:val="002543C1"/>
    <w:rsid w:val="002543D5"/>
    <w:rsid w:val="0025522D"/>
    <w:rsid w:val="00255ACC"/>
    <w:rsid w:val="00255AD3"/>
    <w:rsid w:val="00255D35"/>
    <w:rsid w:val="00255F08"/>
    <w:rsid w:val="00257274"/>
    <w:rsid w:val="00257308"/>
    <w:rsid w:val="002577F7"/>
    <w:rsid w:val="00257B1F"/>
    <w:rsid w:val="0026089E"/>
    <w:rsid w:val="00260981"/>
    <w:rsid w:val="0026233D"/>
    <w:rsid w:val="00262B2A"/>
    <w:rsid w:val="0026316D"/>
    <w:rsid w:val="002632BB"/>
    <w:rsid w:val="00263C24"/>
    <w:rsid w:val="00263FDE"/>
    <w:rsid w:val="00264CD7"/>
    <w:rsid w:val="00266463"/>
    <w:rsid w:val="00266C8C"/>
    <w:rsid w:val="00266F12"/>
    <w:rsid w:val="002671A9"/>
    <w:rsid w:val="00270CEF"/>
    <w:rsid w:val="0027124E"/>
    <w:rsid w:val="00271526"/>
    <w:rsid w:val="002715E1"/>
    <w:rsid w:val="00271A15"/>
    <w:rsid w:val="002745AB"/>
    <w:rsid w:val="00274CA9"/>
    <w:rsid w:val="002756D3"/>
    <w:rsid w:val="00275E00"/>
    <w:rsid w:val="00276339"/>
    <w:rsid w:val="0027639E"/>
    <w:rsid w:val="00276848"/>
    <w:rsid w:val="00276DCB"/>
    <w:rsid w:val="00277F57"/>
    <w:rsid w:val="002802C8"/>
    <w:rsid w:val="00280441"/>
    <w:rsid w:val="00280925"/>
    <w:rsid w:val="0028261B"/>
    <w:rsid w:val="00285871"/>
    <w:rsid w:val="00285BC9"/>
    <w:rsid w:val="00286137"/>
    <w:rsid w:val="0028619D"/>
    <w:rsid w:val="002869E7"/>
    <w:rsid w:val="00286BCD"/>
    <w:rsid w:val="0028741F"/>
    <w:rsid w:val="002876F5"/>
    <w:rsid w:val="00287C33"/>
    <w:rsid w:val="00287FCE"/>
    <w:rsid w:val="00290753"/>
    <w:rsid w:val="002915B2"/>
    <w:rsid w:val="002917C2"/>
    <w:rsid w:val="002917ED"/>
    <w:rsid w:val="00291E6C"/>
    <w:rsid w:val="00292B46"/>
    <w:rsid w:val="002937AE"/>
    <w:rsid w:val="0029399B"/>
    <w:rsid w:val="00293C76"/>
    <w:rsid w:val="00293D64"/>
    <w:rsid w:val="00294A1A"/>
    <w:rsid w:val="002950F5"/>
    <w:rsid w:val="002957E4"/>
    <w:rsid w:val="00296654"/>
    <w:rsid w:val="00296C20"/>
    <w:rsid w:val="00296E95"/>
    <w:rsid w:val="002971F9"/>
    <w:rsid w:val="00297403"/>
    <w:rsid w:val="002977E1"/>
    <w:rsid w:val="00297FB4"/>
    <w:rsid w:val="002A05C6"/>
    <w:rsid w:val="002A0D02"/>
    <w:rsid w:val="002A104B"/>
    <w:rsid w:val="002A1C18"/>
    <w:rsid w:val="002A1CFA"/>
    <w:rsid w:val="002A203F"/>
    <w:rsid w:val="002A2F0D"/>
    <w:rsid w:val="002A3251"/>
    <w:rsid w:val="002A34C5"/>
    <w:rsid w:val="002A52FB"/>
    <w:rsid w:val="002A555D"/>
    <w:rsid w:val="002A5580"/>
    <w:rsid w:val="002A6E61"/>
    <w:rsid w:val="002A7B04"/>
    <w:rsid w:val="002A7EA1"/>
    <w:rsid w:val="002B1392"/>
    <w:rsid w:val="002B1C1B"/>
    <w:rsid w:val="002B4AB6"/>
    <w:rsid w:val="002B4D3A"/>
    <w:rsid w:val="002B5098"/>
    <w:rsid w:val="002B5B5A"/>
    <w:rsid w:val="002B5F98"/>
    <w:rsid w:val="002B759D"/>
    <w:rsid w:val="002B7B04"/>
    <w:rsid w:val="002C0457"/>
    <w:rsid w:val="002C0649"/>
    <w:rsid w:val="002C0796"/>
    <w:rsid w:val="002C0827"/>
    <w:rsid w:val="002C0CA1"/>
    <w:rsid w:val="002C0DA8"/>
    <w:rsid w:val="002C22EA"/>
    <w:rsid w:val="002C2360"/>
    <w:rsid w:val="002C29EE"/>
    <w:rsid w:val="002C2EE4"/>
    <w:rsid w:val="002C3323"/>
    <w:rsid w:val="002C3AC8"/>
    <w:rsid w:val="002C5987"/>
    <w:rsid w:val="002C5D4C"/>
    <w:rsid w:val="002C5DF6"/>
    <w:rsid w:val="002C5E7B"/>
    <w:rsid w:val="002C6170"/>
    <w:rsid w:val="002C6FD2"/>
    <w:rsid w:val="002D0C00"/>
    <w:rsid w:val="002D0DD2"/>
    <w:rsid w:val="002D0EFA"/>
    <w:rsid w:val="002D180F"/>
    <w:rsid w:val="002D19C7"/>
    <w:rsid w:val="002D2A2F"/>
    <w:rsid w:val="002D2FAC"/>
    <w:rsid w:val="002D3D60"/>
    <w:rsid w:val="002D3D75"/>
    <w:rsid w:val="002D48EE"/>
    <w:rsid w:val="002D61AC"/>
    <w:rsid w:val="002D6D10"/>
    <w:rsid w:val="002D6FCA"/>
    <w:rsid w:val="002D7006"/>
    <w:rsid w:val="002D71C9"/>
    <w:rsid w:val="002D7264"/>
    <w:rsid w:val="002D77C0"/>
    <w:rsid w:val="002D7C86"/>
    <w:rsid w:val="002E0B43"/>
    <w:rsid w:val="002E1030"/>
    <w:rsid w:val="002E2408"/>
    <w:rsid w:val="002E2923"/>
    <w:rsid w:val="002E4169"/>
    <w:rsid w:val="002E4D9B"/>
    <w:rsid w:val="002E514B"/>
    <w:rsid w:val="002E55CD"/>
    <w:rsid w:val="002E59DC"/>
    <w:rsid w:val="002E65B7"/>
    <w:rsid w:val="002F046D"/>
    <w:rsid w:val="002F087C"/>
    <w:rsid w:val="002F0BDC"/>
    <w:rsid w:val="002F269D"/>
    <w:rsid w:val="002F3249"/>
    <w:rsid w:val="002F3D1C"/>
    <w:rsid w:val="002F4187"/>
    <w:rsid w:val="002F46EB"/>
    <w:rsid w:val="002F477B"/>
    <w:rsid w:val="002F4B09"/>
    <w:rsid w:val="002F54FF"/>
    <w:rsid w:val="002F56F8"/>
    <w:rsid w:val="002F59D1"/>
    <w:rsid w:val="002F74AB"/>
    <w:rsid w:val="002F7C27"/>
    <w:rsid w:val="003006BB"/>
    <w:rsid w:val="003006C6"/>
    <w:rsid w:val="003027A1"/>
    <w:rsid w:val="00302A7B"/>
    <w:rsid w:val="00302BF6"/>
    <w:rsid w:val="0030320E"/>
    <w:rsid w:val="00303559"/>
    <w:rsid w:val="003037E8"/>
    <w:rsid w:val="003038DF"/>
    <w:rsid w:val="00303A24"/>
    <w:rsid w:val="00303A2E"/>
    <w:rsid w:val="003041C8"/>
    <w:rsid w:val="00305597"/>
    <w:rsid w:val="00305F96"/>
    <w:rsid w:val="0030607F"/>
    <w:rsid w:val="0030611D"/>
    <w:rsid w:val="00307960"/>
    <w:rsid w:val="003102EC"/>
    <w:rsid w:val="00310BC3"/>
    <w:rsid w:val="003118E9"/>
    <w:rsid w:val="00311DB1"/>
    <w:rsid w:val="00311E3F"/>
    <w:rsid w:val="00312927"/>
    <w:rsid w:val="00313326"/>
    <w:rsid w:val="003135DB"/>
    <w:rsid w:val="00313CD0"/>
    <w:rsid w:val="003146E6"/>
    <w:rsid w:val="00314938"/>
    <w:rsid w:val="00314D11"/>
    <w:rsid w:val="00315C63"/>
    <w:rsid w:val="00315EE8"/>
    <w:rsid w:val="00317F37"/>
    <w:rsid w:val="003206E3"/>
    <w:rsid w:val="00320BA9"/>
    <w:rsid w:val="00321095"/>
    <w:rsid w:val="003218A7"/>
    <w:rsid w:val="003220DA"/>
    <w:rsid w:val="00322BB5"/>
    <w:rsid w:val="00324266"/>
    <w:rsid w:val="00325000"/>
    <w:rsid w:val="003256DF"/>
    <w:rsid w:val="003258C0"/>
    <w:rsid w:val="00325D1B"/>
    <w:rsid w:val="0032626D"/>
    <w:rsid w:val="0032631C"/>
    <w:rsid w:val="003263F9"/>
    <w:rsid w:val="00326B6A"/>
    <w:rsid w:val="00327223"/>
    <w:rsid w:val="003277CC"/>
    <w:rsid w:val="00327EBD"/>
    <w:rsid w:val="003306A0"/>
    <w:rsid w:val="00330AC5"/>
    <w:rsid w:val="00330ED6"/>
    <w:rsid w:val="0033127F"/>
    <w:rsid w:val="003317E9"/>
    <w:rsid w:val="00332E44"/>
    <w:rsid w:val="00333CDA"/>
    <w:rsid w:val="00334600"/>
    <w:rsid w:val="0033466C"/>
    <w:rsid w:val="0033466D"/>
    <w:rsid w:val="00335244"/>
    <w:rsid w:val="003357F0"/>
    <w:rsid w:val="00335875"/>
    <w:rsid w:val="00335BB0"/>
    <w:rsid w:val="00336343"/>
    <w:rsid w:val="003364E8"/>
    <w:rsid w:val="0033659E"/>
    <w:rsid w:val="0033731E"/>
    <w:rsid w:val="0033777C"/>
    <w:rsid w:val="00341F8B"/>
    <w:rsid w:val="00341FB2"/>
    <w:rsid w:val="00342655"/>
    <w:rsid w:val="003427A3"/>
    <w:rsid w:val="0034300F"/>
    <w:rsid w:val="003431CD"/>
    <w:rsid w:val="0034375D"/>
    <w:rsid w:val="0034423E"/>
    <w:rsid w:val="00344524"/>
    <w:rsid w:val="003445FA"/>
    <w:rsid w:val="00344958"/>
    <w:rsid w:val="00344B4E"/>
    <w:rsid w:val="00345573"/>
    <w:rsid w:val="00345AAC"/>
    <w:rsid w:val="00345B05"/>
    <w:rsid w:val="00346888"/>
    <w:rsid w:val="00346F0D"/>
    <w:rsid w:val="003478A3"/>
    <w:rsid w:val="00347AEE"/>
    <w:rsid w:val="00347BC2"/>
    <w:rsid w:val="00347EB3"/>
    <w:rsid w:val="00347FEA"/>
    <w:rsid w:val="003500BE"/>
    <w:rsid w:val="003500D3"/>
    <w:rsid w:val="00350581"/>
    <w:rsid w:val="003507C4"/>
    <w:rsid w:val="0035105D"/>
    <w:rsid w:val="00351965"/>
    <w:rsid w:val="00352AB2"/>
    <w:rsid w:val="00352D33"/>
    <w:rsid w:val="0035341D"/>
    <w:rsid w:val="003535A2"/>
    <w:rsid w:val="00353F5B"/>
    <w:rsid w:val="003547A1"/>
    <w:rsid w:val="00355F22"/>
    <w:rsid w:val="00356941"/>
    <w:rsid w:val="00356B77"/>
    <w:rsid w:val="00356B7B"/>
    <w:rsid w:val="00357C1B"/>
    <w:rsid w:val="00360214"/>
    <w:rsid w:val="003604C8"/>
    <w:rsid w:val="00361270"/>
    <w:rsid w:val="00361295"/>
    <w:rsid w:val="00361D72"/>
    <w:rsid w:val="00361E54"/>
    <w:rsid w:val="00362011"/>
    <w:rsid w:val="00362249"/>
    <w:rsid w:val="00362F29"/>
    <w:rsid w:val="00363D37"/>
    <w:rsid w:val="00363D72"/>
    <w:rsid w:val="00364A9F"/>
    <w:rsid w:val="00364B55"/>
    <w:rsid w:val="00365A5B"/>
    <w:rsid w:val="0036669E"/>
    <w:rsid w:val="00366FEC"/>
    <w:rsid w:val="0036705C"/>
    <w:rsid w:val="00367FC9"/>
    <w:rsid w:val="00370EF5"/>
    <w:rsid w:val="00371CA0"/>
    <w:rsid w:val="003722FF"/>
    <w:rsid w:val="00372E62"/>
    <w:rsid w:val="00373848"/>
    <w:rsid w:val="00374B03"/>
    <w:rsid w:val="00375472"/>
    <w:rsid w:val="00375845"/>
    <w:rsid w:val="00375A6D"/>
    <w:rsid w:val="00375BC6"/>
    <w:rsid w:val="00376D52"/>
    <w:rsid w:val="00376F27"/>
    <w:rsid w:val="003772CE"/>
    <w:rsid w:val="00377C4F"/>
    <w:rsid w:val="00380B24"/>
    <w:rsid w:val="00380F41"/>
    <w:rsid w:val="00381418"/>
    <w:rsid w:val="0038172F"/>
    <w:rsid w:val="00381759"/>
    <w:rsid w:val="00381A5F"/>
    <w:rsid w:val="00381B59"/>
    <w:rsid w:val="00381EE0"/>
    <w:rsid w:val="00382313"/>
    <w:rsid w:val="00382E0F"/>
    <w:rsid w:val="00383916"/>
    <w:rsid w:val="00383EE4"/>
    <w:rsid w:val="003855A4"/>
    <w:rsid w:val="0038574D"/>
    <w:rsid w:val="00385A5D"/>
    <w:rsid w:val="003865B3"/>
    <w:rsid w:val="00386AF8"/>
    <w:rsid w:val="0039029E"/>
    <w:rsid w:val="00390CDA"/>
    <w:rsid w:val="00391213"/>
    <w:rsid w:val="0039318B"/>
    <w:rsid w:val="00393372"/>
    <w:rsid w:val="003947DA"/>
    <w:rsid w:val="003949AB"/>
    <w:rsid w:val="00394D1E"/>
    <w:rsid w:val="0039516C"/>
    <w:rsid w:val="0039527A"/>
    <w:rsid w:val="00395753"/>
    <w:rsid w:val="00395895"/>
    <w:rsid w:val="00395FCC"/>
    <w:rsid w:val="003962D4"/>
    <w:rsid w:val="0039678C"/>
    <w:rsid w:val="003975FB"/>
    <w:rsid w:val="00397C23"/>
    <w:rsid w:val="003A04A6"/>
    <w:rsid w:val="003A1196"/>
    <w:rsid w:val="003A1707"/>
    <w:rsid w:val="003A1B63"/>
    <w:rsid w:val="003A1D68"/>
    <w:rsid w:val="003A2BD6"/>
    <w:rsid w:val="003A3330"/>
    <w:rsid w:val="003A34F5"/>
    <w:rsid w:val="003A35B4"/>
    <w:rsid w:val="003A3867"/>
    <w:rsid w:val="003A3C03"/>
    <w:rsid w:val="003A5026"/>
    <w:rsid w:val="003A6124"/>
    <w:rsid w:val="003A6798"/>
    <w:rsid w:val="003A6D06"/>
    <w:rsid w:val="003A6EEA"/>
    <w:rsid w:val="003A6FB2"/>
    <w:rsid w:val="003A72E7"/>
    <w:rsid w:val="003A763A"/>
    <w:rsid w:val="003B05EE"/>
    <w:rsid w:val="003B0A6A"/>
    <w:rsid w:val="003B1853"/>
    <w:rsid w:val="003B1BC4"/>
    <w:rsid w:val="003B2329"/>
    <w:rsid w:val="003B26C6"/>
    <w:rsid w:val="003B36FF"/>
    <w:rsid w:val="003B3B9F"/>
    <w:rsid w:val="003B5A1C"/>
    <w:rsid w:val="003B6467"/>
    <w:rsid w:val="003B7A80"/>
    <w:rsid w:val="003B7BB9"/>
    <w:rsid w:val="003B7DF8"/>
    <w:rsid w:val="003C0120"/>
    <w:rsid w:val="003C0170"/>
    <w:rsid w:val="003C07C0"/>
    <w:rsid w:val="003C099B"/>
    <w:rsid w:val="003C0E27"/>
    <w:rsid w:val="003C1614"/>
    <w:rsid w:val="003C1B75"/>
    <w:rsid w:val="003C1CDB"/>
    <w:rsid w:val="003C1D0F"/>
    <w:rsid w:val="003C2252"/>
    <w:rsid w:val="003C30BA"/>
    <w:rsid w:val="003C3A62"/>
    <w:rsid w:val="003C3DA3"/>
    <w:rsid w:val="003C4000"/>
    <w:rsid w:val="003C4524"/>
    <w:rsid w:val="003C4F70"/>
    <w:rsid w:val="003C6471"/>
    <w:rsid w:val="003C68E6"/>
    <w:rsid w:val="003C68EF"/>
    <w:rsid w:val="003C7088"/>
    <w:rsid w:val="003C7296"/>
    <w:rsid w:val="003C7748"/>
    <w:rsid w:val="003C7918"/>
    <w:rsid w:val="003C7921"/>
    <w:rsid w:val="003D0ADB"/>
    <w:rsid w:val="003D1204"/>
    <w:rsid w:val="003D1505"/>
    <w:rsid w:val="003D17CD"/>
    <w:rsid w:val="003D24E5"/>
    <w:rsid w:val="003D251F"/>
    <w:rsid w:val="003D274F"/>
    <w:rsid w:val="003D2D55"/>
    <w:rsid w:val="003D3673"/>
    <w:rsid w:val="003D4841"/>
    <w:rsid w:val="003D4863"/>
    <w:rsid w:val="003D49F6"/>
    <w:rsid w:val="003D5673"/>
    <w:rsid w:val="003D5D4A"/>
    <w:rsid w:val="003D60A6"/>
    <w:rsid w:val="003D7691"/>
    <w:rsid w:val="003D76C5"/>
    <w:rsid w:val="003E02CA"/>
    <w:rsid w:val="003E08DE"/>
    <w:rsid w:val="003E1128"/>
    <w:rsid w:val="003E1A9C"/>
    <w:rsid w:val="003E218D"/>
    <w:rsid w:val="003E21A8"/>
    <w:rsid w:val="003E25A3"/>
    <w:rsid w:val="003E288D"/>
    <w:rsid w:val="003E2BE6"/>
    <w:rsid w:val="003E2D16"/>
    <w:rsid w:val="003E2EB1"/>
    <w:rsid w:val="003E2F21"/>
    <w:rsid w:val="003E323D"/>
    <w:rsid w:val="003E337E"/>
    <w:rsid w:val="003E3404"/>
    <w:rsid w:val="003E41AA"/>
    <w:rsid w:val="003E46B1"/>
    <w:rsid w:val="003E46E7"/>
    <w:rsid w:val="003E5198"/>
    <w:rsid w:val="003E5360"/>
    <w:rsid w:val="003E5ABB"/>
    <w:rsid w:val="003E5D3C"/>
    <w:rsid w:val="003E5D9F"/>
    <w:rsid w:val="003E62E5"/>
    <w:rsid w:val="003E62FC"/>
    <w:rsid w:val="003E6C5F"/>
    <w:rsid w:val="003F009E"/>
    <w:rsid w:val="003F1B61"/>
    <w:rsid w:val="003F1F12"/>
    <w:rsid w:val="003F20D6"/>
    <w:rsid w:val="003F22A0"/>
    <w:rsid w:val="003F2372"/>
    <w:rsid w:val="003F2E14"/>
    <w:rsid w:val="003F2E2A"/>
    <w:rsid w:val="003F2F02"/>
    <w:rsid w:val="003F2F34"/>
    <w:rsid w:val="003F30D5"/>
    <w:rsid w:val="003F34B0"/>
    <w:rsid w:val="003F3550"/>
    <w:rsid w:val="003F36B9"/>
    <w:rsid w:val="003F3927"/>
    <w:rsid w:val="003F3A67"/>
    <w:rsid w:val="003F40BD"/>
    <w:rsid w:val="003F4484"/>
    <w:rsid w:val="003F5211"/>
    <w:rsid w:val="003F5DB5"/>
    <w:rsid w:val="003F5DBB"/>
    <w:rsid w:val="003F671F"/>
    <w:rsid w:val="003F6C8D"/>
    <w:rsid w:val="003F6EFE"/>
    <w:rsid w:val="003F7D0F"/>
    <w:rsid w:val="00400792"/>
    <w:rsid w:val="00400E45"/>
    <w:rsid w:val="00401EC6"/>
    <w:rsid w:val="004023D3"/>
    <w:rsid w:val="00402780"/>
    <w:rsid w:val="00402A47"/>
    <w:rsid w:val="00402E44"/>
    <w:rsid w:val="00403352"/>
    <w:rsid w:val="00403581"/>
    <w:rsid w:val="0040393D"/>
    <w:rsid w:val="00404550"/>
    <w:rsid w:val="004047ED"/>
    <w:rsid w:val="00405239"/>
    <w:rsid w:val="004055C3"/>
    <w:rsid w:val="00406050"/>
    <w:rsid w:val="00407971"/>
    <w:rsid w:val="00407C85"/>
    <w:rsid w:val="00411AAE"/>
    <w:rsid w:val="00411FE8"/>
    <w:rsid w:val="00412614"/>
    <w:rsid w:val="004126F6"/>
    <w:rsid w:val="00412DEE"/>
    <w:rsid w:val="00414821"/>
    <w:rsid w:val="00414DFE"/>
    <w:rsid w:val="00416AAF"/>
    <w:rsid w:val="00416F01"/>
    <w:rsid w:val="00416FC8"/>
    <w:rsid w:val="00417A2A"/>
    <w:rsid w:val="004202C0"/>
    <w:rsid w:val="0042062B"/>
    <w:rsid w:val="004208E5"/>
    <w:rsid w:val="004208FB"/>
    <w:rsid w:val="0042118E"/>
    <w:rsid w:val="00421355"/>
    <w:rsid w:val="0042164C"/>
    <w:rsid w:val="00421681"/>
    <w:rsid w:val="00421842"/>
    <w:rsid w:val="00421B2C"/>
    <w:rsid w:val="00421CFF"/>
    <w:rsid w:val="00421D2F"/>
    <w:rsid w:val="0042213E"/>
    <w:rsid w:val="00422445"/>
    <w:rsid w:val="00422AA8"/>
    <w:rsid w:val="00423259"/>
    <w:rsid w:val="004237B2"/>
    <w:rsid w:val="004248DF"/>
    <w:rsid w:val="00424A01"/>
    <w:rsid w:val="004257E3"/>
    <w:rsid w:val="00425C41"/>
    <w:rsid w:val="0042603C"/>
    <w:rsid w:val="004260DD"/>
    <w:rsid w:val="00426416"/>
    <w:rsid w:val="00426428"/>
    <w:rsid w:val="004265F5"/>
    <w:rsid w:val="00426A27"/>
    <w:rsid w:val="00426B7D"/>
    <w:rsid w:val="0043011E"/>
    <w:rsid w:val="00430ABC"/>
    <w:rsid w:val="00430E53"/>
    <w:rsid w:val="00430FA3"/>
    <w:rsid w:val="0043110D"/>
    <w:rsid w:val="0043183C"/>
    <w:rsid w:val="00431BCD"/>
    <w:rsid w:val="0043204A"/>
    <w:rsid w:val="004327D3"/>
    <w:rsid w:val="0043283D"/>
    <w:rsid w:val="00432DD9"/>
    <w:rsid w:val="00432EF4"/>
    <w:rsid w:val="0043314D"/>
    <w:rsid w:val="0043327A"/>
    <w:rsid w:val="00434490"/>
    <w:rsid w:val="00434BC6"/>
    <w:rsid w:val="00434E00"/>
    <w:rsid w:val="004355FE"/>
    <w:rsid w:val="004362D0"/>
    <w:rsid w:val="0043631F"/>
    <w:rsid w:val="00436D6E"/>
    <w:rsid w:val="004377DB"/>
    <w:rsid w:val="004412F4"/>
    <w:rsid w:val="004418D0"/>
    <w:rsid w:val="00441BA5"/>
    <w:rsid w:val="00442141"/>
    <w:rsid w:val="00443120"/>
    <w:rsid w:val="004436E1"/>
    <w:rsid w:val="00443A91"/>
    <w:rsid w:val="00443C01"/>
    <w:rsid w:val="004443C5"/>
    <w:rsid w:val="0044448B"/>
    <w:rsid w:val="00444519"/>
    <w:rsid w:val="0044506B"/>
    <w:rsid w:val="00446091"/>
    <w:rsid w:val="004463F0"/>
    <w:rsid w:val="0044697B"/>
    <w:rsid w:val="00446DEE"/>
    <w:rsid w:val="00447B74"/>
    <w:rsid w:val="004500DA"/>
    <w:rsid w:val="00450711"/>
    <w:rsid w:val="0045095F"/>
    <w:rsid w:val="00450A3F"/>
    <w:rsid w:val="00450AB8"/>
    <w:rsid w:val="00450D60"/>
    <w:rsid w:val="0045197A"/>
    <w:rsid w:val="00453B5F"/>
    <w:rsid w:val="00454B74"/>
    <w:rsid w:val="00455737"/>
    <w:rsid w:val="0045585F"/>
    <w:rsid w:val="00455B70"/>
    <w:rsid w:val="00455D25"/>
    <w:rsid w:val="00456A77"/>
    <w:rsid w:val="00456BE7"/>
    <w:rsid w:val="00456D1B"/>
    <w:rsid w:val="00457AAF"/>
    <w:rsid w:val="00457F20"/>
    <w:rsid w:val="00460228"/>
    <w:rsid w:val="00460AB5"/>
    <w:rsid w:val="00460E05"/>
    <w:rsid w:val="00461336"/>
    <w:rsid w:val="00461E4D"/>
    <w:rsid w:val="004624AE"/>
    <w:rsid w:val="00462BEC"/>
    <w:rsid w:val="00462ED1"/>
    <w:rsid w:val="00463FA0"/>
    <w:rsid w:val="004645A6"/>
    <w:rsid w:val="00464602"/>
    <w:rsid w:val="00464917"/>
    <w:rsid w:val="00464A4F"/>
    <w:rsid w:val="00464E92"/>
    <w:rsid w:val="004655A5"/>
    <w:rsid w:val="004658EA"/>
    <w:rsid w:val="00465CF1"/>
    <w:rsid w:val="00466749"/>
    <w:rsid w:val="0046675C"/>
    <w:rsid w:val="0046677D"/>
    <w:rsid w:val="0046686B"/>
    <w:rsid w:val="004671A9"/>
    <w:rsid w:val="0046791E"/>
    <w:rsid w:val="0047021A"/>
    <w:rsid w:val="00470895"/>
    <w:rsid w:val="00470AFB"/>
    <w:rsid w:val="00471052"/>
    <w:rsid w:val="00471158"/>
    <w:rsid w:val="00472EA2"/>
    <w:rsid w:val="00472EAB"/>
    <w:rsid w:val="004731B9"/>
    <w:rsid w:val="00473575"/>
    <w:rsid w:val="00473625"/>
    <w:rsid w:val="00473A30"/>
    <w:rsid w:val="00473ABF"/>
    <w:rsid w:val="00473BDC"/>
    <w:rsid w:val="004740AB"/>
    <w:rsid w:val="00474197"/>
    <w:rsid w:val="00474B64"/>
    <w:rsid w:val="00475216"/>
    <w:rsid w:val="00475682"/>
    <w:rsid w:val="00475A3F"/>
    <w:rsid w:val="00475E43"/>
    <w:rsid w:val="004766BB"/>
    <w:rsid w:val="00476D95"/>
    <w:rsid w:val="00476DA7"/>
    <w:rsid w:val="00477C01"/>
    <w:rsid w:val="0048011E"/>
    <w:rsid w:val="0048098C"/>
    <w:rsid w:val="0048149A"/>
    <w:rsid w:val="00481691"/>
    <w:rsid w:val="00481D23"/>
    <w:rsid w:val="004829C2"/>
    <w:rsid w:val="004830B8"/>
    <w:rsid w:val="00483884"/>
    <w:rsid w:val="00484450"/>
    <w:rsid w:val="004856BA"/>
    <w:rsid w:val="00486385"/>
    <w:rsid w:val="00486C84"/>
    <w:rsid w:val="004872E3"/>
    <w:rsid w:val="004873B9"/>
    <w:rsid w:val="00487B3C"/>
    <w:rsid w:val="00490536"/>
    <w:rsid w:val="00490768"/>
    <w:rsid w:val="00491311"/>
    <w:rsid w:val="00491CFC"/>
    <w:rsid w:val="00491E62"/>
    <w:rsid w:val="004929B2"/>
    <w:rsid w:val="0049340D"/>
    <w:rsid w:val="00493543"/>
    <w:rsid w:val="0049411B"/>
    <w:rsid w:val="0049489E"/>
    <w:rsid w:val="00495993"/>
    <w:rsid w:val="00495E02"/>
    <w:rsid w:val="00496183"/>
    <w:rsid w:val="00496999"/>
    <w:rsid w:val="004969B0"/>
    <w:rsid w:val="00496A32"/>
    <w:rsid w:val="00496AD2"/>
    <w:rsid w:val="004971FC"/>
    <w:rsid w:val="004973E1"/>
    <w:rsid w:val="004A0773"/>
    <w:rsid w:val="004A0DDA"/>
    <w:rsid w:val="004A200D"/>
    <w:rsid w:val="004A29E0"/>
    <w:rsid w:val="004A2A64"/>
    <w:rsid w:val="004A2AE9"/>
    <w:rsid w:val="004A2CCC"/>
    <w:rsid w:val="004A2F2A"/>
    <w:rsid w:val="004A30DF"/>
    <w:rsid w:val="004A378E"/>
    <w:rsid w:val="004A3DDD"/>
    <w:rsid w:val="004A3EF3"/>
    <w:rsid w:val="004A3FB8"/>
    <w:rsid w:val="004A45F6"/>
    <w:rsid w:val="004A4656"/>
    <w:rsid w:val="004A549B"/>
    <w:rsid w:val="004A5B51"/>
    <w:rsid w:val="004A5D0F"/>
    <w:rsid w:val="004A6326"/>
    <w:rsid w:val="004A65F6"/>
    <w:rsid w:val="004A690C"/>
    <w:rsid w:val="004A6DA3"/>
    <w:rsid w:val="004A6DCF"/>
    <w:rsid w:val="004A7325"/>
    <w:rsid w:val="004A76A1"/>
    <w:rsid w:val="004B015A"/>
    <w:rsid w:val="004B019A"/>
    <w:rsid w:val="004B04AA"/>
    <w:rsid w:val="004B05A8"/>
    <w:rsid w:val="004B078B"/>
    <w:rsid w:val="004B1008"/>
    <w:rsid w:val="004B1156"/>
    <w:rsid w:val="004B125D"/>
    <w:rsid w:val="004B15F2"/>
    <w:rsid w:val="004B1CC3"/>
    <w:rsid w:val="004B1D40"/>
    <w:rsid w:val="004B2CFD"/>
    <w:rsid w:val="004B3008"/>
    <w:rsid w:val="004B30D6"/>
    <w:rsid w:val="004B344D"/>
    <w:rsid w:val="004B3ACE"/>
    <w:rsid w:val="004B3D7F"/>
    <w:rsid w:val="004B4252"/>
    <w:rsid w:val="004B4422"/>
    <w:rsid w:val="004B4682"/>
    <w:rsid w:val="004B46B7"/>
    <w:rsid w:val="004B5579"/>
    <w:rsid w:val="004B5688"/>
    <w:rsid w:val="004B56A1"/>
    <w:rsid w:val="004B6A3A"/>
    <w:rsid w:val="004B6E42"/>
    <w:rsid w:val="004B7AB2"/>
    <w:rsid w:val="004C0C05"/>
    <w:rsid w:val="004C1B67"/>
    <w:rsid w:val="004C2BE0"/>
    <w:rsid w:val="004C2C0A"/>
    <w:rsid w:val="004C35A8"/>
    <w:rsid w:val="004C3B1F"/>
    <w:rsid w:val="004C3D48"/>
    <w:rsid w:val="004C48AA"/>
    <w:rsid w:val="004C4C3C"/>
    <w:rsid w:val="004C4D49"/>
    <w:rsid w:val="004C596F"/>
    <w:rsid w:val="004C5F1B"/>
    <w:rsid w:val="004C5F42"/>
    <w:rsid w:val="004C7487"/>
    <w:rsid w:val="004C7551"/>
    <w:rsid w:val="004C75B4"/>
    <w:rsid w:val="004C75DF"/>
    <w:rsid w:val="004C7770"/>
    <w:rsid w:val="004C7BD8"/>
    <w:rsid w:val="004C7BFC"/>
    <w:rsid w:val="004D1877"/>
    <w:rsid w:val="004D2094"/>
    <w:rsid w:val="004D2271"/>
    <w:rsid w:val="004D2BE9"/>
    <w:rsid w:val="004D2EDA"/>
    <w:rsid w:val="004D31F0"/>
    <w:rsid w:val="004D3495"/>
    <w:rsid w:val="004D3F6D"/>
    <w:rsid w:val="004D47E6"/>
    <w:rsid w:val="004D4A30"/>
    <w:rsid w:val="004D4AA4"/>
    <w:rsid w:val="004D51FE"/>
    <w:rsid w:val="004D71DE"/>
    <w:rsid w:val="004D764B"/>
    <w:rsid w:val="004E0059"/>
    <w:rsid w:val="004E0168"/>
    <w:rsid w:val="004E04B9"/>
    <w:rsid w:val="004E0538"/>
    <w:rsid w:val="004E066E"/>
    <w:rsid w:val="004E0750"/>
    <w:rsid w:val="004E0A07"/>
    <w:rsid w:val="004E0BF0"/>
    <w:rsid w:val="004E0D6D"/>
    <w:rsid w:val="004E0F40"/>
    <w:rsid w:val="004E10CE"/>
    <w:rsid w:val="004E178F"/>
    <w:rsid w:val="004E1BAD"/>
    <w:rsid w:val="004E203B"/>
    <w:rsid w:val="004E2C57"/>
    <w:rsid w:val="004E2C6F"/>
    <w:rsid w:val="004E3312"/>
    <w:rsid w:val="004E361F"/>
    <w:rsid w:val="004E3624"/>
    <w:rsid w:val="004E4273"/>
    <w:rsid w:val="004E475F"/>
    <w:rsid w:val="004E49A1"/>
    <w:rsid w:val="004E5AD3"/>
    <w:rsid w:val="004E6181"/>
    <w:rsid w:val="004E62EA"/>
    <w:rsid w:val="004E6329"/>
    <w:rsid w:val="004E64B0"/>
    <w:rsid w:val="004E65AF"/>
    <w:rsid w:val="004E764B"/>
    <w:rsid w:val="004E7C59"/>
    <w:rsid w:val="004F23F1"/>
    <w:rsid w:val="004F2E4A"/>
    <w:rsid w:val="004F3B7F"/>
    <w:rsid w:val="004F3CC3"/>
    <w:rsid w:val="004F649B"/>
    <w:rsid w:val="004F674B"/>
    <w:rsid w:val="00500259"/>
    <w:rsid w:val="0050076C"/>
    <w:rsid w:val="00500DD7"/>
    <w:rsid w:val="00500E8F"/>
    <w:rsid w:val="0050124E"/>
    <w:rsid w:val="00501814"/>
    <w:rsid w:val="00502373"/>
    <w:rsid w:val="00502442"/>
    <w:rsid w:val="00502B06"/>
    <w:rsid w:val="00502E61"/>
    <w:rsid w:val="00502F60"/>
    <w:rsid w:val="00503470"/>
    <w:rsid w:val="005035CC"/>
    <w:rsid w:val="00503985"/>
    <w:rsid w:val="00503CC4"/>
    <w:rsid w:val="00505637"/>
    <w:rsid w:val="00505752"/>
    <w:rsid w:val="0050638D"/>
    <w:rsid w:val="00506B05"/>
    <w:rsid w:val="00507DB3"/>
    <w:rsid w:val="00510520"/>
    <w:rsid w:val="00512669"/>
    <w:rsid w:val="00513055"/>
    <w:rsid w:val="005134AB"/>
    <w:rsid w:val="005150E7"/>
    <w:rsid w:val="00515908"/>
    <w:rsid w:val="00516639"/>
    <w:rsid w:val="00517134"/>
    <w:rsid w:val="0051745E"/>
    <w:rsid w:val="0051762C"/>
    <w:rsid w:val="00517999"/>
    <w:rsid w:val="00517CFF"/>
    <w:rsid w:val="00520229"/>
    <w:rsid w:val="00520B75"/>
    <w:rsid w:val="00520E94"/>
    <w:rsid w:val="00520F0C"/>
    <w:rsid w:val="00521185"/>
    <w:rsid w:val="0052166B"/>
    <w:rsid w:val="005218EF"/>
    <w:rsid w:val="00521BF6"/>
    <w:rsid w:val="00521F40"/>
    <w:rsid w:val="0052222B"/>
    <w:rsid w:val="00523178"/>
    <w:rsid w:val="00523535"/>
    <w:rsid w:val="00523685"/>
    <w:rsid w:val="00523916"/>
    <w:rsid w:val="00523D04"/>
    <w:rsid w:val="0052492B"/>
    <w:rsid w:val="00524B37"/>
    <w:rsid w:val="00524C4B"/>
    <w:rsid w:val="00524E9C"/>
    <w:rsid w:val="005258FD"/>
    <w:rsid w:val="00525B52"/>
    <w:rsid w:val="00525F87"/>
    <w:rsid w:val="00525FD0"/>
    <w:rsid w:val="0052624E"/>
    <w:rsid w:val="00526E48"/>
    <w:rsid w:val="00527028"/>
    <w:rsid w:val="0052756C"/>
    <w:rsid w:val="005300FF"/>
    <w:rsid w:val="005308CB"/>
    <w:rsid w:val="00530D2A"/>
    <w:rsid w:val="00531A80"/>
    <w:rsid w:val="00531AF1"/>
    <w:rsid w:val="00531DDA"/>
    <w:rsid w:val="0053245A"/>
    <w:rsid w:val="00532706"/>
    <w:rsid w:val="00532BB1"/>
    <w:rsid w:val="00532E37"/>
    <w:rsid w:val="0053336B"/>
    <w:rsid w:val="00533BBA"/>
    <w:rsid w:val="00533DC4"/>
    <w:rsid w:val="00533E0B"/>
    <w:rsid w:val="00534FF2"/>
    <w:rsid w:val="005352CF"/>
    <w:rsid w:val="00535D45"/>
    <w:rsid w:val="005363F1"/>
    <w:rsid w:val="005371A5"/>
    <w:rsid w:val="0053797A"/>
    <w:rsid w:val="00537CC2"/>
    <w:rsid w:val="00537FD4"/>
    <w:rsid w:val="005403E2"/>
    <w:rsid w:val="00540953"/>
    <w:rsid w:val="00540BCC"/>
    <w:rsid w:val="00540C69"/>
    <w:rsid w:val="00540D43"/>
    <w:rsid w:val="00540D85"/>
    <w:rsid w:val="00540E23"/>
    <w:rsid w:val="00541798"/>
    <w:rsid w:val="00542199"/>
    <w:rsid w:val="00542611"/>
    <w:rsid w:val="005426C8"/>
    <w:rsid w:val="00542F42"/>
    <w:rsid w:val="0054371B"/>
    <w:rsid w:val="00543CDE"/>
    <w:rsid w:val="0054422A"/>
    <w:rsid w:val="005444AD"/>
    <w:rsid w:val="00544DC8"/>
    <w:rsid w:val="005451D2"/>
    <w:rsid w:val="00545246"/>
    <w:rsid w:val="00545621"/>
    <w:rsid w:val="00545E9D"/>
    <w:rsid w:val="00546051"/>
    <w:rsid w:val="005505B7"/>
    <w:rsid w:val="005506AB"/>
    <w:rsid w:val="005506C0"/>
    <w:rsid w:val="00550FAD"/>
    <w:rsid w:val="00551EC7"/>
    <w:rsid w:val="005525BA"/>
    <w:rsid w:val="00552BC2"/>
    <w:rsid w:val="00553569"/>
    <w:rsid w:val="0055370A"/>
    <w:rsid w:val="00553766"/>
    <w:rsid w:val="00553D57"/>
    <w:rsid w:val="00554087"/>
    <w:rsid w:val="005553CD"/>
    <w:rsid w:val="005555A9"/>
    <w:rsid w:val="005566B6"/>
    <w:rsid w:val="005569F6"/>
    <w:rsid w:val="00556A99"/>
    <w:rsid w:val="00556DAD"/>
    <w:rsid w:val="005570FC"/>
    <w:rsid w:val="00557852"/>
    <w:rsid w:val="00557902"/>
    <w:rsid w:val="005603AF"/>
    <w:rsid w:val="005608C6"/>
    <w:rsid w:val="005617C9"/>
    <w:rsid w:val="00562442"/>
    <w:rsid w:val="005629A2"/>
    <w:rsid w:val="00563905"/>
    <w:rsid w:val="00563B2F"/>
    <w:rsid w:val="005646AD"/>
    <w:rsid w:val="00564725"/>
    <w:rsid w:val="00564BCB"/>
    <w:rsid w:val="00564CA2"/>
    <w:rsid w:val="00564ED1"/>
    <w:rsid w:val="0056616D"/>
    <w:rsid w:val="00566590"/>
    <w:rsid w:val="0056667E"/>
    <w:rsid w:val="005668EA"/>
    <w:rsid w:val="005701CA"/>
    <w:rsid w:val="0057073A"/>
    <w:rsid w:val="00570E45"/>
    <w:rsid w:val="00570F04"/>
    <w:rsid w:val="00571919"/>
    <w:rsid w:val="00571977"/>
    <w:rsid w:val="0057198A"/>
    <w:rsid w:val="00571B6C"/>
    <w:rsid w:val="00572745"/>
    <w:rsid w:val="00572A67"/>
    <w:rsid w:val="00572BE5"/>
    <w:rsid w:val="00572EA4"/>
    <w:rsid w:val="00572EEA"/>
    <w:rsid w:val="00573ED5"/>
    <w:rsid w:val="00573FF5"/>
    <w:rsid w:val="005748AA"/>
    <w:rsid w:val="00574D91"/>
    <w:rsid w:val="00575472"/>
    <w:rsid w:val="00575C5C"/>
    <w:rsid w:val="0057614C"/>
    <w:rsid w:val="005761C4"/>
    <w:rsid w:val="005763B5"/>
    <w:rsid w:val="005770F6"/>
    <w:rsid w:val="0057731B"/>
    <w:rsid w:val="00577460"/>
    <w:rsid w:val="0057784A"/>
    <w:rsid w:val="00577C2F"/>
    <w:rsid w:val="00577F49"/>
    <w:rsid w:val="00580741"/>
    <w:rsid w:val="0058114E"/>
    <w:rsid w:val="00582476"/>
    <w:rsid w:val="0058271E"/>
    <w:rsid w:val="00582F26"/>
    <w:rsid w:val="005833C5"/>
    <w:rsid w:val="00583B16"/>
    <w:rsid w:val="00583C03"/>
    <w:rsid w:val="00584200"/>
    <w:rsid w:val="005844DA"/>
    <w:rsid w:val="005849BE"/>
    <w:rsid w:val="00585513"/>
    <w:rsid w:val="00585854"/>
    <w:rsid w:val="00585E8C"/>
    <w:rsid w:val="00586186"/>
    <w:rsid w:val="00586266"/>
    <w:rsid w:val="0058637D"/>
    <w:rsid w:val="00586479"/>
    <w:rsid w:val="005868D8"/>
    <w:rsid w:val="005872C6"/>
    <w:rsid w:val="00587C41"/>
    <w:rsid w:val="00590035"/>
    <w:rsid w:val="0059069F"/>
    <w:rsid w:val="00591531"/>
    <w:rsid w:val="005918F1"/>
    <w:rsid w:val="00591E95"/>
    <w:rsid w:val="005930EB"/>
    <w:rsid w:val="005931D2"/>
    <w:rsid w:val="005938A1"/>
    <w:rsid w:val="00593A78"/>
    <w:rsid w:val="00593CF1"/>
    <w:rsid w:val="005945BB"/>
    <w:rsid w:val="00594D01"/>
    <w:rsid w:val="0059508B"/>
    <w:rsid w:val="0059654E"/>
    <w:rsid w:val="00597046"/>
    <w:rsid w:val="00597DB0"/>
    <w:rsid w:val="00597EFF"/>
    <w:rsid w:val="005A0800"/>
    <w:rsid w:val="005A08B3"/>
    <w:rsid w:val="005A1F02"/>
    <w:rsid w:val="005A1FF0"/>
    <w:rsid w:val="005A2074"/>
    <w:rsid w:val="005A26E6"/>
    <w:rsid w:val="005A32C6"/>
    <w:rsid w:val="005A3744"/>
    <w:rsid w:val="005A41D9"/>
    <w:rsid w:val="005A4570"/>
    <w:rsid w:val="005A5693"/>
    <w:rsid w:val="005A65DE"/>
    <w:rsid w:val="005A73F0"/>
    <w:rsid w:val="005A7771"/>
    <w:rsid w:val="005B06D3"/>
    <w:rsid w:val="005B078C"/>
    <w:rsid w:val="005B0CB9"/>
    <w:rsid w:val="005B0E5E"/>
    <w:rsid w:val="005B0EEF"/>
    <w:rsid w:val="005B11B3"/>
    <w:rsid w:val="005B132E"/>
    <w:rsid w:val="005B2316"/>
    <w:rsid w:val="005B2F7A"/>
    <w:rsid w:val="005B350A"/>
    <w:rsid w:val="005B37C0"/>
    <w:rsid w:val="005B3EF5"/>
    <w:rsid w:val="005B407A"/>
    <w:rsid w:val="005B4404"/>
    <w:rsid w:val="005B518D"/>
    <w:rsid w:val="005B5346"/>
    <w:rsid w:val="005B5BD4"/>
    <w:rsid w:val="005B689E"/>
    <w:rsid w:val="005B6BCD"/>
    <w:rsid w:val="005B719F"/>
    <w:rsid w:val="005B76DA"/>
    <w:rsid w:val="005B7779"/>
    <w:rsid w:val="005C0C83"/>
    <w:rsid w:val="005C1C19"/>
    <w:rsid w:val="005C29D9"/>
    <w:rsid w:val="005C36E2"/>
    <w:rsid w:val="005C3938"/>
    <w:rsid w:val="005C474C"/>
    <w:rsid w:val="005C47E3"/>
    <w:rsid w:val="005C4B7C"/>
    <w:rsid w:val="005C65DD"/>
    <w:rsid w:val="005C6993"/>
    <w:rsid w:val="005C77C8"/>
    <w:rsid w:val="005C7895"/>
    <w:rsid w:val="005D03E9"/>
    <w:rsid w:val="005D0A3E"/>
    <w:rsid w:val="005D12EE"/>
    <w:rsid w:val="005D1BDC"/>
    <w:rsid w:val="005D208B"/>
    <w:rsid w:val="005D2152"/>
    <w:rsid w:val="005D225C"/>
    <w:rsid w:val="005D24D1"/>
    <w:rsid w:val="005D30B6"/>
    <w:rsid w:val="005D3513"/>
    <w:rsid w:val="005D35E1"/>
    <w:rsid w:val="005D3649"/>
    <w:rsid w:val="005D3654"/>
    <w:rsid w:val="005D38C3"/>
    <w:rsid w:val="005D3DB0"/>
    <w:rsid w:val="005D3EC0"/>
    <w:rsid w:val="005D4354"/>
    <w:rsid w:val="005D498E"/>
    <w:rsid w:val="005D5829"/>
    <w:rsid w:val="005D61CB"/>
    <w:rsid w:val="005D6590"/>
    <w:rsid w:val="005D673C"/>
    <w:rsid w:val="005D6E87"/>
    <w:rsid w:val="005D7D86"/>
    <w:rsid w:val="005E013F"/>
    <w:rsid w:val="005E0555"/>
    <w:rsid w:val="005E132A"/>
    <w:rsid w:val="005E1876"/>
    <w:rsid w:val="005E1B03"/>
    <w:rsid w:val="005E1E8A"/>
    <w:rsid w:val="005E20D0"/>
    <w:rsid w:val="005E31DC"/>
    <w:rsid w:val="005E3ECC"/>
    <w:rsid w:val="005E471B"/>
    <w:rsid w:val="005E5FE1"/>
    <w:rsid w:val="005E6407"/>
    <w:rsid w:val="005E6F07"/>
    <w:rsid w:val="005E7309"/>
    <w:rsid w:val="005E7A42"/>
    <w:rsid w:val="005F0E23"/>
    <w:rsid w:val="005F14D0"/>
    <w:rsid w:val="005F2489"/>
    <w:rsid w:val="005F2832"/>
    <w:rsid w:val="005F335D"/>
    <w:rsid w:val="005F34F1"/>
    <w:rsid w:val="005F3AE5"/>
    <w:rsid w:val="005F3BEB"/>
    <w:rsid w:val="005F3EBA"/>
    <w:rsid w:val="005F3FC0"/>
    <w:rsid w:val="005F4315"/>
    <w:rsid w:val="005F4376"/>
    <w:rsid w:val="005F57DB"/>
    <w:rsid w:val="005F5A04"/>
    <w:rsid w:val="005F6CC6"/>
    <w:rsid w:val="005F75D3"/>
    <w:rsid w:val="005F7B96"/>
    <w:rsid w:val="005F7CE7"/>
    <w:rsid w:val="005F7F55"/>
    <w:rsid w:val="005F7FE5"/>
    <w:rsid w:val="00600086"/>
    <w:rsid w:val="00600E2C"/>
    <w:rsid w:val="00601193"/>
    <w:rsid w:val="00601DD8"/>
    <w:rsid w:val="00601E99"/>
    <w:rsid w:val="00602540"/>
    <w:rsid w:val="00603471"/>
    <w:rsid w:val="00603635"/>
    <w:rsid w:val="00603650"/>
    <w:rsid w:val="006039C2"/>
    <w:rsid w:val="0060564D"/>
    <w:rsid w:val="00605A50"/>
    <w:rsid w:val="00605AB3"/>
    <w:rsid w:val="00605BFD"/>
    <w:rsid w:val="00605CBF"/>
    <w:rsid w:val="00606417"/>
    <w:rsid w:val="00607275"/>
    <w:rsid w:val="00610014"/>
    <w:rsid w:val="006108CC"/>
    <w:rsid w:val="00610C39"/>
    <w:rsid w:val="00610DCB"/>
    <w:rsid w:val="00611691"/>
    <w:rsid w:val="006127F3"/>
    <w:rsid w:val="0061293D"/>
    <w:rsid w:val="00612CBB"/>
    <w:rsid w:val="0061357A"/>
    <w:rsid w:val="0061414F"/>
    <w:rsid w:val="00614580"/>
    <w:rsid w:val="00615027"/>
    <w:rsid w:val="00615331"/>
    <w:rsid w:val="0061582D"/>
    <w:rsid w:val="006165DC"/>
    <w:rsid w:val="00616EC8"/>
    <w:rsid w:val="00617028"/>
    <w:rsid w:val="00617A05"/>
    <w:rsid w:val="00617B65"/>
    <w:rsid w:val="0062042D"/>
    <w:rsid w:val="0062069E"/>
    <w:rsid w:val="00620959"/>
    <w:rsid w:val="00620FAD"/>
    <w:rsid w:val="00621D08"/>
    <w:rsid w:val="00622DF4"/>
    <w:rsid w:val="00623569"/>
    <w:rsid w:val="00623AD4"/>
    <w:rsid w:val="00623DB5"/>
    <w:rsid w:val="00624286"/>
    <w:rsid w:val="00624E39"/>
    <w:rsid w:val="00624FF5"/>
    <w:rsid w:val="00626128"/>
    <w:rsid w:val="00626AEC"/>
    <w:rsid w:val="00627D78"/>
    <w:rsid w:val="006309F9"/>
    <w:rsid w:val="00630EE2"/>
    <w:rsid w:val="00630F51"/>
    <w:rsid w:val="00632ABC"/>
    <w:rsid w:val="00632F38"/>
    <w:rsid w:val="00633133"/>
    <w:rsid w:val="00633D80"/>
    <w:rsid w:val="00633FA8"/>
    <w:rsid w:val="0063406E"/>
    <w:rsid w:val="006342D7"/>
    <w:rsid w:val="006343F2"/>
    <w:rsid w:val="00634E2C"/>
    <w:rsid w:val="006355BF"/>
    <w:rsid w:val="00635607"/>
    <w:rsid w:val="00635BD0"/>
    <w:rsid w:val="00637041"/>
    <w:rsid w:val="00637193"/>
    <w:rsid w:val="00637432"/>
    <w:rsid w:val="00637716"/>
    <w:rsid w:val="00637B92"/>
    <w:rsid w:val="00637F8B"/>
    <w:rsid w:val="006408F0"/>
    <w:rsid w:val="00642C4A"/>
    <w:rsid w:val="006435EE"/>
    <w:rsid w:val="006436A0"/>
    <w:rsid w:val="00644994"/>
    <w:rsid w:val="006449E4"/>
    <w:rsid w:val="00645468"/>
    <w:rsid w:val="00645521"/>
    <w:rsid w:val="0064585F"/>
    <w:rsid w:val="00645DCF"/>
    <w:rsid w:val="006460DC"/>
    <w:rsid w:val="00646336"/>
    <w:rsid w:val="00647C0B"/>
    <w:rsid w:val="00647C14"/>
    <w:rsid w:val="00647E24"/>
    <w:rsid w:val="00650421"/>
    <w:rsid w:val="006504BB"/>
    <w:rsid w:val="00651279"/>
    <w:rsid w:val="00651975"/>
    <w:rsid w:val="006523EB"/>
    <w:rsid w:val="00652BCB"/>
    <w:rsid w:val="00652E1B"/>
    <w:rsid w:val="006532D6"/>
    <w:rsid w:val="006536D5"/>
    <w:rsid w:val="00653FC3"/>
    <w:rsid w:val="00654315"/>
    <w:rsid w:val="00656052"/>
    <w:rsid w:val="00656D81"/>
    <w:rsid w:val="006574A0"/>
    <w:rsid w:val="00657ABA"/>
    <w:rsid w:val="00657F21"/>
    <w:rsid w:val="006619DC"/>
    <w:rsid w:val="00661A41"/>
    <w:rsid w:val="00662E02"/>
    <w:rsid w:val="00663ECC"/>
    <w:rsid w:val="0066602E"/>
    <w:rsid w:val="00666254"/>
    <w:rsid w:val="006667C9"/>
    <w:rsid w:val="0066686C"/>
    <w:rsid w:val="00667123"/>
    <w:rsid w:val="0066758A"/>
    <w:rsid w:val="006675A1"/>
    <w:rsid w:val="00667D72"/>
    <w:rsid w:val="0067027B"/>
    <w:rsid w:val="006705BD"/>
    <w:rsid w:val="00671A35"/>
    <w:rsid w:val="00671E2C"/>
    <w:rsid w:val="00672086"/>
    <w:rsid w:val="006721F8"/>
    <w:rsid w:val="00672BC7"/>
    <w:rsid w:val="006730E8"/>
    <w:rsid w:val="00673B9D"/>
    <w:rsid w:val="0067400D"/>
    <w:rsid w:val="006740A1"/>
    <w:rsid w:val="0067429B"/>
    <w:rsid w:val="0067436D"/>
    <w:rsid w:val="00674764"/>
    <w:rsid w:val="00674CF4"/>
    <w:rsid w:val="00674D12"/>
    <w:rsid w:val="00674F78"/>
    <w:rsid w:val="006757E9"/>
    <w:rsid w:val="00675848"/>
    <w:rsid w:val="00675C3C"/>
    <w:rsid w:val="00676111"/>
    <w:rsid w:val="006769C5"/>
    <w:rsid w:val="00676D63"/>
    <w:rsid w:val="0067701E"/>
    <w:rsid w:val="006775B0"/>
    <w:rsid w:val="00677694"/>
    <w:rsid w:val="0067778F"/>
    <w:rsid w:val="00677BA8"/>
    <w:rsid w:val="00677DE3"/>
    <w:rsid w:val="006807FB"/>
    <w:rsid w:val="006814A8"/>
    <w:rsid w:val="006820D8"/>
    <w:rsid w:val="0068245F"/>
    <w:rsid w:val="00682562"/>
    <w:rsid w:val="006828F2"/>
    <w:rsid w:val="0068297D"/>
    <w:rsid w:val="00682E0E"/>
    <w:rsid w:val="00683F9B"/>
    <w:rsid w:val="006848A4"/>
    <w:rsid w:val="00684C82"/>
    <w:rsid w:val="00685288"/>
    <w:rsid w:val="00685711"/>
    <w:rsid w:val="006857D7"/>
    <w:rsid w:val="00685934"/>
    <w:rsid w:val="00685EEA"/>
    <w:rsid w:val="0068601B"/>
    <w:rsid w:val="00687286"/>
    <w:rsid w:val="0068732B"/>
    <w:rsid w:val="0068790A"/>
    <w:rsid w:val="006879AA"/>
    <w:rsid w:val="00687EB1"/>
    <w:rsid w:val="0069052D"/>
    <w:rsid w:val="00691926"/>
    <w:rsid w:val="00692103"/>
    <w:rsid w:val="00692FC2"/>
    <w:rsid w:val="00693654"/>
    <w:rsid w:val="00693910"/>
    <w:rsid w:val="006949FC"/>
    <w:rsid w:val="00696DFC"/>
    <w:rsid w:val="00697AD3"/>
    <w:rsid w:val="00697EB7"/>
    <w:rsid w:val="006A1D1A"/>
    <w:rsid w:val="006A2D0E"/>
    <w:rsid w:val="006A31E1"/>
    <w:rsid w:val="006A360C"/>
    <w:rsid w:val="006A3EC7"/>
    <w:rsid w:val="006A3FA0"/>
    <w:rsid w:val="006A41A1"/>
    <w:rsid w:val="006A48E3"/>
    <w:rsid w:val="006A5381"/>
    <w:rsid w:val="006A5C29"/>
    <w:rsid w:val="006A6547"/>
    <w:rsid w:val="006A6AFC"/>
    <w:rsid w:val="006A6ED8"/>
    <w:rsid w:val="006A7DC9"/>
    <w:rsid w:val="006B00D0"/>
    <w:rsid w:val="006B1470"/>
    <w:rsid w:val="006B2382"/>
    <w:rsid w:val="006B24E4"/>
    <w:rsid w:val="006B2A2E"/>
    <w:rsid w:val="006B36E4"/>
    <w:rsid w:val="006B3D1D"/>
    <w:rsid w:val="006B45BB"/>
    <w:rsid w:val="006B4C0D"/>
    <w:rsid w:val="006B4DF5"/>
    <w:rsid w:val="006B5C54"/>
    <w:rsid w:val="006B6484"/>
    <w:rsid w:val="006B693A"/>
    <w:rsid w:val="006B6DE9"/>
    <w:rsid w:val="006B6E1C"/>
    <w:rsid w:val="006B761F"/>
    <w:rsid w:val="006B7C3B"/>
    <w:rsid w:val="006C0928"/>
    <w:rsid w:val="006C09AA"/>
    <w:rsid w:val="006C0C0A"/>
    <w:rsid w:val="006C0D87"/>
    <w:rsid w:val="006C14FC"/>
    <w:rsid w:val="006C19E7"/>
    <w:rsid w:val="006C2FFC"/>
    <w:rsid w:val="006C3394"/>
    <w:rsid w:val="006C3FF1"/>
    <w:rsid w:val="006C47C9"/>
    <w:rsid w:val="006C4D2A"/>
    <w:rsid w:val="006C4F82"/>
    <w:rsid w:val="006C540A"/>
    <w:rsid w:val="006C569D"/>
    <w:rsid w:val="006C642E"/>
    <w:rsid w:val="006C65F7"/>
    <w:rsid w:val="006C6E7E"/>
    <w:rsid w:val="006C6F52"/>
    <w:rsid w:val="006C7189"/>
    <w:rsid w:val="006C728F"/>
    <w:rsid w:val="006C7604"/>
    <w:rsid w:val="006C79F3"/>
    <w:rsid w:val="006D0528"/>
    <w:rsid w:val="006D0C85"/>
    <w:rsid w:val="006D0DEA"/>
    <w:rsid w:val="006D0F77"/>
    <w:rsid w:val="006D2E02"/>
    <w:rsid w:val="006D2F54"/>
    <w:rsid w:val="006D400E"/>
    <w:rsid w:val="006D4100"/>
    <w:rsid w:val="006D4250"/>
    <w:rsid w:val="006D4EA4"/>
    <w:rsid w:val="006D5185"/>
    <w:rsid w:val="006D693B"/>
    <w:rsid w:val="006D6A4E"/>
    <w:rsid w:val="006D6E1A"/>
    <w:rsid w:val="006D70BF"/>
    <w:rsid w:val="006D790B"/>
    <w:rsid w:val="006D7E40"/>
    <w:rsid w:val="006E02C5"/>
    <w:rsid w:val="006E13B1"/>
    <w:rsid w:val="006E19B3"/>
    <w:rsid w:val="006E1DE9"/>
    <w:rsid w:val="006E1E03"/>
    <w:rsid w:val="006E28D7"/>
    <w:rsid w:val="006E31DF"/>
    <w:rsid w:val="006E341D"/>
    <w:rsid w:val="006E3575"/>
    <w:rsid w:val="006E373F"/>
    <w:rsid w:val="006E419C"/>
    <w:rsid w:val="006E437E"/>
    <w:rsid w:val="006E46F4"/>
    <w:rsid w:val="006E47F1"/>
    <w:rsid w:val="006E64E8"/>
    <w:rsid w:val="006E6CC7"/>
    <w:rsid w:val="006E70E8"/>
    <w:rsid w:val="006E7CF9"/>
    <w:rsid w:val="006E7E0F"/>
    <w:rsid w:val="006F144B"/>
    <w:rsid w:val="006F3708"/>
    <w:rsid w:val="006F463C"/>
    <w:rsid w:val="006F4B15"/>
    <w:rsid w:val="006F54F8"/>
    <w:rsid w:val="006F6986"/>
    <w:rsid w:val="006F71BB"/>
    <w:rsid w:val="006F7410"/>
    <w:rsid w:val="006F77E9"/>
    <w:rsid w:val="006F78A6"/>
    <w:rsid w:val="0070012D"/>
    <w:rsid w:val="007001F0"/>
    <w:rsid w:val="00700591"/>
    <w:rsid w:val="00700AD5"/>
    <w:rsid w:val="00701117"/>
    <w:rsid w:val="00701CC8"/>
    <w:rsid w:val="0070308E"/>
    <w:rsid w:val="00703636"/>
    <w:rsid w:val="00703E29"/>
    <w:rsid w:val="007047A6"/>
    <w:rsid w:val="007049CD"/>
    <w:rsid w:val="007053F3"/>
    <w:rsid w:val="00705797"/>
    <w:rsid w:val="00705AF1"/>
    <w:rsid w:val="0070669D"/>
    <w:rsid w:val="00706B30"/>
    <w:rsid w:val="00707135"/>
    <w:rsid w:val="00710945"/>
    <w:rsid w:val="00710DA4"/>
    <w:rsid w:val="00710EB9"/>
    <w:rsid w:val="007114F6"/>
    <w:rsid w:val="007119EB"/>
    <w:rsid w:val="00711A13"/>
    <w:rsid w:val="00712243"/>
    <w:rsid w:val="00712761"/>
    <w:rsid w:val="00712C4B"/>
    <w:rsid w:val="00712F88"/>
    <w:rsid w:val="00714017"/>
    <w:rsid w:val="007142CD"/>
    <w:rsid w:val="00714DC8"/>
    <w:rsid w:val="00714F9F"/>
    <w:rsid w:val="00715581"/>
    <w:rsid w:val="007158DF"/>
    <w:rsid w:val="00716AAF"/>
    <w:rsid w:val="007205B9"/>
    <w:rsid w:val="00720FE6"/>
    <w:rsid w:val="00721C84"/>
    <w:rsid w:val="00721C88"/>
    <w:rsid w:val="00721DC0"/>
    <w:rsid w:val="007224D6"/>
    <w:rsid w:val="00722730"/>
    <w:rsid w:val="0072274D"/>
    <w:rsid w:val="00722897"/>
    <w:rsid w:val="00722D3D"/>
    <w:rsid w:val="0072392D"/>
    <w:rsid w:val="00724D9B"/>
    <w:rsid w:val="00725155"/>
    <w:rsid w:val="0072571B"/>
    <w:rsid w:val="0072582B"/>
    <w:rsid w:val="00725B1B"/>
    <w:rsid w:val="00726DE5"/>
    <w:rsid w:val="007271E0"/>
    <w:rsid w:val="00727687"/>
    <w:rsid w:val="007279DA"/>
    <w:rsid w:val="00727BF6"/>
    <w:rsid w:val="007310E7"/>
    <w:rsid w:val="007317D3"/>
    <w:rsid w:val="00731AEC"/>
    <w:rsid w:val="007333CB"/>
    <w:rsid w:val="007333D3"/>
    <w:rsid w:val="00733833"/>
    <w:rsid w:val="0073385F"/>
    <w:rsid w:val="00733BC5"/>
    <w:rsid w:val="007341E5"/>
    <w:rsid w:val="00735164"/>
    <w:rsid w:val="0073722D"/>
    <w:rsid w:val="00737328"/>
    <w:rsid w:val="00737798"/>
    <w:rsid w:val="0073787E"/>
    <w:rsid w:val="00737DA5"/>
    <w:rsid w:val="007405F1"/>
    <w:rsid w:val="007408A9"/>
    <w:rsid w:val="0074109F"/>
    <w:rsid w:val="007413E5"/>
    <w:rsid w:val="007424C5"/>
    <w:rsid w:val="00743051"/>
    <w:rsid w:val="00743A35"/>
    <w:rsid w:val="00743CF5"/>
    <w:rsid w:val="00743E1D"/>
    <w:rsid w:val="00744381"/>
    <w:rsid w:val="00744976"/>
    <w:rsid w:val="00744D12"/>
    <w:rsid w:val="00744EB5"/>
    <w:rsid w:val="007451A0"/>
    <w:rsid w:val="007454FE"/>
    <w:rsid w:val="00745B7F"/>
    <w:rsid w:val="00745C68"/>
    <w:rsid w:val="00746B4D"/>
    <w:rsid w:val="00747B67"/>
    <w:rsid w:val="00750CA3"/>
    <w:rsid w:val="00750EEF"/>
    <w:rsid w:val="00751D78"/>
    <w:rsid w:val="00752948"/>
    <w:rsid w:val="00752E97"/>
    <w:rsid w:val="00752FBD"/>
    <w:rsid w:val="00753351"/>
    <w:rsid w:val="007537DB"/>
    <w:rsid w:val="00754452"/>
    <w:rsid w:val="007547C2"/>
    <w:rsid w:val="0075490B"/>
    <w:rsid w:val="007552B4"/>
    <w:rsid w:val="00755C26"/>
    <w:rsid w:val="00756180"/>
    <w:rsid w:val="00756E5B"/>
    <w:rsid w:val="00756EEC"/>
    <w:rsid w:val="00757C95"/>
    <w:rsid w:val="00757CE4"/>
    <w:rsid w:val="00760682"/>
    <w:rsid w:val="00760DFE"/>
    <w:rsid w:val="00760F76"/>
    <w:rsid w:val="00761446"/>
    <w:rsid w:val="00761963"/>
    <w:rsid w:val="00761BDF"/>
    <w:rsid w:val="00761D98"/>
    <w:rsid w:val="00761E6B"/>
    <w:rsid w:val="00762444"/>
    <w:rsid w:val="007628F6"/>
    <w:rsid w:val="00762B6D"/>
    <w:rsid w:val="00762FFF"/>
    <w:rsid w:val="00763754"/>
    <w:rsid w:val="00763970"/>
    <w:rsid w:val="00763D0F"/>
    <w:rsid w:val="00763D99"/>
    <w:rsid w:val="00763FB9"/>
    <w:rsid w:val="00764B06"/>
    <w:rsid w:val="0076592D"/>
    <w:rsid w:val="00766D94"/>
    <w:rsid w:val="00766F42"/>
    <w:rsid w:val="007672B5"/>
    <w:rsid w:val="00767632"/>
    <w:rsid w:val="00767F35"/>
    <w:rsid w:val="007700E2"/>
    <w:rsid w:val="007700EC"/>
    <w:rsid w:val="0077057A"/>
    <w:rsid w:val="00770814"/>
    <w:rsid w:val="00770934"/>
    <w:rsid w:val="00770A93"/>
    <w:rsid w:val="00770AD3"/>
    <w:rsid w:val="00770B4E"/>
    <w:rsid w:val="00770E88"/>
    <w:rsid w:val="007715A6"/>
    <w:rsid w:val="007722AC"/>
    <w:rsid w:val="00772997"/>
    <w:rsid w:val="00772B02"/>
    <w:rsid w:val="00773D1E"/>
    <w:rsid w:val="0077403A"/>
    <w:rsid w:val="00774245"/>
    <w:rsid w:val="00774449"/>
    <w:rsid w:val="00774F6C"/>
    <w:rsid w:val="00774FFE"/>
    <w:rsid w:val="00775594"/>
    <w:rsid w:val="00775828"/>
    <w:rsid w:val="007758B4"/>
    <w:rsid w:val="00775E43"/>
    <w:rsid w:val="007777A0"/>
    <w:rsid w:val="00777A86"/>
    <w:rsid w:val="00777E31"/>
    <w:rsid w:val="0078032F"/>
    <w:rsid w:val="00780400"/>
    <w:rsid w:val="0078044B"/>
    <w:rsid w:val="007811D5"/>
    <w:rsid w:val="0078184D"/>
    <w:rsid w:val="00781C5D"/>
    <w:rsid w:val="0078218F"/>
    <w:rsid w:val="00782780"/>
    <w:rsid w:val="00783199"/>
    <w:rsid w:val="00783341"/>
    <w:rsid w:val="0078335F"/>
    <w:rsid w:val="00783455"/>
    <w:rsid w:val="007838D1"/>
    <w:rsid w:val="00783BA4"/>
    <w:rsid w:val="00783E8E"/>
    <w:rsid w:val="0078445B"/>
    <w:rsid w:val="007844D8"/>
    <w:rsid w:val="00784900"/>
    <w:rsid w:val="00784F83"/>
    <w:rsid w:val="007854C9"/>
    <w:rsid w:val="007859D6"/>
    <w:rsid w:val="00785BF6"/>
    <w:rsid w:val="007861F9"/>
    <w:rsid w:val="00786404"/>
    <w:rsid w:val="00786785"/>
    <w:rsid w:val="00786A8D"/>
    <w:rsid w:val="00786A8F"/>
    <w:rsid w:val="00786B07"/>
    <w:rsid w:val="00786B0D"/>
    <w:rsid w:val="0078767B"/>
    <w:rsid w:val="00787914"/>
    <w:rsid w:val="00787A46"/>
    <w:rsid w:val="0079035A"/>
    <w:rsid w:val="00790733"/>
    <w:rsid w:val="00790892"/>
    <w:rsid w:val="00790E3D"/>
    <w:rsid w:val="0079144F"/>
    <w:rsid w:val="0079157E"/>
    <w:rsid w:val="00791CC6"/>
    <w:rsid w:val="00791E43"/>
    <w:rsid w:val="007926DC"/>
    <w:rsid w:val="007929B5"/>
    <w:rsid w:val="00792E60"/>
    <w:rsid w:val="0079357E"/>
    <w:rsid w:val="00793D5E"/>
    <w:rsid w:val="00794185"/>
    <w:rsid w:val="0079460D"/>
    <w:rsid w:val="007947D1"/>
    <w:rsid w:val="00794907"/>
    <w:rsid w:val="00794953"/>
    <w:rsid w:val="0079692B"/>
    <w:rsid w:val="0079752C"/>
    <w:rsid w:val="00797D9C"/>
    <w:rsid w:val="00797DEE"/>
    <w:rsid w:val="007A037E"/>
    <w:rsid w:val="007A0CB2"/>
    <w:rsid w:val="007A12E1"/>
    <w:rsid w:val="007A134E"/>
    <w:rsid w:val="007A14DB"/>
    <w:rsid w:val="007A1D2B"/>
    <w:rsid w:val="007A252E"/>
    <w:rsid w:val="007A2747"/>
    <w:rsid w:val="007A28BE"/>
    <w:rsid w:val="007A2ECF"/>
    <w:rsid w:val="007A30DA"/>
    <w:rsid w:val="007A3ADF"/>
    <w:rsid w:val="007A5276"/>
    <w:rsid w:val="007A53F4"/>
    <w:rsid w:val="007A5B7A"/>
    <w:rsid w:val="007A5F9A"/>
    <w:rsid w:val="007A79FE"/>
    <w:rsid w:val="007A7BA9"/>
    <w:rsid w:val="007A7C51"/>
    <w:rsid w:val="007A7F61"/>
    <w:rsid w:val="007B023F"/>
    <w:rsid w:val="007B0C13"/>
    <w:rsid w:val="007B0CF5"/>
    <w:rsid w:val="007B1231"/>
    <w:rsid w:val="007B24E4"/>
    <w:rsid w:val="007B29A0"/>
    <w:rsid w:val="007B2C9F"/>
    <w:rsid w:val="007B3477"/>
    <w:rsid w:val="007B358C"/>
    <w:rsid w:val="007B3AC6"/>
    <w:rsid w:val="007B3D6D"/>
    <w:rsid w:val="007B48E9"/>
    <w:rsid w:val="007B4B4E"/>
    <w:rsid w:val="007B4C28"/>
    <w:rsid w:val="007B5507"/>
    <w:rsid w:val="007B6AFB"/>
    <w:rsid w:val="007B76F9"/>
    <w:rsid w:val="007B7FD9"/>
    <w:rsid w:val="007C022C"/>
    <w:rsid w:val="007C0457"/>
    <w:rsid w:val="007C16ED"/>
    <w:rsid w:val="007C2F81"/>
    <w:rsid w:val="007C3E4E"/>
    <w:rsid w:val="007C54F3"/>
    <w:rsid w:val="007C5998"/>
    <w:rsid w:val="007C5AAB"/>
    <w:rsid w:val="007C5ADA"/>
    <w:rsid w:val="007C6D42"/>
    <w:rsid w:val="007C774B"/>
    <w:rsid w:val="007C798A"/>
    <w:rsid w:val="007C79A0"/>
    <w:rsid w:val="007C7B6D"/>
    <w:rsid w:val="007D1DED"/>
    <w:rsid w:val="007D25AF"/>
    <w:rsid w:val="007D2BFA"/>
    <w:rsid w:val="007D329F"/>
    <w:rsid w:val="007D3CC9"/>
    <w:rsid w:val="007D44F7"/>
    <w:rsid w:val="007D4D1A"/>
    <w:rsid w:val="007D4E9A"/>
    <w:rsid w:val="007D5098"/>
    <w:rsid w:val="007D6378"/>
    <w:rsid w:val="007D6846"/>
    <w:rsid w:val="007D6AFA"/>
    <w:rsid w:val="007E01CC"/>
    <w:rsid w:val="007E01D4"/>
    <w:rsid w:val="007E0955"/>
    <w:rsid w:val="007E13C0"/>
    <w:rsid w:val="007E1F1F"/>
    <w:rsid w:val="007E238D"/>
    <w:rsid w:val="007E2A7F"/>
    <w:rsid w:val="007E2A8C"/>
    <w:rsid w:val="007E2C39"/>
    <w:rsid w:val="007E2E80"/>
    <w:rsid w:val="007E32E2"/>
    <w:rsid w:val="007E3999"/>
    <w:rsid w:val="007E4A6B"/>
    <w:rsid w:val="007E4FD8"/>
    <w:rsid w:val="007E52BD"/>
    <w:rsid w:val="007E65F3"/>
    <w:rsid w:val="007E6822"/>
    <w:rsid w:val="007E7121"/>
    <w:rsid w:val="007E7613"/>
    <w:rsid w:val="007F0BDE"/>
    <w:rsid w:val="007F1D81"/>
    <w:rsid w:val="007F2484"/>
    <w:rsid w:val="007F266D"/>
    <w:rsid w:val="007F2EEB"/>
    <w:rsid w:val="007F3A19"/>
    <w:rsid w:val="007F3D6D"/>
    <w:rsid w:val="007F43F9"/>
    <w:rsid w:val="007F4BBC"/>
    <w:rsid w:val="007F4F98"/>
    <w:rsid w:val="007F56D9"/>
    <w:rsid w:val="007F5ECB"/>
    <w:rsid w:val="007F5FA3"/>
    <w:rsid w:val="007F62A5"/>
    <w:rsid w:val="007F6434"/>
    <w:rsid w:val="007F6677"/>
    <w:rsid w:val="007F7AAE"/>
    <w:rsid w:val="007F7C0D"/>
    <w:rsid w:val="008002EB"/>
    <w:rsid w:val="00800C57"/>
    <w:rsid w:val="008010AB"/>
    <w:rsid w:val="00801AD5"/>
    <w:rsid w:val="00801CA1"/>
    <w:rsid w:val="00801D3A"/>
    <w:rsid w:val="00801F19"/>
    <w:rsid w:val="00801FDB"/>
    <w:rsid w:val="008025BB"/>
    <w:rsid w:val="008032CC"/>
    <w:rsid w:val="00803CBA"/>
    <w:rsid w:val="008046A3"/>
    <w:rsid w:val="0080488D"/>
    <w:rsid w:val="00804F24"/>
    <w:rsid w:val="008050AF"/>
    <w:rsid w:val="0080580C"/>
    <w:rsid w:val="00805FA3"/>
    <w:rsid w:val="0080639B"/>
    <w:rsid w:val="00806754"/>
    <w:rsid w:val="00806BA8"/>
    <w:rsid w:val="00806EBC"/>
    <w:rsid w:val="008071B2"/>
    <w:rsid w:val="008078DD"/>
    <w:rsid w:val="008079E9"/>
    <w:rsid w:val="00807D35"/>
    <w:rsid w:val="0081034A"/>
    <w:rsid w:val="00810D6E"/>
    <w:rsid w:val="00811405"/>
    <w:rsid w:val="008115EB"/>
    <w:rsid w:val="00811BC6"/>
    <w:rsid w:val="0081231C"/>
    <w:rsid w:val="00813524"/>
    <w:rsid w:val="00813A46"/>
    <w:rsid w:val="00813F16"/>
    <w:rsid w:val="00814FAF"/>
    <w:rsid w:val="008169F9"/>
    <w:rsid w:val="008171F8"/>
    <w:rsid w:val="00817531"/>
    <w:rsid w:val="008176CF"/>
    <w:rsid w:val="00817B5B"/>
    <w:rsid w:val="00821351"/>
    <w:rsid w:val="0082241F"/>
    <w:rsid w:val="00822594"/>
    <w:rsid w:val="0082272A"/>
    <w:rsid w:val="00823240"/>
    <w:rsid w:val="008235C5"/>
    <w:rsid w:val="00824293"/>
    <w:rsid w:val="0082469B"/>
    <w:rsid w:val="008256E0"/>
    <w:rsid w:val="00825A06"/>
    <w:rsid w:val="00826321"/>
    <w:rsid w:val="0082644E"/>
    <w:rsid w:val="00827106"/>
    <w:rsid w:val="00827203"/>
    <w:rsid w:val="00830175"/>
    <w:rsid w:val="00830C63"/>
    <w:rsid w:val="00831459"/>
    <w:rsid w:val="00831A56"/>
    <w:rsid w:val="00831D88"/>
    <w:rsid w:val="008325E1"/>
    <w:rsid w:val="00832C52"/>
    <w:rsid w:val="008335D3"/>
    <w:rsid w:val="0083372F"/>
    <w:rsid w:val="00833CE4"/>
    <w:rsid w:val="00834198"/>
    <w:rsid w:val="0083450C"/>
    <w:rsid w:val="00834A6F"/>
    <w:rsid w:val="00834D08"/>
    <w:rsid w:val="008350C7"/>
    <w:rsid w:val="008355EB"/>
    <w:rsid w:val="008357C2"/>
    <w:rsid w:val="00835C50"/>
    <w:rsid w:val="00835E8E"/>
    <w:rsid w:val="00837BD0"/>
    <w:rsid w:val="00837C21"/>
    <w:rsid w:val="0084118D"/>
    <w:rsid w:val="00841F2E"/>
    <w:rsid w:val="0084206A"/>
    <w:rsid w:val="008430D4"/>
    <w:rsid w:val="008432AD"/>
    <w:rsid w:val="00843901"/>
    <w:rsid w:val="00843CE8"/>
    <w:rsid w:val="00844491"/>
    <w:rsid w:val="00844E9C"/>
    <w:rsid w:val="008457B0"/>
    <w:rsid w:val="008458E1"/>
    <w:rsid w:val="00845F23"/>
    <w:rsid w:val="00845FA3"/>
    <w:rsid w:val="008476B6"/>
    <w:rsid w:val="0085081C"/>
    <w:rsid w:val="00850BA5"/>
    <w:rsid w:val="00851FAD"/>
    <w:rsid w:val="00852333"/>
    <w:rsid w:val="00852C83"/>
    <w:rsid w:val="0085318A"/>
    <w:rsid w:val="0085400D"/>
    <w:rsid w:val="008540F1"/>
    <w:rsid w:val="0085424A"/>
    <w:rsid w:val="00854268"/>
    <w:rsid w:val="008548A2"/>
    <w:rsid w:val="00854986"/>
    <w:rsid w:val="00854B69"/>
    <w:rsid w:val="00854BE3"/>
    <w:rsid w:val="00854C7C"/>
    <w:rsid w:val="00854D0D"/>
    <w:rsid w:val="00855157"/>
    <w:rsid w:val="0085568C"/>
    <w:rsid w:val="0085611B"/>
    <w:rsid w:val="00856316"/>
    <w:rsid w:val="0085643B"/>
    <w:rsid w:val="008565A1"/>
    <w:rsid w:val="00856700"/>
    <w:rsid w:val="008577C8"/>
    <w:rsid w:val="00860470"/>
    <w:rsid w:val="008605B4"/>
    <w:rsid w:val="00860E3F"/>
    <w:rsid w:val="00861AD2"/>
    <w:rsid w:val="00861DA9"/>
    <w:rsid w:val="00862330"/>
    <w:rsid w:val="00862ECA"/>
    <w:rsid w:val="00863CD9"/>
    <w:rsid w:val="008647F1"/>
    <w:rsid w:val="00864897"/>
    <w:rsid w:val="008649E0"/>
    <w:rsid w:val="00864A1E"/>
    <w:rsid w:val="00864B30"/>
    <w:rsid w:val="00864B87"/>
    <w:rsid w:val="008653D6"/>
    <w:rsid w:val="00865A99"/>
    <w:rsid w:val="0086613E"/>
    <w:rsid w:val="00866493"/>
    <w:rsid w:val="008676DE"/>
    <w:rsid w:val="0086775B"/>
    <w:rsid w:val="00867D36"/>
    <w:rsid w:val="00867DDB"/>
    <w:rsid w:val="00867E20"/>
    <w:rsid w:val="00870090"/>
    <w:rsid w:val="00871195"/>
    <w:rsid w:val="00871605"/>
    <w:rsid w:val="00871651"/>
    <w:rsid w:val="00871676"/>
    <w:rsid w:val="008720DE"/>
    <w:rsid w:val="008721CB"/>
    <w:rsid w:val="0087287D"/>
    <w:rsid w:val="008729F5"/>
    <w:rsid w:val="00872A31"/>
    <w:rsid w:val="00872CC6"/>
    <w:rsid w:val="008733E3"/>
    <w:rsid w:val="00873E91"/>
    <w:rsid w:val="008747CD"/>
    <w:rsid w:val="00874935"/>
    <w:rsid w:val="00874C4B"/>
    <w:rsid w:val="00875C8B"/>
    <w:rsid w:val="0087611F"/>
    <w:rsid w:val="008777B5"/>
    <w:rsid w:val="00877C2D"/>
    <w:rsid w:val="00877D01"/>
    <w:rsid w:val="00877E76"/>
    <w:rsid w:val="0088378B"/>
    <w:rsid w:val="008838A8"/>
    <w:rsid w:val="00883A49"/>
    <w:rsid w:val="00885183"/>
    <w:rsid w:val="00885E62"/>
    <w:rsid w:val="00885EC6"/>
    <w:rsid w:val="00885EFF"/>
    <w:rsid w:val="00886E8C"/>
    <w:rsid w:val="008872E8"/>
    <w:rsid w:val="008873AE"/>
    <w:rsid w:val="00887E77"/>
    <w:rsid w:val="008909B6"/>
    <w:rsid w:val="00891893"/>
    <w:rsid w:val="008921ED"/>
    <w:rsid w:val="008923FD"/>
    <w:rsid w:val="00892605"/>
    <w:rsid w:val="008932A4"/>
    <w:rsid w:val="008935CD"/>
    <w:rsid w:val="00893AC2"/>
    <w:rsid w:val="00893BA7"/>
    <w:rsid w:val="00893C6B"/>
    <w:rsid w:val="00894644"/>
    <w:rsid w:val="00894678"/>
    <w:rsid w:val="00894AF9"/>
    <w:rsid w:val="00894B57"/>
    <w:rsid w:val="00894E35"/>
    <w:rsid w:val="0089569A"/>
    <w:rsid w:val="0089591D"/>
    <w:rsid w:val="00896656"/>
    <w:rsid w:val="008968B2"/>
    <w:rsid w:val="00897DF9"/>
    <w:rsid w:val="008A03CE"/>
    <w:rsid w:val="008A0630"/>
    <w:rsid w:val="008A107A"/>
    <w:rsid w:val="008A256A"/>
    <w:rsid w:val="008A262D"/>
    <w:rsid w:val="008A2B0F"/>
    <w:rsid w:val="008A317A"/>
    <w:rsid w:val="008A31A7"/>
    <w:rsid w:val="008A3E56"/>
    <w:rsid w:val="008A4508"/>
    <w:rsid w:val="008A48D4"/>
    <w:rsid w:val="008A4BF6"/>
    <w:rsid w:val="008A4FC5"/>
    <w:rsid w:val="008A539D"/>
    <w:rsid w:val="008A6D2D"/>
    <w:rsid w:val="008A71D7"/>
    <w:rsid w:val="008A72EE"/>
    <w:rsid w:val="008A77BF"/>
    <w:rsid w:val="008A791E"/>
    <w:rsid w:val="008B070F"/>
    <w:rsid w:val="008B0A9A"/>
    <w:rsid w:val="008B0AE7"/>
    <w:rsid w:val="008B0CE6"/>
    <w:rsid w:val="008B1ABA"/>
    <w:rsid w:val="008B1B01"/>
    <w:rsid w:val="008B2725"/>
    <w:rsid w:val="008B2BF6"/>
    <w:rsid w:val="008B55AE"/>
    <w:rsid w:val="008B56B7"/>
    <w:rsid w:val="008B5D72"/>
    <w:rsid w:val="008B751C"/>
    <w:rsid w:val="008C03A0"/>
    <w:rsid w:val="008C16E4"/>
    <w:rsid w:val="008C1BB4"/>
    <w:rsid w:val="008C1ED0"/>
    <w:rsid w:val="008C287A"/>
    <w:rsid w:val="008C2A41"/>
    <w:rsid w:val="008C3183"/>
    <w:rsid w:val="008C3251"/>
    <w:rsid w:val="008C3D07"/>
    <w:rsid w:val="008C3DAB"/>
    <w:rsid w:val="008C3F5D"/>
    <w:rsid w:val="008C4011"/>
    <w:rsid w:val="008C5372"/>
    <w:rsid w:val="008C5EA9"/>
    <w:rsid w:val="008C5ED5"/>
    <w:rsid w:val="008C761C"/>
    <w:rsid w:val="008C7758"/>
    <w:rsid w:val="008C7FFA"/>
    <w:rsid w:val="008D00ED"/>
    <w:rsid w:val="008D0205"/>
    <w:rsid w:val="008D0978"/>
    <w:rsid w:val="008D0DFC"/>
    <w:rsid w:val="008D0E8F"/>
    <w:rsid w:val="008D1BB3"/>
    <w:rsid w:val="008D25F0"/>
    <w:rsid w:val="008D3C4E"/>
    <w:rsid w:val="008D4F8B"/>
    <w:rsid w:val="008D530A"/>
    <w:rsid w:val="008D5357"/>
    <w:rsid w:val="008D561F"/>
    <w:rsid w:val="008D5CF5"/>
    <w:rsid w:val="008D5EDC"/>
    <w:rsid w:val="008D648D"/>
    <w:rsid w:val="008D67F8"/>
    <w:rsid w:val="008D6C66"/>
    <w:rsid w:val="008D71CC"/>
    <w:rsid w:val="008D7218"/>
    <w:rsid w:val="008D74FC"/>
    <w:rsid w:val="008E0ECD"/>
    <w:rsid w:val="008E19C5"/>
    <w:rsid w:val="008E1A3C"/>
    <w:rsid w:val="008E1DBA"/>
    <w:rsid w:val="008E1EAF"/>
    <w:rsid w:val="008E24BC"/>
    <w:rsid w:val="008E2640"/>
    <w:rsid w:val="008E38A2"/>
    <w:rsid w:val="008E4525"/>
    <w:rsid w:val="008E4DB0"/>
    <w:rsid w:val="008E4F2B"/>
    <w:rsid w:val="008E533B"/>
    <w:rsid w:val="008E5450"/>
    <w:rsid w:val="008E5DED"/>
    <w:rsid w:val="008E60A5"/>
    <w:rsid w:val="008E648E"/>
    <w:rsid w:val="008E684B"/>
    <w:rsid w:val="008E6C22"/>
    <w:rsid w:val="008E6C9E"/>
    <w:rsid w:val="008E6DC4"/>
    <w:rsid w:val="008E749E"/>
    <w:rsid w:val="008E7707"/>
    <w:rsid w:val="008F008F"/>
    <w:rsid w:val="008F0578"/>
    <w:rsid w:val="008F081D"/>
    <w:rsid w:val="008F1FB3"/>
    <w:rsid w:val="008F259F"/>
    <w:rsid w:val="008F2673"/>
    <w:rsid w:val="008F2CF0"/>
    <w:rsid w:val="008F2E31"/>
    <w:rsid w:val="008F3566"/>
    <w:rsid w:val="008F36F8"/>
    <w:rsid w:val="008F3D2E"/>
    <w:rsid w:val="008F40BD"/>
    <w:rsid w:val="008F4721"/>
    <w:rsid w:val="008F545F"/>
    <w:rsid w:val="008F5B90"/>
    <w:rsid w:val="008F5FD1"/>
    <w:rsid w:val="008F6C8C"/>
    <w:rsid w:val="008F715E"/>
    <w:rsid w:val="008F7E7E"/>
    <w:rsid w:val="00900F7C"/>
    <w:rsid w:val="00901575"/>
    <w:rsid w:val="009017F0"/>
    <w:rsid w:val="0090180B"/>
    <w:rsid w:val="009025FE"/>
    <w:rsid w:val="0090312A"/>
    <w:rsid w:val="00903C89"/>
    <w:rsid w:val="00905356"/>
    <w:rsid w:val="0090561D"/>
    <w:rsid w:val="009057BC"/>
    <w:rsid w:val="00905881"/>
    <w:rsid w:val="0090619D"/>
    <w:rsid w:val="0090668E"/>
    <w:rsid w:val="0090675C"/>
    <w:rsid w:val="00906975"/>
    <w:rsid w:val="00906B8B"/>
    <w:rsid w:val="00907263"/>
    <w:rsid w:val="00907839"/>
    <w:rsid w:val="00907879"/>
    <w:rsid w:val="00907898"/>
    <w:rsid w:val="009108E4"/>
    <w:rsid w:val="00910A04"/>
    <w:rsid w:val="00910F2C"/>
    <w:rsid w:val="00911418"/>
    <w:rsid w:val="009137A1"/>
    <w:rsid w:val="00913AC7"/>
    <w:rsid w:val="0091425C"/>
    <w:rsid w:val="00914860"/>
    <w:rsid w:val="00916ED3"/>
    <w:rsid w:val="00917A0F"/>
    <w:rsid w:val="00920684"/>
    <w:rsid w:val="00920710"/>
    <w:rsid w:val="00920859"/>
    <w:rsid w:val="00920B7C"/>
    <w:rsid w:val="00921CEF"/>
    <w:rsid w:val="00922430"/>
    <w:rsid w:val="00923270"/>
    <w:rsid w:val="0092373B"/>
    <w:rsid w:val="0092441A"/>
    <w:rsid w:val="009246D2"/>
    <w:rsid w:val="00924810"/>
    <w:rsid w:val="00924F47"/>
    <w:rsid w:val="009250D3"/>
    <w:rsid w:val="00925856"/>
    <w:rsid w:val="009264F9"/>
    <w:rsid w:val="00926A7A"/>
    <w:rsid w:val="00926B88"/>
    <w:rsid w:val="0092739F"/>
    <w:rsid w:val="0092788E"/>
    <w:rsid w:val="00931C81"/>
    <w:rsid w:val="00931F30"/>
    <w:rsid w:val="0093266D"/>
    <w:rsid w:val="00932745"/>
    <w:rsid w:val="00932916"/>
    <w:rsid w:val="00932AFF"/>
    <w:rsid w:val="00932EDD"/>
    <w:rsid w:val="00933417"/>
    <w:rsid w:val="00933812"/>
    <w:rsid w:val="00933A3E"/>
    <w:rsid w:val="009341F9"/>
    <w:rsid w:val="009348ED"/>
    <w:rsid w:val="00934B5D"/>
    <w:rsid w:val="00935CF8"/>
    <w:rsid w:val="00935DCC"/>
    <w:rsid w:val="00936534"/>
    <w:rsid w:val="0093672E"/>
    <w:rsid w:val="00936755"/>
    <w:rsid w:val="00936BEF"/>
    <w:rsid w:val="00937562"/>
    <w:rsid w:val="00937C58"/>
    <w:rsid w:val="00941278"/>
    <w:rsid w:val="009412FC"/>
    <w:rsid w:val="009413F4"/>
    <w:rsid w:val="00941A8E"/>
    <w:rsid w:val="00941CD9"/>
    <w:rsid w:val="009422E7"/>
    <w:rsid w:val="009423EA"/>
    <w:rsid w:val="009429AA"/>
    <w:rsid w:val="00942A86"/>
    <w:rsid w:val="00944343"/>
    <w:rsid w:val="0094435E"/>
    <w:rsid w:val="009447D9"/>
    <w:rsid w:val="00944E6C"/>
    <w:rsid w:val="009460CA"/>
    <w:rsid w:val="009469E0"/>
    <w:rsid w:val="009471D7"/>
    <w:rsid w:val="00950061"/>
    <w:rsid w:val="009502A2"/>
    <w:rsid w:val="009506D0"/>
    <w:rsid w:val="0095074B"/>
    <w:rsid w:val="00950756"/>
    <w:rsid w:val="009547F6"/>
    <w:rsid w:val="00954DEB"/>
    <w:rsid w:val="00954F7B"/>
    <w:rsid w:val="0095554F"/>
    <w:rsid w:val="0095564E"/>
    <w:rsid w:val="00955BCC"/>
    <w:rsid w:val="00955EA1"/>
    <w:rsid w:val="00956287"/>
    <w:rsid w:val="009572E2"/>
    <w:rsid w:val="0095799F"/>
    <w:rsid w:val="0096006A"/>
    <w:rsid w:val="009615D8"/>
    <w:rsid w:val="00961C15"/>
    <w:rsid w:val="00962853"/>
    <w:rsid w:val="00962995"/>
    <w:rsid w:val="009637E2"/>
    <w:rsid w:val="00963B4C"/>
    <w:rsid w:val="00963C91"/>
    <w:rsid w:val="00964165"/>
    <w:rsid w:val="009644A3"/>
    <w:rsid w:val="0096450E"/>
    <w:rsid w:val="00965024"/>
    <w:rsid w:val="00965F44"/>
    <w:rsid w:val="00966284"/>
    <w:rsid w:val="00966704"/>
    <w:rsid w:val="00966729"/>
    <w:rsid w:val="00966ABB"/>
    <w:rsid w:val="00966EE1"/>
    <w:rsid w:val="009679BA"/>
    <w:rsid w:val="00967BC7"/>
    <w:rsid w:val="00967CE3"/>
    <w:rsid w:val="00970F38"/>
    <w:rsid w:val="00970F8F"/>
    <w:rsid w:val="00971296"/>
    <w:rsid w:val="00971413"/>
    <w:rsid w:val="0097150B"/>
    <w:rsid w:val="00971542"/>
    <w:rsid w:val="00971D78"/>
    <w:rsid w:val="00973322"/>
    <w:rsid w:val="009736E0"/>
    <w:rsid w:val="00973A25"/>
    <w:rsid w:val="00973EE7"/>
    <w:rsid w:val="00973F01"/>
    <w:rsid w:val="00973F67"/>
    <w:rsid w:val="009753CB"/>
    <w:rsid w:val="00976002"/>
    <w:rsid w:val="00976328"/>
    <w:rsid w:val="0097645B"/>
    <w:rsid w:val="0097694D"/>
    <w:rsid w:val="00976C41"/>
    <w:rsid w:val="00980E4A"/>
    <w:rsid w:val="00980F01"/>
    <w:rsid w:val="00981304"/>
    <w:rsid w:val="0098162B"/>
    <w:rsid w:val="00982542"/>
    <w:rsid w:val="00982869"/>
    <w:rsid w:val="00983323"/>
    <w:rsid w:val="00983973"/>
    <w:rsid w:val="009848A6"/>
    <w:rsid w:val="009849EB"/>
    <w:rsid w:val="00984CD5"/>
    <w:rsid w:val="00984DB9"/>
    <w:rsid w:val="00985CA1"/>
    <w:rsid w:val="00986D9F"/>
    <w:rsid w:val="00986F94"/>
    <w:rsid w:val="009909C1"/>
    <w:rsid w:val="00990C62"/>
    <w:rsid w:val="00990EDF"/>
    <w:rsid w:val="0099150D"/>
    <w:rsid w:val="00991B75"/>
    <w:rsid w:val="0099232D"/>
    <w:rsid w:val="00992332"/>
    <w:rsid w:val="00992D01"/>
    <w:rsid w:val="009933C1"/>
    <w:rsid w:val="0099392D"/>
    <w:rsid w:val="00994C00"/>
    <w:rsid w:val="00995417"/>
    <w:rsid w:val="0099574B"/>
    <w:rsid w:val="0099584E"/>
    <w:rsid w:val="00996B63"/>
    <w:rsid w:val="00996F38"/>
    <w:rsid w:val="0099740E"/>
    <w:rsid w:val="00997467"/>
    <w:rsid w:val="00997746"/>
    <w:rsid w:val="00997A23"/>
    <w:rsid w:val="00997B36"/>
    <w:rsid w:val="009A1503"/>
    <w:rsid w:val="009A1A37"/>
    <w:rsid w:val="009A1E44"/>
    <w:rsid w:val="009A1EA8"/>
    <w:rsid w:val="009A28EB"/>
    <w:rsid w:val="009A31F2"/>
    <w:rsid w:val="009A3541"/>
    <w:rsid w:val="009A3E9C"/>
    <w:rsid w:val="009A4016"/>
    <w:rsid w:val="009A468F"/>
    <w:rsid w:val="009A6212"/>
    <w:rsid w:val="009A6ACF"/>
    <w:rsid w:val="009A6C45"/>
    <w:rsid w:val="009A7519"/>
    <w:rsid w:val="009A76B1"/>
    <w:rsid w:val="009A7878"/>
    <w:rsid w:val="009B02F2"/>
    <w:rsid w:val="009B0C27"/>
    <w:rsid w:val="009B1165"/>
    <w:rsid w:val="009B189A"/>
    <w:rsid w:val="009B1DA9"/>
    <w:rsid w:val="009B2E2C"/>
    <w:rsid w:val="009B316F"/>
    <w:rsid w:val="009B3635"/>
    <w:rsid w:val="009B3917"/>
    <w:rsid w:val="009B46AF"/>
    <w:rsid w:val="009B5C7D"/>
    <w:rsid w:val="009B60A2"/>
    <w:rsid w:val="009B6261"/>
    <w:rsid w:val="009B6594"/>
    <w:rsid w:val="009B6A9A"/>
    <w:rsid w:val="009B75B4"/>
    <w:rsid w:val="009C01B4"/>
    <w:rsid w:val="009C0296"/>
    <w:rsid w:val="009C0796"/>
    <w:rsid w:val="009C1395"/>
    <w:rsid w:val="009C17BE"/>
    <w:rsid w:val="009C1C07"/>
    <w:rsid w:val="009C34BB"/>
    <w:rsid w:val="009C3626"/>
    <w:rsid w:val="009C38AB"/>
    <w:rsid w:val="009C39D0"/>
    <w:rsid w:val="009C43E4"/>
    <w:rsid w:val="009C45C6"/>
    <w:rsid w:val="009C4855"/>
    <w:rsid w:val="009C490D"/>
    <w:rsid w:val="009C4C96"/>
    <w:rsid w:val="009C5090"/>
    <w:rsid w:val="009C58C3"/>
    <w:rsid w:val="009C60CA"/>
    <w:rsid w:val="009C60E2"/>
    <w:rsid w:val="009C63E1"/>
    <w:rsid w:val="009C70A3"/>
    <w:rsid w:val="009C70EE"/>
    <w:rsid w:val="009C725C"/>
    <w:rsid w:val="009C725D"/>
    <w:rsid w:val="009C745D"/>
    <w:rsid w:val="009D00E7"/>
    <w:rsid w:val="009D0ED1"/>
    <w:rsid w:val="009D0F1E"/>
    <w:rsid w:val="009D277E"/>
    <w:rsid w:val="009D31F0"/>
    <w:rsid w:val="009D33EC"/>
    <w:rsid w:val="009D4475"/>
    <w:rsid w:val="009D5066"/>
    <w:rsid w:val="009D53E6"/>
    <w:rsid w:val="009D554F"/>
    <w:rsid w:val="009D5A0D"/>
    <w:rsid w:val="009D5C59"/>
    <w:rsid w:val="009D69A6"/>
    <w:rsid w:val="009D750C"/>
    <w:rsid w:val="009D7FF4"/>
    <w:rsid w:val="009E021F"/>
    <w:rsid w:val="009E0342"/>
    <w:rsid w:val="009E0589"/>
    <w:rsid w:val="009E1965"/>
    <w:rsid w:val="009E1ED6"/>
    <w:rsid w:val="009E21C3"/>
    <w:rsid w:val="009E2315"/>
    <w:rsid w:val="009E238C"/>
    <w:rsid w:val="009E2B9C"/>
    <w:rsid w:val="009E43C5"/>
    <w:rsid w:val="009E47C8"/>
    <w:rsid w:val="009E4BBE"/>
    <w:rsid w:val="009E4D36"/>
    <w:rsid w:val="009E4D4A"/>
    <w:rsid w:val="009E4D8E"/>
    <w:rsid w:val="009E4F2B"/>
    <w:rsid w:val="009E55F5"/>
    <w:rsid w:val="009E5B7F"/>
    <w:rsid w:val="009E5D4A"/>
    <w:rsid w:val="009E614E"/>
    <w:rsid w:val="009E6ED2"/>
    <w:rsid w:val="009E73A8"/>
    <w:rsid w:val="009E743F"/>
    <w:rsid w:val="009E749D"/>
    <w:rsid w:val="009E7B98"/>
    <w:rsid w:val="009F13FD"/>
    <w:rsid w:val="009F21BD"/>
    <w:rsid w:val="009F2C83"/>
    <w:rsid w:val="009F2DE7"/>
    <w:rsid w:val="009F2F72"/>
    <w:rsid w:val="009F40B7"/>
    <w:rsid w:val="009F4305"/>
    <w:rsid w:val="009F435B"/>
    <w:rsid w:val="009F4759"/>
    <w:rsid w:val="009F4D15"/>
    <w:rsid w:val="009F4EBA"/>
    <w:rsid w:val="009F5203"/>
    <w:rsid w:val="009F64C1"/>
    <w:rsid w:val="009F673B"/>
    <w:rsid w:val="009F67CC"/>
    <w:rsid w:val="009F6B3D"/>
    <w:rsid w:val="00A00653"/>
    <w:rsid w:val="00A00EA9"/>
    <w:rsid w:val="00A01022"/>
    <w:rsid w:val="00A01422"/>
    <w:rsid w:val="00A019CE"/>
    <w:rsid w:val="00A01E1B"/>
    <w:rsid w:val="00A02592"/>
    <w:rsid w:val="00A033BC"/>
    <w:rsid w:val="00A03583"/>
    <w:rsid w:val="00A04062"/>
    <w:rsid w:val="00A04084"/>
    <w:rsid w:val="00A041CB"/>
    <w:rsid w:val="00A046CF"/>
    <w:rsid w:val="00A04C6E"/>
    <w:rsid w:val="00A05F4B"/>
    <w:rsid w:val="00A06515"/>
    <w:rsid w:val="00A07095"/>
    <w:rsid w:val="00A104B1"/>
    <w:rsid w:val="00A10574"/>
    <w:rsid w:val="00A11368"/>
    <w:rsid w:val="00A11F2A"/>
    <w:rsid w:val="00A12BFD"/>
    <w:rsid w:val="00A13A47"/>
    <w:rsid w:val="00A1489B"/>
    <w:rsid w:val="00A14F88"/>
    <w:rsid w:val="00A15F2D"/>
    <w:rsid w:val="00A16240"/>
    <w:rsid w:val="00A1779A"/>
    <w:rsid w:val="00A204EC"/>
    <w:rsid w:val="00A20A08"/>
    <w:rsid w:val="00A20C3F"/>
    <w:rsid w:val="00A21899"/>
    <w:rsid w:val="00A22078"/>
    <w:rsid w:val="00A226E0"/>
    <w:rsid w:val="00A228D1"/>
    <w:rsid w:val="00A22DEF"/>
    <w:rsid w:val="00A22FFF"/>
    <w:rsid w:val="00A236B9"/>
    <w:rsid w:val="00A23782"/>
    <w:rsid w:val="00A241C4"/>
    <w:rsid w:val="00A247FD"/>
    <w:rsid w:val="00A24C28"/>
    <w:rsid w:val="00A24CE3"/>
    <w:rsid w:val="00A24DBF"/>
    <w:rsid w:val="00A260C0"/>
    <w:rsid w:val="00A26130"/>
    <w:rsid w:val="00A26285"/>
    <w:rsid w:val="00A26F9B"/>
    <w:rsid w:val="00A272F3"/>
    <w:rsid w:val="00A277B7"/>
    <w:rsid w:val="00A30318"/>
    <w:rsid w:val="00A30DBF"/>
    <w:rsid w:val="00A324FA"/>
    <w:rsid w:val="00A326CE"/>
    <w:rsid w:val="00A32BE1"/>
    <w:rsid w:val="00A32D02"/>
    <w:rsid w:val="00A333D4"/>
    <w:rsid w:val="00A33C9A"/>
    <w:rsid w:val="00A34247"/>
    <w:rsid w:val="00A3492B"/>
    <w:rsid w:val="00A34B74"/>
    <w:rsid w:val="00A34E0B"/>
    <w:rsid w:val="00A3563A"/>
    <w:rsid w:val="00A36422"/>
    <w:rsid w:val="00A364BA"/>
    <w:rsid w:val="00A367DA"/>
    <w:rsid w:val="00A36A2B"/>
    <w:rsid w:val="00A3712D"/>
    <w:rsid w:val="00A401E8"/>
    <w:rsid w:val="00A40427"/>
    <w:rsid w:val="00A40885"/>
    <w:rsid w:val="00A420AE"/>
    <w:rsid w:val="00A4231E"/>
    <w:rsid w:val="00A42E09"/>
    <w:rsid w:val="00A42E8D"/>
    <w:rsid w:val="00A42F7D"/>
    <w:rsid w:val="00A431FF"/>
    <w:rsid w:val="00A44158"/>
    <w:rsid w:val="00A44420"/>
    <w:rsid w:val="00A44431"/>
    <w:rsid w:val="00A44990"/>
    <w:rsid w:val="00A44994"/>
    <w:rsid w:val="00A44EDA"/>
    <w:rsid w:val="00A44F20"/>
    <w:rsid w:val="00A452FA"/>
    <w:rsid w:val="00A457B6"/>
    <w:rsid w:val="00A45967"/>
    <w:rsid w:val="00A46260"/>
    <w:rsid w:val="00A46463"/>
    <w:rsid w:val="00A46BA5"/>
    <w:rsid w:val="00A473A4"/>
    <w:rsid w:val="00A477E7"/>
    <w:rsid w:val="00A47B63"/>
    <w:rsid w:val="00A47FAB"/>
    <w:rsid w:val="00A50409"/>
    <w:rsid w:val="00A505FE"/>
    <w:rsid w:val="00A50713"/>
    <w:rsid w:val="00A51313"/>
    <w:rsid w:val="00A51757"/>
    <w:rsid w:val="00A51EA7"/>
    <w:rsid w:val="00A5246B"/>
    <w:rsid w:val="00A5257A"/>
    <w:rsid w:val="00A5265F"/>
    <w:rsid w:val="00A52D8B"/>
    <w:rsid w:val="00A533CE"/>
    <w:rsid w:val="00A54089"/>
    <w:rsid w:val="00A544B9"/>
    <w:rsid w:val="00A55045"/>
    <w:rsid w:val="00A5578E"/>
    <w:rsid w:val="00A55918"/>
    <w:rsid w:val="00A56534"/>
    <w:rsid w:val="00A56A2F"/>
    <w:rsid w:val="00A56C95"/>
    <w:rsid w:val="00A56E46"/>
    <w:rsid w:val="00A56F90"/>
    <w:rsid w:val="00A5726C"/>
    <w:rsid w:val="00A57963"/>
    <w:rsid w:val="00A57CA6"/>
    <w:rsid w:val="00A60103"/>
    <w:rsid w:val="00A606F2"/>
    <w:rsid w:val="00A609D2"/>
    <w:rsid w:val="00A610A4"/>
    <w:rsid w:val="00A614EE"/>
    <w:rsid w:val="00A61F88"/>
    <w:rsid w:val="00A62196"/>
    <w:rsid w:val="00A628F7"/>
    <w:rsid w:val="00A62ADB"/>
    <w:rsid w:val="00A62C25"/>
    <w:rsid w:val="00A632C5"/>
    <w:rsid w:val="00A638A3"/>
    <w:rsid w:val="00A639D8"/>
    <w:rsid w:val="00A63F38"/>
    <w:rsid w:val="00A64106"/>
    <w:rsid w:val="00A64751"/>
    <w:rsid w:val="00A64AAA"/>
    <w:rsid w:val="00A64EE1"/>
    <w:rsid w:val="00A65477"/>
    <w:rsid w:val="00A65651"/>
    <w:rsid w:val="00A656AE"/>
    <w:rsid w:val="00A65841"/>
    <w:rsid w:val="00A65967"/>
    <w:rsid w:val="00A661A7"/>
    <w:rsid w:val="00A66449"/>
    <w:rsid w:val="00A66717"/>
    <w:rsid w:val="00A6694B"/>
    <w:rsid w:val="00A6698A"/>
    <w:rsid w:val="00A6704A"/>
    <w:rsid w:val="00A6716F"/>
    <w:rsid w:val="00A677FB"/>
    <w:rsid w:val="00A679C4"/>
    <w:rsid w:val="00A70582"/>
    <w:rsid w:val="00A70799"/>
    <w:rsid w:val="00A70B50"/>
    <w:rsid w:val="00A71022"/>
    <w:rsid w:val="00A712D7"/>
    <w:rsid w:val="00A7141D"/>
    <w:rsid w:val="00A716F0"/>
    <w:rsid w:val="00A7198F"/>
    <w:rsid w:val="00A71D64"/>
    <w:rsid w:val="00A72088"/>
    <w:rsid w:val="00A721F9"/>
    <w:rsid w:val="00A722E6"/>
    <w:rsid w:val="00A72DCA"/>
    <w:rsid w:val="00A73391"/>
    <w:rsid w:val="00A749A2"/>
    <w:rsid w:val="00A75544"/>
    <w:rsid w:val="00A75F9A"/>
    <w:rsid w:val="00A7613B"/>
    <w:rsid w:val="00A76B7F"/>
    <w:rsid w:val="00A77220"/>
    <w:rsid w:val="00A8034F"/>
    <w:rsid w:val="00A8068A"/>
    <w:rsid w:val="00A80983"/>
    <w:rsid w:val="00A8109D"/>
    <w:rsid w:val="00A81578"/>
    <w:rsid w:val="00A81C69"/>
    <w:rsid w:val="00A81C7A"/>
    <w:rsid w:val="00A81DB8"/>
    <w:rsid w:val="00A823A2"/>
    <w:rsid w:val="00A825F2"/>
    <w:rsid w:val="00A82633"/>
    <w:rsid w:val="00A83084"/>
    <w:rsid w:val="00A830C1"/>
    <w:rsid w:val="00A833BA"/>
    <w:rsid w:val="00A83B61"/>
    <w:rsid w:val="00A840C8"/>
    <w:rsid w:val="00A8425B"/>
    <w:rsid w:val="00A85D9A"/>
    <w:rsid w:val="00A86A34"/>
    <w:rsid w:val="00A86DE3"/>
    <w:rsid w:val="00A87484"/>
    <w:rsid w:val="00A8760E"/>
    <w:rsid w:val="00A87635"/>
    <w:rsid w:val="00A87C16"/>
    <w:rsid w:val="00A87DEB"/>
    <w:rsid w:val="00A90A5D"/>
    <w:rsid w:val="00A90A97"/>
    <w:rsid w:val="00A90CC8"/>
    <w:rsid w:val="00A910CC"/>
    <w:rsid w:val="00A911C9"/>
    <w:rsid w:val="00A92097"/>
    <w:rsid w:val="00A92336"/>
    <w:rsid w:val="00A92BC1"/>
    <w:rsid w:val="00A93A21"/>
    <w:rsid w:val="00A93A52"/>
    <w:rsid w:val="00A941DE"/>
    <w:rsid w:val="00A94F48"/>
    <w:rsid w:val="00A95078"/>
    <w:rsid w:val="00A953BA"/>
    <w:rsid w:val="00A955C7"/>
    <w:rsid w:val="00A96084"/>
    <w:rsid w:val="00A961F8"/>
    <w:rsid w:val="00A97278"/>
    <w:rsid w:val="00A977DC"/>
    <w:rsid w:val="00AA009B"/>
    <w:rsid w:val="00AA0766"/>
    <w:rsid w:val="00AA0942"/>
    <w:rsid w:val="00AA1BD3"/>
    <w:rsid w:val="00AA2371"/>
    <w:rsid w:val="00AA23E3"/>
    <w:rsid w:val="00AA2945"/>
    <w:rsid w:val="00AA2DB7"/>
    <w:rsid w:val="00AA36DB"/>
    <w:rsid w:val="00AA385D"/>
    <w:rsid w:val="00AA3B47"/>
    <w:rsid w:val="00AA3E26"/>
    <w:rsid w:val="00AA40B0"/>
    <w:rsid w:val="00AA42C0"/>
    <w:rsid w:val="00AA4CE6"/>
    <w:rsid w:val="00AA4E83"/>
    <w:rsid w:val="00AA5078"/>
    <w:rsid w:val="00AA5A54"/>
    <w:rsid w:val="00AA5D98"/>
    <w:rsid w:val="00AA67A4"/>
    <w:rsid w:val="00AA716C"/>
    <w:rsid w:val="00AA733E"/>
    <w:rsid w:val="00AA78E1"/>
    <w:rsid w:val="00AA7A11"/>
    <w:rsid w:val="00AB05CF"/>
    <w:rsid w:val="00AB0972"/>
    <w:rsid w:val="00AB1AB3"/>
    <w:rsid w:val="00AB1FD4"/>
    <w:rsid w:val="00AB23D1"/>
    <w:rsid w:val="00AB2939"/>
    <w:rsid w:val="00AB3458"/>
    <w:rsid w:val="00AB3659"/>
    <w:rsid w:val="00AB3933"/>
    <w:rsid w:val="00AB3961"/>
    <w:rsid w:val="00AB3D99"/>
    <w:rsid w:val="00AB3FB9"/>
    <w:rsid w:val="00AB5459"/>
    <w:rsid w:val="00AB55EC"/>
    <w:rsid w:val="00AB60EF"/>
    <w:rsid w:val="00AB6ADA"/>
    <w:rsid w:val="00AB6BF6"/>
    <w:rsid w:val="00AB6F69"/>
    <w:rsid w:val="00AB7194"/>
    <w:rsid w:val="00AB75BC"/>
    <w:rsid w:val="00AB7C29"/>
    <w:rsid w:val="00AC003D"/>
    <w:rsid w:val="00AC0520"/>
    <w:rsid w:val="00AC062C"/>
    <w:rsid w:val="00AC0643"/>
    <w:rsid w:val="00AC11DC"/>
    <w:rsid w:val="00AC13FE"/>
    <w:rsid w:val="00AC1F68"/>
    <w:rsid w:val="00AC223F"/>
    <w:rsid w:val="00AC2E49"/>
    <w:rsid w:val="00AC2E71"/>
    <w:rsid w:val="00AC31D7"/>
    <w:rsid w:val="00AC3520"/>
    <w:rsid w:val="00AC3889"/>
    <w:rsid w:val="00AC3BA8"/>
    <w:rsid w:val="00AC4354"/>
    <w:rsid w:val="00AC4481"/>
    <w:rsid w:val="00AC48AA"/>
    <w:rsid w:val="00AC501C"/>
    <w:rsid w:val="00AC5E12"/>
    <w:rsid w:val="00AC5ED7"/>
    <w:rsid w:val="00AC6168"/>
    <w:rsid w:val="00AC63AB"/>
    <w:rsid w:val="00AC66FF"/>
    <w:rsid w:val="00AC67AD"/>
    <w:rsid w:val="00AC6B55"/>
    <w:rsid w:val="00AC7053"/>
    <w:rsid w:val="00AC7E9D"/>
    <w:rsid w:val="00AD0029"/>
    <w:rsid w:val="00AD016D"/>
    <w:rsid w:val="00AD03CB"/>
    <w:rsid w:val="00AD0912"/>
    <w:rsid w:val="00AD12DB"/>
    <w:rsid w:val="00AD1436"/>
    <w:rsid w:val="00AD14AB"/>
    <w:rsid w:val="00AD186F"/>
    <w:rsid w:val="00AD2507"/>
    <w:rsid w:val="00AD2675"/>
    <w:rsid w:val="00AD26F0"/>
    <w:rsid w:val="00AD3664"/>
    <w:rsid w:val="00AD3BA8"/>
    <w:rsid w:val="00AD5788"/>
    <w:rsid w:val="00AD6082"/>
    <w:rsid w:val="00AD61DC"/>
    <w:rsid w:val="00AD63BF"/>
    <w:rsid w:val="00AD715A"/>
    <w:rsid w:val="00AD75B1"/>
    <w:rsid w:val="00AD7B85"/>
    <w:rsid w:val="00AE0141"/>
    <w:rsid w:val="00AE0D7A"/>
    <w:rsid w:val="00AE12B0"/>
    <w:rsid w:val="00AE1B50"/>
    <w:rsid w:val="00AE2378"/>
    <w:rsid w:val="00AE2505"/>
    <w:rsid w:val="00AE2D15"/>
    <w:rsid w:val="00AE3935"/>
    <w:rsid w:val="00AE3965"/>
    <w:rsid w:val="00AE4C76"/>
    <w:rsid w:val="00AE52C7"/>
    <w:rsid w:val="00AE5C07"/>
    <w:rsid w:val="00AE5E89"/>
    <w:rsid w:val="00AE6046"/>
    <w:rsid w:val="00AE65D5"/>
    <w:rsid w:val="00AE69B9"/>
    <w:rsid w:val="00AE6DA8"/>
    <w:rsid w:val="00AE6EEC"/>
    <w:rsid w:val="00AE7559"/>
    <w:rsid w:val="00AE7B70"/>
    <w:rsid w:val="00AE7C13"/>
    <w:rsid w:val="00AF0194"/>
    <w:rsid w:val="00AF020B"/>
    <w:rsid w:val="00AF0BC0"/>
    <w:rsid w:val="00AF166A"/>
    <w:rsid w:val="00AF2ACE"/>
    <w:rsid w:val="00AF2C55"/>
    <w:rsid w:val="00AF2E07"/>
    <w:rsid w:val="00AF3C6F"/>
    <w:rsid w:val="00AF42D5"/>
    <w:rsid w:val="00AF4947"/>
    <w:rsid w:val="00AF4A03"/>
    <w:rsid w:val="00AF53DC"/>
    <w:rsid w:val="00AF549C"/>
    <w:rsid w:val="00AF5961"/>
    <w:rsid w:val="00AF5A3D"/>
    <w:rsid w:val="00AF5F3D"/>
    <w:rsid w:val="00AF649A"/>
    <w:rsid w:val="00AF716E"/>
    <w:rsid w:val="00AF7555"/>
    <w:rsid w:val="00AF7DFD"/>
    <w:rsid w:val="00AF7E95"/>
    <w:rsid w:val="00AF7FE3"/>
    <w:rsid w:val="00B00952"/>
    <w:rsid w:val="00B01016"/>
    <w:rsid w:val="00B01421"/>
    <w:rsid w:val="00B01531"/>
    <w:rsid w:val="00B01BB1"/>
    <w:rsid w:val="00B02C92"/>
    <w:rsid w:val="00B02D98"/>
    <w:rsid w:val="00B037FE"/>
    <w:rsid w:val="00B0380A"/>
    <w:rsid w:val="00B03FE8"/>
    <w:rsid w:val="00B040E4"/>
    <w:rsid w:val="00B04B67"/>
    <w:rsid w:val="00B05952"/>
    <w:rsid w:val="00B05B10"/>
    <w:rsid w:val="00B05C6F"/>
    <w:rsid w:val="00B05DC3"/>
    <w:rsid w:val="00B05E5C"/>
    <w:rsid w:val="00B06D83"/>
    <w:rsid w:val="00B0715A"/>
    <w:rsid w:val="00B1094B"/>
    <w:rsid w:val="00B11048"/>
    <w:rsid w:val="00B112C1"/>
    <w:rsid w:val="00B114CA"/>
    <w:rsid w:val="00B114DA"/>
    <w:rsid w:val="00B11575"/>
    <w:rsid w:val="00B11C76"/>
    <w:rsid w:val="00B11C89"/>
    <w:rsid w:val="00B12716"/>
    <w:rsid w:val="00B130A3"/>
    <w:rsid w:val="00B13430"/>
    <w:rsid w:val="00B1358C"/>
    <w:rsid w:val="00B13A78"/>
    <w:rsid w:val="00B140B7"/>
    <w:rsid w:val="00B15E4B"/>
    <w:rsid w:val="00B15EED"/>
    <w:rsid w:val="00B15FDB"/>
    <w:rsid w:val="00B16FDF"/>
    <w:rsid w:val="00B177F0"/>
    <w:rsid w:val="00B17D0C"/>
    <w:rsid w:val="00B20CFB"/>
    <w:rsid w:val="00B21AC0"/>
    <w:rsid w:val="00B21BE6"/>
    <w:rsid w:val="00B21D28"/>
    <w:rsid w:val="00B21FD5"/>
    <w:rsid w:val="00B22327"/>
    <w:rsid w:val="00B22623"/>
    <w:rsid w:val="00B22FCA"/>
    <w:rsid w:val="00B23594"/>
    <w:rsid w:val="00B238BB"/>
    <w:rsid w:val="00B2397B"/>
    <w:rsid w:val="00B23C97"/>
    <w:rsid w:val="00B23D0D"/>
    <w:rsid w:val="00B23D35"/>
    <w:rsid w:val="00B2444B"/>
    <w:rsid w:val="00B24D0A"/>
    <w:rsid w:val="00B2524B"/>
    <w:rsid w:val="00B25614"/>
    <w:rsid w:val="00B25758"/>
    <w:rsid w:val="00B25C25"/>
    <w:rsid w:val="00B25E10"/>
    <w:rsid w:val="00B266D3"/>
    <w:rsid w:val="00B2794B"/>
    <w:rsid w:val="00B30A12"/>
    <w:rsid w:val="00B30DE3"/>
    <w:rsid w:val="00B3126F"/>
    <w:rsid w:val="00B31715"/>
    <w:rsid w:val="00B3219C"/>
    <w:rsid w:val="00B32212"/>
    <w:rsid w:val="00B32248"/>
    <w:rsid w:val="00B32A7D"/>
    <w:rsid w:val="00B33CC1"/>
    <w:rsid w:val="00B33D3A"/>
    <w:rsid w:val="00B34C89"/>
    <w:rsid w:val="00B3523B"/>
    <w:rsid w:val="00B356A3"/>
    <w:rsid w:val="00B3584C"/>
    <w:rsid w:val="00B35DCE"/>
    <w:rsid w:val="00B35F73"/>
    <w:rsid w:val="00B36642"/>
    <w:rsid w:val="00B36A46"/>
    <w:rsid w:val="00B36E7A"/>
    <w:rsid w:val="00B3799C"/>
    <w:rsid w:val="00B37E13"/>
    <w:rsid w:val="00B41B5A"/>
    <w:rsid w:val="00B422DE"/>
    <w:rsid w:val="00B4237A"/>
    <w:rsid w:val="00B43490"/>
    <w:rsid w:val="00B43B69"/>
    <w:rsid w:val="00B43D11"/>
    <w:rsid w:val="00B44CC3"/>
    <w:rsid w:val="00B44DB0"/>
    <w:rsid w:val="00B4531D"/>
    <w:rsid w:val="00B4532D"/>
    <w:rsid w:val="00B462CB"/>
    <w:rsid w:val="00B46325"/>
    <w:rsid w:val="00B46471"/>
    <w:rsid w:val="00B466F0"/>
    <w:rsid w:val="00B4682F"/>
    <w:rsid w:val="00B46A6E"/>
    <w:rsid w:val="00B46DB2"/>
    <w:rsid w:val="00B473B4"/>
    <w:rsid w:val="00B478AD"/>
    <w:rsid w:val="00B506EB"/>
    <w:rsid w:val="00B50756"/>
    <w:rsid w:val="00B51D10"/>
    <w:rsid w:val="00B51E12"/>
    <w:rsid w:val="00B536A9"/>
    <w:rsid w:val="00B53CAD"/>
    <w:rsid w:val="00B552C0"/>
    <w:rsid w:val="00B55A57"/>
    <w:rsid w:val="00B55FF2"/>
    <w:rsid w:val="00B56AB2"/>
    <w:rsid w:val="00B56E41"/>
    <w:rsid w:val="00B57B07"/>
    <w:rsid w:val="00B57BA0"/>
    <w:rsid w:val="00B6016A"/>
    <w:rsid w:val="00B602DC"/>
    <w:rsid w:val="00B60EC6"/>
    <w:rsid w:val="00B60F4F"/>
    <w:rsid w:val="00B611F0"/>
    <w:rsid w:val="00B61852"/>
    <w:rsid w:val="00B61992"/>
    <w:rsid w:val="00B61A85"/>
    <w:rsid w:val="00B635B9"/>
    <w:rsid w:val="00B646A4"/>
    <w:rsid w:val="00B646E1"/>
    <w:rsid w:val="00B64783"/>
    <w:rsid w:val="00B650D2"/>
    <w:rsid w:val="00B653CF"/>
    <w:rsid w:val="00B65495"/>
    <w:rsid w:val="00B65626"/>
    <w:rsid w:val="00B6585C"/>
    <w:rsid w:val="00B65DD8"/>
    <w:rsid w:val="00B66146"/>
    <w:rsid w:val="00B669EC"/>
    <w:rsid w:val="00B66B8C"/>
    <w:rsid w:val="00B6722F"/>
    <w:rsid w:val="00B6743C"/>
    <w:rsid w:val="00B675AB"/>
    <w:rsid w:val="00B676E2"/>
    <w:rsid w:val="00B704FC"/>
    <w:rsid w:val="00B707C1"/>
    <w:rsid w:val="00B70B38"/>
    <w:rsid w:val="00B710A0"/>
    <w:rsid w:val="00B71D8F"/>
    <w:rsid w:val="00B720BF"/>
    <w:rsid w:val="00B722A0"/>
    <w:rsid w:val="00B722E4"/>
    <w:rsid w:val="00B7280F"/>
    <w:rsid w:val="00B73079"/>
    <w:rsid w:val="00B7347D"/>
    <w:rsid w:val="00B73499"/>
    <w:rsid w:val="00B73BB8"/>
    <w:rsid w:val="00B752E2"/>
    <w:rsid w:val="00B7558D"/>
    <w:rsid w:val="00B760C1"/>
    <w:rsid w:val="00B767F8"/>
    <w:rsid w:val="00B77A9A"/>
    <w:rsid w:val="00B80351"/>
    <w:rsid w:val="00B80CE9"/>
    <w:rsid w:val="00B814C1"/>
    <w:rsid w:val="00B8220A"/>
    <w:rsid w:val="00B8258B"/>
    <w:rsid w:val="00B835D9"/>
    <w:rsid w:val="00B84688"/>
    <w:rsid w:val="00B84FCD"/>
    <w:rsid w:val="00B852AB"/>
    <w:rsid w:val="00B857F8"/>
    <w:rsid w:val="00B85A8A"/>
    <w:rsid w:val="00B85C16"/>
    <w:rsid w:val="00B86425"/>
    <w:rsid w:val="00B86E78"/>
    <w:rsid w:val="00B87536"/>
    <w:rsid w:val="00B906F9"/>
    <w:rsid w:val="00B90C94"/>
    <w:rsid w:val="00B90D57"/>
    <w:rsid w:val="00B90F5F"/>
    <w:rsid w:val="00B90F6E"/>
    <w:rsid w:val="00B914AF"/>
    <w:rsid w:val="00B9157D"/>
    <w:rsid w:val="00B91BF8"/>
    <w:rsid w:val="00B9211A"/>
    <w:rsid w:val="00B926AA"/>
    <w:rsid w:val="00B92888"/>
    <w:rsid w:val="00B9472A"/>
    <w:rsid w:val="00B94CF8"/>
    <w:rsid w:val="00B95324"/>
    <w:rsid w:val="00B96D93"/>
    <w:rsid w:val="00B96DC1"/>
    <w:rsid w:val="00B9791F"/>
    <w:rsid w:val="00B97E6D"/>
    <w:rsid w:val="00BA0B36"/>
    <w:rsid w:val="00BA1497"/>
    <w:rsid w:val="00BA1B51"/>
    <w:rsid w:val="00BA32DC"/>
    <w:rsid w:val="00BA3514"/>
    <w:rsid w:val="00BA3B11"/>
    <w:rsid w:val="00BA3B14"/>
    <w:rsid w:val="00BA4299"/>
    <w:rsid w:val="00BA50DB"/>
    <w:rsid w:val="00BA56ED"/>
    <w:rsid w:val="00BA60C6"/>
    <w:rsid w:val="00BA6437"/>
    <w:rsid w:val="00BA693C"/>
    <w:rsid w:val="00BA6A85"/>
    <w:rsid w:val="00BA712D"/>
    <w:rsid w:val="00BA7D8A"/>
    <w:rsid w:val="00BB0669"/>
    <w:rsid w:val="00BB0774"/>
    <w:rsid w:val="00BB07CD"/>
    <w:rsid w:val="00BB0C28"/>
    <w:rsid w:val="00BB1684"/>
    <w:rsid w:val="00BB1EAA"/>
    <w:rsid w:val="00BB388F"/>
    <w:rsid w:val="00BB3B32"/>
    <w:rsid w:val="00BB3D23"/>
    <w:rsid w:val="00BB3F47"/>
    <w:rsid w:val="00BB441A"/>
    <w:rsid w:val="00BB4D5E"/>
    <w:rsid w:val="00BB60BD"/>
    <w:rsid w:val="00BB61F2"/>
    <w:rsid w:val="00BB6514"/>
    <w:rsid w:val="00BB6DF2"/>
    <w:rsid w:val="00BB7731"/>
    <w:rsid w:val="00BB7BEA"/>
    <w:rsid w:val="00BB7D2C"/>
    <w:rsid w:val="00BB7F31"/>
    <w:rsid w:val="00BC020C"/>
    <w:rsid w:val="00BC1292"/>
    <w:rsid w:val="00BC1AE7"/>
    <w:rsid w:val="00BC1B50"/>
    <w:rsid w:val="00BC1CF1"/>
    <w:rsid w:val="00BC1D9C"/>
    <w:rsid w:val="00BC1F63"/>
    <w:rsid w:val="00BC25C6"/>
    <w:rsid w:val="00BC2BCA"/>
    <w:rsid w:val="00BC41C7"/>
    <w:rsid w:val="00BC4EE2"/>
    <w:rsid w:val="00BC52B2"/>
    <w:rsid w:val="00BC57C8"/>
    <w:rsid w:val="00BC5A5C"/>
    <w:rsid w:val="00BC7000"/>
    <w:rsid w:val="00BC7343"/>
    <w:rsid w:val="00BC76C6"/>
    <w:rsid w:val="00BC7CCE"/>
    <w:rsid w:val="00BD01F0"/>
    <w:rsid w:val="00BD0847"/>
    <w:rsid w:val="00BD1040"/>
    <w:rsid w:val="00BD2090"/>
    <w:rsid w:val="00BD27DA"/>
    <w:rsid w:val="00BD311D"/>
    <w:rsid w:val="00BD37C0"/>
    <w:rsid w:val="00BD4B07"/>
    <w:rsid w:val="00BD5001"/>
    <w:rsid w:val="00BD508B"/>
    <w:rsid w:val="00BD533A"/>
    <w:rsid w:val="00BD599F"/>
    <w:rsid w:val="00BD5D96"/>
    <w:rsid w:val="00BD6285"/>
    <w:rsid w:val="00BD6B40"/>
    <w:rsid w:val="00BD6E74"/>
    <w:rsid w:val="00BD6F25"/>
    <w:rsid w:val="00BD7060"/>
    <w:rsid w:val="00BD7F6D"/>
    <w:rsid w:val="00BE052A"/>
    <w:rsid w:val="00BE0577"/>
    <w:rsid w:val="00BE097C"/>
    <w:rsid w:val="00BE0993"/>
    <w:rsid w:val="00BE0C17"/>
    <w:rsid w:val="00BE0EE9"/>
    <w:rsid w:val="00BE2932"/>
    <w:rsid w:val="00BE2B61"/>
    <w:rsid w:val="00BE3074"/>
    <w:rsid w:val="00BE35C4"/>
    <w:rsid w:val="00BE360D"/>
    <w:rsid w:val="00BE3805"/>
    <w:rsid w:val="00BE4F7A"/>
    <w:rsid w:val="00BE5587"/>
    <w:rsid w:val="00BE58BD"/>
    <w:rsid w:val="00BE5CBD"/>
    <w:rsid w:val="00BE5D9B"/>
    <w:rsid w:val="00BE6BF2"/>
    <w:rsid w:val="00BE6E11"/>
    <w:rsid w:val="00BE6F5B"/>
    <w:rsid w:val="00BE7205"/>
    <w:rsid w:val="00BE74A1"/>
    <w:rsid w:val="00BE7C13"/>
    <w:rsid w:val="00BE7E3D"/>
    <w:rsid w:val="00BF0AA6"/>
    <w:rsid w:val="00BF0D7B"/>
    <w:rsid w:val="00BF0FD0"/>
    <w:rsid w:val="00BF1051"/>
    <w:rsid w:val="00BF208E"/>
    <w:rsid w:val="00BF251A"/>
    <w:rsid w:val="00BF2F15"/>
    <w:rsid w:val="00BF34A8"/>
    <w:rsid w:val="00BF35CF"/>
    <w:rsid w:val="00BF44F1"/>
    <w:rsid w:val="00BF5DCD"/>
    <w:rsid w:val="00BF5F51"/>
    <w:rsid w:val="00BF5FB4"/>
    <w:rsid w:val="00BF69BC"/>
    <w:rsid w:val="00BF6B7F"/>
    <w:rsid w:val="00BF7098"/>
    <w:rsid w:val="00BF77C2"/>
    <w:rsid w:val="00BF7D94"/>
    <w:rsid w:val="00C00610"/>
    <w:rsid w:val="00C00934"/>
    <w:rsid w:val="00C00B19"/>
    <w:rsid w:val="00C00B84"/>
    <w:rsid w:val="00C00E29"/>
    <w:rsid w:val="00C01C54"/>
    <w:rsid w:val="00C01CE7"/>
    <w:rsid w:val="00C01DFD"/>
    <w:rsid w:val="00C0245D"/>
    <w:rsid w:val="00C02D6A"/>
    <w:rsid w:val="00C02E0C"/>
    <w:rsid w:val="00C02F32"/>
    <w:rsid w:val="00C038CA"/>
    <w:rsid w:val="00C04852"/>
    <w:rsid w:val="00C04F61"/>
    <w:rsid w:val="00C05F85"/>
    <w:rsid w:val="00C063F3"/>
    <w:rsid w:val="00C06AD9"/>
    <w:rsid w:val="00C06F76"/>
    <w:rsid w:val="00C06FEA"/>
    <w:rsid w:val="00C070EE"/>
    <w:rsid w:val="00C078FF"/>
    <w:rsid w:val="00C079EA"/>
    <w:rsid w:val="00C1037B"/>
    <w:rsid w:val="00C10A07"/>
    <w:rsid w:val="00C11577"/>
    <w:rsid w:val="00C1180E"/>
    <w:rsid w:val="00C11AF4"/>
    <w:rsid w:val="00C11F54"/>
    <w:rsid w:val="00C125CE"/>
    <w:rsid w:val="00C1310D"/>
    <w:rsid w:val="00C132A7"/>
    <w:rsid w:val="00C134EF"/>
    <w:rsid w:val="00C135A5"/>
    <w:rsid w:val="00C137B8"/>
    <w:rsid w:val="00C14169"/>
    <w:rsid w:val="00C1420C"/>
    <w:rsid w:val="00C158F3"/>
    <w:rsid w:val="00C16AF4"/>
    <w:rsid w:val="00C171CD"/>
    <w:rsid w:val="00C17E77"/>
    <w:rsid w:val="00C17F4A"/>
    <w:rsid w:val="00C2058D"/>
    <w:rsid w:val="00C208D5"/>
    <w:rsid w:val="00C21595"/>
    <w:rsid w:val="00C22F01"/>
    <w:rsid w:val="00C23330"/>
    <w:rsid w:val="00C23D4C"/>
    <w:rsid w:val="00C2481C"/>
    <w:rsid w:val="00C2577B"/>
    <w:rsid w:val="00C265AA"/>
    <w:rsid w:val="00C267D6"/>
    <w:rsid w:val="00C27296"/>
    <w:rsid w:val="00C2790A"/>
    <w:rsid w:val="00C27B89"/>
    <w:rsid w:val="00C305E0"/>
    <w:rsid w:val="00C306D8"/>
    <w:rsid w:val="00C31071"/>
    <w:rsid w:val="00C314D9"/>
    <w:rsid w:val="00C31584"/>
    <w:rsid w:val="00C327A9"/>
    <w:rsid w:val="00C32852"/>
    <w:rsid w:val="00C32E6A"/>
    <w:rsid w:val="00C32EB8"/>
    <w:rsid w:val="00C33DFC"/>
    <w:rsid w:val="00C350F3"/>
    <w:rsid w:val="00C352E1"/>
    <w:rsid w:val="00C35CA0"/>
    <w:rsid w:val="00C35FAF"/>
    <w:rsid w:val="00C361E5"/>
    <w:rsid w:val="00C363FE"/>
    <w:rsid w:val="00C3690F"/>
    <w:rsid w:val="00C36B15"/>
    <w:rsid w:val="00C36C10"/>
    <w:rsid w:val="00C3707B"/>
    <w:rsid w:val="00C37772"/>
    <w:rsid w:val="00C40792"/>
    <w:rsid w:val="00C40C54"/>
    <w:rsid w:val="00C41517"/>
    <w:rsid w:val="00C419B2"/>
    <w:rsid w:val="00C41A77"/>
    <w:rsid w:val="00C41C83"/>
    <w:rsid w:val="00C422BE"/>
    <w:rsid w:val="00C42537"/>
    <w:rsid w:val="00C4263C"/>
    <w:rsid w:val="00C42C6C"/>
    <w:rsid w:val="00C43562"/>
    <w:rsid w:val="00C43831"/>
    <w:rsid w:val="00C44408"/>
    <w:rsid w:val="00C4471A"/>
    <w:rsid w:val="00C45592"/>
    <w:rsid w:val="00C45682"/>
    <w:rsid w:val="00C45809"/>
    <w:rsid w:val="00C45E2A"/>
    <w:rsid w:val="00C46D55"/>
    <w:rsid w:val="00C472D9"/>
    <w:rsid w:val="00C47BF8"/>
    <w:rsid w:val="00C47C5D"/>
    <w:rsid w:val="00C47CC7"/>
    <w:rsid w:val="00C47FFD"/>
    <w:rsid w:val="00C5159B"/>
    <w:rsid w:val="00C51FA6"/>
    <w:rsid w:val="00C52237"/>
    <w:rsid w:val="00C52600"/>
    <w:rsid w:val="00C52BD0"/>
    <w:rsid w:val="00C52D2D"/>
    <w:rsid w:val="00C53127"/>
    <w:rsid w:val="00C550F5"/>
    <w:rsid w:val="00C553C8"/>
    <w:rsid w:val="00C554DB"/>
    <w:rsid w:val="00C5550B"/>
    <w:rsid w:val="00C568AB"/>
    <w:rsid w:val="00C56D2D"/>
    <w:rsid w:val="00C572B7"/>
    <w:rsid w:val="00C57314"/>
    <w:rsid w:val="00C60976"/>
    <w:rsid w:val="00C613AA"/>
    <w:rsid w:val="00C616DF"/>
    <w:rsid w:val="00C62404"/>
    <w:rsid w:val="00C628D2"/>
    <w:rsid w:val="00C62AEF"/>
    <w:rsid w:val="00C6430F"/>
    <w:rsid w:val="00C64939"/>
    <w:rsid w:val="00C64B63"/>
    <w:rsid w:val="00C64DFD"/>
    <w:rsid w:val="00C65186"/>
    <w:rsid w:val="00C655CF"/>
    <w:rsid w:val="00C6596C"/>
    <w:rsid w:val="00C659CF"/>
    <w:rsid w:val="00C65C2A"/>
    <w:rsid w:val="00C65C97"/>
    <w:rsid w:val="00C672F0"/>
    <w:rsid w:val="00C7036D"/>
    <w:rsid w:val="00C70FF1"/>
    <w:rsid w:val="00C71410"/>
    <w:rsid w:val="00C719D5"/>
    <w:rsid w:val="00C71AB1"/>
    <w:rsid w:val="00C71EBC"/>
    <w:rsid w:val="00C71FE8"/>
    <w:rsid w:val="00C72BD4"/>
    <w:rsid w:val="00C73502"/>
    <w:rsid w:val="00C739FE"/>
    <w:rsid w:val="00C73B36"/>
    <w:rsid w:val="00C7501D"/>
    <w:rsid w:val="00C75201"/>
    <w:rsid w:val="00C755DA"/>
    <w:rsid w:val="00C7595E"/>
    <w:rsid w:val="00C77B1F"/>
    <w:rsid w:val="00C77B3F"/>
    <w:rsid w:val="00C77CE9"/>
    <w:rsid w:val="00C81227"/>
    <w:rsid w:val="00C81500"/>
    <w:rsid w:val="00C818C5"/>
    <w:rsid w:val="00C81E74"/>
    <w:rsid w:val="00C82323"/>
    <w:rsid w:val="00C82346"/>
    <w:rsid w:val="00C8282A"/>
    <w:rsid w:val="00C82A6C"/>
    <w:rsid w:val="00C82F1B"/>
    <w:rsid w:val="00C834FA"/>
    <w:rsid w:val="00C83D9B"/>
    <w:rsid w:val="00C83E1B"/>
    <w:rsid w:val="00C84D16"/>
    <w:rsid w:val="00C8548E"/>
    <w:rsid w:val="00C85660"/>
    <w:rsid w:val="00C85948"/>
    <w:rsid w:val="00C860EA"/>
    <w:rsid w:val="00C867FE"/>
    <w:rsid w:val="00C86F28"/>
    <w:rsid w:val="00C87116"/>
    <w:rsid w:val="00C90817"/>
    <w:rsid w:val="00C90B56"/>
    <w:rsid w:val="00C90E50"/>
    <w:rsid w:val="00C93BCF"/>
    <w:rsid w:val="00C93DD3"/>
    <w:rsid w:val="00C94510"/>
    <w:rsid w:val="00C94AC2"/>
    <w:rsid w:val="00C94AE8"/>
    <w:rsid w:val="00C94B32"/>
    <w:rsid w:val="00C95035"/>
    <w:rsid w:val="00C953B6"/>
    <w:rsid w:val="00C977C2"/>
    <w:rsid w:val="00C978D6"/>
    <w:rsid w:val="00CA05B3"/>
    <w:rsid w:val="00CA0619"/>
    <w:rsid w:val="00CA0686"/>
    <w:rsid w:val="00CA097B"/>
    <w:rsid w:val="00CA0FD8"/>
    <w:rsid w:val="00CA2B80"/>
    <w:rsid w:val="00CA2BF3"/>
    <w:rsid w:val="00CA3896"/>
    <w:rsid w:val="00CA483A"/>
    <w:rsid w:val="00CA508F"/>
    <w:rsid w:val="00CA52FA"/>
    <w:rsid w:val="00CA5420"/>
    <w:rsid w:val="00CA5E8E"/>
    <w:rsid w:val="00CA6CAF"/>
    <w:rsid w:val="00CA6DDC"/>
    <w:rsid w:val="00CA6E32"/>
    <w:rsid w:val="00CA6F96"/>
    <w:rsid w:val="00CA721D"/>
    <w:rsid w:val="00CA7905"/>
    <w:rsid w:val="00CB0AB8"/>
    <w:rsid w:val="00CB0BB2"/>
    <w:rsid w:val="00CB0C85"/>
    <w:rsid w:val="00CB0DC5"/>
    <w:rsid w:val="00CB0EEC"/>
    <w:rsid w:val="00CB1AFC"/>
    <w:rsid w:val="00CB1BB5"/>
    <w:rsid w:val="00CB2467"/>
    <w:rsid w:val="00CB2B52"/>
    <w:rsid w:val="00CB2BA4"/>
    <w:rsid w:val="00CB39C9"/>
    <w:rsid w:val="00CB3D5D"/>
    <w:rsid w:val="00CB42CB"/>
    <w:rsid w:val="00CB4C49"/>
    <w:rsid w:val="00CB4FD7"/>
    <w:rsid w:val="00CB53D9"/>
    <w:rsid w:val="00CB595D"/>
    <w:rsid w:val="00CB6007"/>
    <w:rsid w:val="00CB78C1"/>
    <w:rsid w:val="00CC0A3E"/>
    <w:rsid w:val="00CC0A98"/>
    <w:rsid w:val="00CC0C5D"/>
    <w:rsid w:val="00CC122F"/>
    <w:rsid w:val="00CC21A2"/>
    <w:rsid w:val="00CC22C3"/>
    <w:rsid w:val="00CC23D2"/>
    <w:rsid w:val="00CC2531"/>
    <w:rsid w:val="00CC2772"/>
    <w:rsid w:val="00CC2A70"/>
    <w:rsid w:val="00CC2B5E"/>
    <w:rsid w:val="00CC3AD4"/>
    <w:rsid w:val="00CC4AED"/>
    <w:rsid w:val="00CC52F7"/>
    <w:rsid w:val="00CC5622"/>
    <w:rsid w:val="00CC6C27"/>
    <w:rsid w:val="00CC7FA6"/>
    <w:rsid w:val="00CD06AC"/>
    <w:rsid w:val="00CD06BE"/>
    <w:rsid w:val="00CD07FC"/>
    <w:rsid w:val="00CD1C66"/>
    <w:rsid w:val="00CD24DD"/>
    <w:rsid w:val="00CD273D"/>
    <w:rsid w:val="00CD2E89"/>
    <w:rsid w:val="00CD3647"/>
    <w:rsid w:val="00CD3A9D"/>
    <w:rsid w:val="00CD3DEF"/>
    <w:rsid w:val="00CD423C"/>
    <w:rsid w:val="00CD4D30"/>
    <w:rsid w:val="00CD4FF3"/>
    <w:rsid w:val="00CD5007"/>
    <w:rsid w:val="00CD5104"/>
    <w:rsid w:val="00CD555B"/>
    <w:rsid w:val="00CD5B90"/>
    <w:rsid w:val="00CD5DE4"/>
    <w:rsid w:val="00CE0F46"/>
    <w:rsid w:val="00CE109E"/>
    <w:rsid w:val="00CE156C"/>
    <w:rsid w:val="00CE1C01"/>
    <w:rsid w:val="00CE1EC3"/>
    <w:rsid w:val="00CE27CD"/>
    <w:rsid w:val="00CE2DA6"/>
    <w:rsid w:val="00CE36D7"/>
    <w:rsid w:val="00CE432B"/>
    <w:rsid w:val="00CE4708"/>
    <w:rsid w:val="00CE48A8"/>
    <w:rsid w:val="00CE5482"/>
    <w:rsid w:val="00CE572D"/>
    <w:rsid w:val="00CE5743"/>
    <w:rsid w:val="00CE59CF"/>
    <w:rsid w:val="00CE5F4D"/>
    <w:rsid w:val="00CE65CF"/>
    <w:rsid w:val="00CE7025"/>
    <w:rsid w:val="00CE759B"/>
    <w:rsid w:val="00CE78FA"/>
    <w:rsid w:val="00CF089D"/>
    <w:rsid w:val="00CF0BA5"/>
    <w:rsid w:val="00CF0FB3"/>
    <w:rsid w:val="00CF107B"/>
    <w:rsid w:val="00CF14BB"/>
    <w:rsid w:val="00CF1874"/>
    <w:rsid w:val="00CF1A28"/>
    <w:rsid w:val="00CF1FDF"/>
    <w:rsid w:val="00CF2C16"/>
    <w:rsid w:val="00CF2D17"/>
    <w:rsid w:val="00CF2F6A"/>
    <w:rsid w:val="00CF4702"/>
    <w:rsid w:val="00CF55FF"/>
    <w:rsid w:val="00CF5A70"/>
    <w:rsid w:val="00CF671B"/>
    <w:rsid w:val="00CF7021"/>
    <w:rsid w:val="00CF717E"/>
    <w:rsid w:val="00CF73BD"/>
    <w:rsid w:val="00CF7D23"/>
    <w:rsid w:val="00CF7E47"/>
    <w:rsid w:val="00D00266"/>
    <w:rsid w:val="00D005A5"/>
    <w:rsid w:val="00D008D0"/>
    <w:rsid w:val="00D00939"/>
    <w:rsid w:val="00D01CB1"/>
    <w:rsid w:val="00D02533"/>
    <w:rsid w:val="00D02836"/>
    <w:rsid w:val="00D02F07"/>
    <w:rsid w:val="00D0317A"/>
    <w:rsid w:val="00D03807"/>
    <w:rsid w:val="00D03AAD"/>
    <w:rsid w:val="00D03E29"/>
    <w:rsid w:val="00D03F73"/>
    <w:rsid w:val="00D05A8C"/>
    <w:rsid w:val="00D05B58"/>
    <w:rsid w:val="00D05E63"/>
    <w:rsid w:val="00D05F6B"/>
    <w:rsid w:val="00D05FE4"/>
    <w:rsid w:val="00D06A21"/>
    <w:rsid w:val="00D06DA7"/>
    <w:rsid w:val="00D06DF2"/>
    <w:rsid w:val="00D0771C"/>
    <w:rsid w:val="00D100B9"/>
    <w:rsid w:val="00D1040B"/>
    <w:rsid w:val="00D108B1"/>
    <w:rsid w:val="00D1102E"/>
    <w:rsid w:val="00D110EF"/>
    <w:rsid w:val="00D1133F"/>
    <w:rsid w:val="00D113CA"/>
    <w:rsid w:val="00D115B2"/>
    <w:rsid w:val="00D11893"/>
    <w:rsid w:val="00D11B78"/>
    <w:rsid w:val="00D11CDD"/>
    <w:rsid w:val="00D11F8A"/>
    <w:rsid w:val="00D11FAC"/>
    <w:rsid w:val="00D12535"/>
    <w:rsid w:val="00D127B3"/>
    <w:rsid w:val="00D12958"/>
    <w:rsid w:val="00D12D18"/>
    <w:rsid w:val="00D12E04"/>
    <w:rsid w:val="00D13401"/>
    <w:rsid w:val="00D13594"/>
    <w:rsid w:val="00D138AC"/>
    <w:rsid w:val="00D139CB"/>
    <w:rsid w:val="00D13D34"/>
    <w:rsid w:val="00D14739"/>
    <w:rsid w:val="00D14E7F"/>
    <w:rsid w:val="00D14F88"/>
    <w:rsid w:val="00D15670"/>
    <w:rsid w:val="00D15CB0"/>
    <w:rsid w:val="00D15E50"/>
    <w:rsid w:val="00D16928"/>
    <w:rsid w:val="00D16A75"/>
    <w:rsid w:val="00D17836"/>
    <w:rsid w:val="00D17892"/>
    <w:rsid w:val="00D20318"/>
    <w:rsid w:val="00D21A53"/>
    <w:rsid w:val="00D21A64"/>
    <w:rsid w:val="00D220CC"/>
    <w:rsid w:val="00D222DB"/>
    <w:rsid w:val="00D2248F"/>
    <w:rsid w:val="00D2264A"/>
    <w:rsid w:val="00D22BFF"/>
    <w:rsid w:val="00D22DBE"/>
    <w:rsid w:val="00D2384A"/>
    <w:rsid w:val="00D240AF"/>
    <w:rsid w:val="00D24153"/>
    <w:rsid w:val="00D2477A"/>
    <w:rsid w:val="00D25177"/>
    <w:rsid w:val="00D2527A"/>
    <w:rsid w:val="00D260B8"/>
    <w:rsid w:val="00D26459"/>
    <w:rsid w:val="00D26687"/>
    <w:rsid w:val="00D26959"/>
    <w:rsid w:val="00D27914"/>
    <w:rsid w:val="00D27DF0"/>
    <w:rsid w:val="00D30DD3"/>
    <w:rsid w:val="00D30E5C"/>
    <w:rsid w:val="00D31190"/>
    <w:rsid w:val="00D328F3"/>
    <w:rsid w:val="00D32A66"/>
    <w:rsid w:val="00D32F34"/>
    <w:rsid w:val="00D3318E"/>
    <w:rsid w:val="00D33542"/>
    <w:rsid w:val="00D33963"/>
    <w:rsid w:val="00D339DE"/>
    <w:rsid w:val="00D33CDC"/>
    <w:rsid w:val="00D33D6E"/>
    <w:rsid w:val="00D34C70"/>
    <w:rsid w:val="00D34D3D"/>
    <w:rsid w:val="00D34DB0"/>
    <w:rsid w:val="00D35FE7"/>
    <w:rsid w:val="00D36D83"/>
    <w:rsid w:val="00D36FEF"/>
    <w:rsid w:val="00D3749D"/>
    <w:rsid w:val="00D3755B"/>
    <w:rsid w:val="00D377BC"/>
    <w:rsid w:val="00D37A3C"/>
    <w:rsid w:val="00D37FD6"/>
    <w:rsid w:val="00D40280"/>
    <w:rsid w:val="00D40434"/>
    <w:rsid w:val="00D40A2C"/>
    <w:rsid w:val="00D411BE"/>
    <w:rsid w:val="00D41258"/>
    <w:rsid w:val="00D41680"/>
    <w:rsid w:val="00D41E18"/>
    <w:rsid w:val="00D41E3F"/>
    <w:rsid w:val="00D42DB6"/>
    <w:rsid w:val="00D43464"/>
    <w:rsid w:val="00D43607"/>
    <w:rsid w:val="00D43D4B"/>
    <w:rsid w:val="00D4481A"/>
    <w:rsid w:val="00D44916"/>
    <w:rsid w:val="00D449C5"/>
    <w:rsid w:val="00D4700E"/>
    <w:rsid w:val="00D4720F"/>
    <w:rsid w:val="00D47383"/>
    <w:rsid w:val="00D47481"/>
    <w:rsid w:val="00D47558"/>
    <w:rsid w:val="00D479B7"/>
    <w:rsid w:val="00D5069E"/>
    <w:rsid w:val="00D52004"/>
    <w:rsid w:val="00D52650"/>
    <w:rsid w:val="00D52692"/>
    <w:rsid w:val="00D5279C"/>
    <w:rsid w:val="00D5485F"/>
    <w:rsid w:val="00D54E3D"/>
    <w:rsid w:val="00D54EE0"/>
    <w:rsid w:val="00D55494"/>
    <w:rsid w:val="00D55571"/>
    <w:rsid w:val="00D558BF"/>
    <w:rsid w:val="00D55B0C"/>
    <w:rsid w:val="00D55C07"/>
    <w:rsid w:val="00D56040"/>
    <w:rsid w:val="00D563DB"/>
    <w:rsid w:val="00D56A4B"/>
    <w:rsid w:val="00D56B4E"/>
    <w:rsid w:val="00D57DC9"/>
    <w:rsid w:val="00D57F61"/>
    <w:rsid w:val="00D6006F"/>
    <w:rsid w:val="00D60CE4"/>
    <w:rsid w:val="00D61BAC"/>
    <w:rsid w:val="00D61C0C"/>
    <w:rsid w:val="00D624DB"/>
    <w:rsid w:val="00D626E3"/>
    <w:rsid w:val="00D633D1"/>
    <w:rsid w:val="00D64087"/>
    <w:rsid w:val="00D6419E"/>
    <w:rsid w:val="00D6620E"/>
    <w:rsid w:val="00D66252"/>
    <w:rsid w:val="00D662CC"/>
    <w:rsid w:val="00D66E92"/>
    <w:rsid w:val="00D670D7"/>
    <w:rsid w:val="00D670FF"/>
    <w:rsid w:val="00D671E0"/>
    <w:rsid w:val="00D6736B"/>
    <w:rsid w:val="00D67602"/>
    <w:rsid w:val="00D67F0F"/>
    <w:rsid w:val="00D7109F"/>
    <w:rsid w:val="00D71CFC"/>
    <w:rsid w:val="00D71F49"/>
    <w:rsid w:val="00D72DA0"/>
    <w:rsid w:val="00D73E66"/>
    <w:rsid w:val="00D747C2"/>
    <w:rsid w:val="00D7482A"/>
    <w:rsid w:val="00D74A34"/>
    <w:rsid w:val="00D7502E"/>
    <w:rsid w:val="00D756D8"/>
    <w:rsid w:val="00D759E9"/>
    <w:rsid w:val="00D75F81"/>
    <w:rsid w:val="00D76C6A"/>
    <w:rsid w:val="00D7704C"/>
    <w:rsid w:val="00D8016E"/>
    <w:rsid w:val="00D81381"/>
    <w:rsid w:val="00D81E28"/>
    <w:rsid w:val="00D81EA9"/>
    <w:rsid w:val="00D8484A"/>
    <w:rsid w:val="00D86125"/>
    <w:rsid w:val="00D8657E"/>
    <w:rsid w:val="00D8685D"/>
    <w:rsid w:val="00D86999"/>
    <w:rsid w:val="00D87812"/>
    <w:rsid w:val="00D87987"/>
    <w:rsid w:val="00D90C04"/>
    <w:rsid w:val="00D91355"/>
    <w:rsid w:val="00D91DF5"/>
    <w:rsid w:val="00D925D7"/>
    <w:rsid w:val="00D9334C"/>
    <w:rsid w:val="00D93557"/>
    <w:rsid w:val="00D94C73"/>
    <w:rsid w:val="00D94E57"/>
    <w:rsid w:val="00D95531"/>
    <w:rsid w:val="00D956FF"/>
    <w:rsid w:val="00D9642B"/>
    <w:rsid w:val="00D96630"/>
    <w:rsid w:val="00D968C5"/>
    <w:rsid w:val="00D9705B"/>
    <w:rsid w:val="00D979A8"/>
    <w:rsid w:val="00D97E39"/>
    <w:rsid w:val="00DA0899"/>
    <w:rsid w:val="00DA11F7"/>
    <w:rsid w:val="00DA1A92"/>
    <w:rsid w:val="00DA1CE7"/>
    <w:rsid w:val="00DA21A5"/>
    <w:rsid w:val="00DA362A"/>
    <w:rsid w:val="00DA392A"/>
    <w:rsid w:val="00DA464C"/>
    <w:rsid w:val="00DA5C3B"/>
    <w:rsid w:val="00DA5E9C"/>
    <w:rsid w:val="00DA5FC8"/>
    <w:rsid w:val="00DA6070"/>
    <w:rsid w:val="00DA67BE"/>
    <w:rsid w:val="00DA68E3"/>
    <w:rsid w:val="00DA6C9C"/>
    <w:rsid w:val="00DA7D66"/>
    <w:rsid w:val="00DB0584"/>
    <w:rsid w:val="00DB0CAF"/>
    <w:rsid w:val="00DB10D2"/>
    <w:rsid w:val="00DB1A43"/>
    <w:rsid w:val="00DB1FDC"/>
    <w:rsid w:val="00DB214D"/>
    <w:rsid w:val="00DB25B2"/>
    <w:rsid w:val="00DB33A8"/>
    <w:rsid w:val="00DB3682"/>
    <w:rsid w:val="00DB371E"/>
    <w:rsid w:val="00DB4288"/>
    <w:rsid w:val="00DB4FE8"/>
    <w:rsid w:val="00DB517E"/>
    <w:rsid w:val="00DB57A1"/>
    <w:rsid w:val="00DB5F43"/>
    <w:rsid w:val="00DB64BF"/>
    <w:rsid w:val="00DB65A1"/>
    <w:rsid w:val="00DB6F20"/>
    <w:rsid w:val="00DB70BD"/>
    <w:rsid w:val="00DB787D"/>
    <w:rsid w:val="00DC00E5"/>
    <w:rsid w:val="00DC027A"/>
    <w:rsid w:val="00DC0C1C"/>
    <w:rsid w:val="00DC0F52"/>
    <w:rsid w:val="00DC175E"/>
    <w:rsid w:val="00DC1784"/>
    <w:rsid w:val="00DC25C7"/>
    <w:rsid w:val="00DC2A31"/>
    <w:rsid w:val="00DC2B49"/>
    <w:rsid w:val="00DC3A63"/>
    <w:rsid w:val="00DC3B57"/>
    <w:rsid w:val="00DC430C"/>
    <w:rsid w:val="00DC487E"/>
    <w:rsid w:val="00DC497D"/>
    <w:rsid w:val="00DC5BC1"/>
    <w:rsid w:val="00DC6370"/>
    <w:rsid w:val="00DC6981"/>
    <w:rsid w:val="00DD03D7"/>
    <w:rsid w:val="00DD0DE5"/>
    <w:rsid w:val="00DD1217"/>
    <w:rsid w:val="00DD12B9"/>
    <w:rsid w:val="00DD16D7"/>
    <w:rsid w:val="00DD1C19"/>
    <w:rsid w:val="00DD24B5"/>
    <w:rsid w:val="00DD2628"/>
    <w:rsid w:val="00DD2797"/>
    <w:rsid w:val="00DD2A47"/>
    <w:rsid w:val="00DD33B7"/>
    <w:rsid w:val="00DD3C40"/>
    <w:rsid w:val="00DD3F99"/>
    <w:rsid w:val="00DD4005"/>
    <w:rsid w:val="00DD4773"/>
    <w:rsid w:val="00DD4B64"/>
    <w:rsid w:val="00DD4D5A"/>
    <w:rsid w:val="00DD59BF"/>
    <w:rsid w:val="00DD6904"/>
    <w:rsid w:val="00DD6D0C"/>
    <w:rsid w:val="00DE0604"/>
    <w:rsid w:val="00DE078B"/>
    <w:rsid w:val="00DE0F98"/>
    <w:rsid w:val="00DE2732"/>
    <w:rsid w:val="00DE2C88"/>
    <w:rsid w:val="00DE3105"/>
    <w:rsid w:val="00DE399D"/>
    <w:rsid w:val="00DE3B32"/>
    <w:rsid w:val="00DE3B8B"/>
    <w:rsid w:val="00DE42AB"/>
    <w:rsid w:val="00DE47A4"/>
    <w:rsid w:val="00DE4C6D"/>
    <w:rsid w:val="00DE597B"/>
    <w:rsid w:val="00DE5C92"/>
    <w:rsid w:val="00DE610C"/>
    <w:rsid w:val="00DE6C23"/>
    <w:rsid w:val="00DE70A0"/>
    <w:rsid w:val="00DE77FE"/>
    <w:rsid w:val="00DF0135"/>
    <w:rsid w:val="00DF04B1"/>
    <w:rsid w:val="00DF05E8"/>
    <w:rsid w:val="00DF076A"/>
    <w:rsid w:val="00DF07A9"/>
    <w:rsid w:val="00DF0DFD"/>
    <w:rsid w:val="00DF159C"/>
    <w:rsid w:val="00DF1CDC"/>
    <w:rsid w:val="00DF26B5"/>
    <w:rsid w:val="00DF341F"/>
    <w:rsid w:val="00DF360E"/>
    <w:rsid w:val="00DF3FE7"/>
    <w:rsid w:val="00DF40EB"/>
    <w:rsid w:val="00DF4248"/>
    <w:rsid w:val="00DF4292"/>
    <w:rsid w:val="00DF4829"/>
    <w:rsid w:val="00DF5086"/>
    <w:rsid w:val="00DF5760"/>
    <w:rsid w:val="00DF63E1"/>
    <w:rsid w:val="00DF6496"/>
    <w:rsid w:val="00DF6C7C"/>
    <w:rsid w:val="00DF7049"/>
    <w:rsid w:val="00DF7123"/>
    <w:rsid w:val="00DF7346"/>
    <w:rsid w:val="00DF73E5"/>
    <w:rsid w:val="00DF79BC"/>
    <w:rsid w:val="00E00CA1"/>
    <w:rsid w:val="00E01425"/>
    <w:rsid w:val="00E019BB"/>
    <w:rsid w:val="00E01BA7"/>
    <w:rsid w:val="00E02535"/>
    <w:rsid w:val="00E02FE0"/>
    <w:rsid w:val="00E03759"/>
    <w:rsid w:val="00E03813"/>
    <w:rsid w:val="00E03B48"/>
    <w:rsid w:val="00E03BD9"/>
    <w:rsid w:val="00E04C41"/>
    <w:rsid w:val="00E05C1F"/>
    <w:rsid w:val="00E05F38"/>
    <w:rsid w:val="00E06407"/>
    <w:rsid w:val="00E069C9"/>
    <w:rsid w:val="00E06F2A"/>
    <w:rsid w:val="00E073F4"/>
    <w:rsid w:val="00E07C62"/>
    <w:rsid w:val="00E07DCC"/>
    <w:rsid w:val="00E10606"/>
    <w:rsid w:val="00E10F41"/>
    <w:rsid w:val="00E11222"/>
    <w:rsid w:val="00E11924"/>
    <w:rsid w:val="00E126E4"/>
    <w:rsid w:val="00E12B8E"/>
    <w:rsid w:val="00E14258"/>
    <w:rsid w:val="00E1430D"/>
    <w:rsid w:val="00E143C9"/>
    <w:rsid w:val="00E159B7"/>
    <w:rsid w:val="00E16358"/>
    <w:rsid w:val="00E16969"/>
    <w:rsid w:val="00E16FF2"/>
    <w:rsid w:val="00E175FD"/>
    <w:rsid w:val="00E177C5"/>
    <w:rsid w:val="00E17B3B"/>
    <w:rsid w:val="00E17F92"/>
    <w:rsid w:val="00E17FE3"/>
    <w:rsid w:val="00E202A9"/>
    <w:rsid w:val="00E208CB"/>
    <w:rsid w:val="00E217DB"/>
    <w:rsid w:val="00E21B12"/>
    <w:rsid w:val="00E21C72"/>
    <w:rsid w:val="00E232D5"/>
    <w:rsid w:val="00E23BA2"/>
    <w:rsid w:val="00E2408A"/>
    <w:rsid w:val="00E258A7"/>
    <w:rsid w:val="00E25A5E"/>
    <w:rsid w:val="00E26083"/>
    <w:rsid w:val="00E2622F"/>
    <w:rsid w:val="00E2642C"/>
    <w:rsid w:val="00E269D0"/>
    <w:rsid w:val="00E2728A"/>
    <w:rsid w:val="00E278E3"/>
    <w:rsid w:val="00E279BD"/>
    <w:rsid w:val="00E27F8E"/>
    <w:rsid w:val="00E30002"/>
    <w:rsid w:val="00E30554"/>
    <w:rsid w:val="00E3146B"/>
    <w:rsid w:val="00E3152F"/>
    <w:rsid w:val="00E3282E"/>
    <w:rsid w:val="00E329F4"/>
    <w:rsid w:val="00E32CE3"/>
    <w:rsid w:val="00E330B5"/>
    <w:rsid w:val="00E34175"/>
    <w:rsid w:val="00E34E0B"/>
    <w:rsid w:val="00E352F0"/>
    <w:rsid w:val="00E358B2"/>
    <w:rsid w:val="00E35C89"/>
    <w:rsid w:val="00E35DDA"/>
    <w:rsid w:val="00E3605C"/>
    <w:rsid w:val="00E37B31"/>
    <w:rsid w:val="00E403BF"/>
    <w:rsid w:val="00E4171E"/>
    <w:rsid w:val="00E41922"/>
    <w:rsid w:val="00E4195D"/>
    <w:rsid w:val="00E41B5E"/>
    <w:rsid w:val="00E41C89"/>
    <w:rsid w:val="00E41ED1"/>
    <w:rsid w:val="00E41F31"/>
    <w:rsid w:val="00E420DA"/>
    <w:rsid w:val="00E423B7"/>
    <w:rsid w:val="00E42B19"/>
    <w:rsid w:val="00E4316F"/>
    <w:rsid w:val="00E435FB"/>
    <w:rsid w:val="00E437F5"/>
    <w:rsid w:val="00E43A8B"/>
    <w:rsid w:val="00E4456F"/>
    <w:rsid w:val="00E4461D"/>
    <w:rsid w:val="00E44870"/>
    <w:rsid w:val="00E451F2"/>
    <w:rsid w:val="00E4532F"/>
    <w:rsid w:val="00E457DA"/>
    <w:rsid w:val="00E45889"/>
    <w:rsid w:val="00E45ECF"/>
    <w:rsid w:val="00E4620E"/>
    <w:rsid w:val="00E464AB"/>
    <w:rsid w:val="00E477BA"/>
    <w:rsid w:val="00E479A9"/>
    <w:rsid w:val="00E501A8"/>
    <w:rsid w:val="00E508BA"/>
    <w:rsid w:val="00E51091"/>
    <w:rsid w:val="00E514FF"/>
    <w:rsid w:val="00E51B22"/>
    <w:rsid w:val="00E52177"/>
    <w:rsid w:val="00E52784"/>
    <w:rsid w:val="00E52867"/>
    <w:rsid w:val="00E52CB9"/>
    <w:rsid w:val="00E533A0"/>
    <w:rsid w:val="00E534B6"/>
    <w:rsid w:val="00E53BC0"/>
    <w:rsid w:val="00E53D59"/>
    <w:rsid w:val="00E53D5A"/>
    <w:rsid w:val="00E53DAC"/>
    <w:rsid w:val="00E540AE"/>
    <w:rsid w:val="00E5413A"/>
    <w:rsid w:val="00E54174"/>
    <w:rsid w:val="00E54331"/>
    <w:rsid w:val="00E54A82"/>
    <w:rsid w:val="00E56321"/>
    <w:rsid w:val="00E57A5D"/>
    <w:rsid w:val="00E57D9B"/>
    <w:rsid w:val="00E57DDA"/>
    <w:rsid w:val="00E57E5E"/>
    <w:rsid w:val="00E57F28"/>
    <w:rsid w:val="00E60030"/>
    <w:rsid w:val="00E602C6"/>
    <w:rsid w:val="00E61892"/>
    <w:rsid w:val="00E6225C"/>
    <w:rsid w:val="00E62812"/>
    <w:rsid w:val="00E62AE2"/>
    <w:rsid w:val="00E62B08"/>
    <w:rsid w:val="00E635F9"/>
    <w:rsid w:val="00E639F7"/>
    <w:rsid w:val="00E6469D"/>
    <w:rsid w:val="00E64C8D"/>
    <w:rsid w:val="00E64CAA"/>
    <w:rsid w:val="00E64CCE"/>
    <w:rsid w:val="00E651BD"/>
    <w:rsid w:val="00E6773F"/>
    <w:rsid w:val="00E70236"/>
    <w:rsid w:val="00E705CB"/>
    <w:rsid w:val="00E70874"/>
    <w:rsid w:val="00E70B0A"/>
    <w:rsid w:val="00E70E06"/>
    <w:rsid w:val="00E71312"/>
    <w:rsid w:val="00E7133F"/>
    <w:rsid w:val="00E721D8"/>
    <w:rsid w:val="00E721D9"/>
    <w:rsid w:val="00E726C0"/>
    <w:rsid w:val="00E73089"/>
    <w:rsid w:val="00E732ED"/>
    <w:rsid w:val="00E733AE"/>
    <w:rsid w:val="00E73719"/>
    <w:rsid w:val="00E73C37"/>
    <w:rsid w:val="00E73F47"/>
    <w:rsid w:val="00E741E1"/>
    <w:rsid w:val="00E7485A"/>
    <w:rsid w:val="00E7488C"/>
    <w:rsid w:val="00E7489B"/>
    <w:rsid w:val="00E74915"/>
    <w:rsid w:val="00E7503D"/>
    <w:rsid w:val="00E7553F"/>
    <w:rsid w:val="00E7582C"/>
    <w:rsid w:val="00E75D4C"/>
    <w:rsid w:val="00E76A84"/>
    <w:rsid w:val="00E76EB2"/>
    <w:rsid w:val="00E77229"/>
    <w:rsid w:val="00E77307"/>
    <w:rsid w:val="00E77C8A"/>
    <w:rsid w:val="00E77F40"/>
    <w:rsid w:val="00E80092"/>
    <w:rsid w:val="00E80249"/>
    <w:rsid w:val="00E82239"/>
    <w:rsid w:val="00E8234E"/>
    <w:rsid w:val="00E82391"/>
    <w:rsid w:val="00E827DF"/>
    <w:rsid w:val="00E835C3"/>
    <w:rsid w:val="00E835FF"/>
    <w:rsid w:val="00E838EC"/>
    <w:rsid w:val="00E83CFA"/>
    <w:rsid w:val="00E84018"/>
    <w:rsid w:val="00E84269"/>
    <w:rsid w:val="00E84798"/>
    <w:rsid w:val="00E848F6"/>
    <w:rsid w:val="00E84EF3"/>
    <w:rsid w:val="00E85311"/>
    <w:rsid w:val="00E85ABA"/>
    <w:rsid w:val="00E85C80"/>
    <w:rsid w:val="00E8634B"/>
    <w:rsid w:val="00E866AD"/>
    <w:rsid w:val="00E86B8F"/>
    <w:rsid w:val="00E8783A"/>
    <w:rsid w:val="00E8796D"/>
    <w:rsid w:val="00E87A2F"/>
    <w:rsid w:val="00E87EBA"/>
    <w:rsid w:val="00E901D7"/>
    <w:rsid w:val="00E9123B"/>
    <w:rsid w:val="00E91307"/>
    <w:rsid w:val="00E91E45"/>
    <w:rsid w:val="00E92415"/>
    <w:rsid w:val="00E92673"/>
    <w:rsid w:val="00E92D06"/>
    <w:rsid w:val="00E93C27"/>
    <w:rsid w:val="00E94120"/>
    <w:rsid w:val="00E948C6"/>
    <w:rsid w:val="00E9497F"/>
    <w:rsid w:val="00E96414"/>
    <w:rsid w:val="00E967AD"/>
    <w:rsid w:val="00E96B29"/>
    <w:rsid w:val="00E97673"/>
    <w:rsid w:val="00E977A9"/>
    <w:rsid w:val="00EA051F"/>
    <w:rsid w:val="00EA0A97"/>
    <w:rsid w:val="00EA18CC"/>
    <w:rsid w:val="00EA1F18"/>
    <w:rsid w:val="00EA1F3C"/>
    <w:rsid w:val="00EA2FFF"/>
    <w:rsid w:val="00EA4502"/>
    <w:rsid w:val="00EA4770"/>
    <w:rsid w:val="00EA4A29"/>
    <w:rsid w:val="00EA4DF9"/>
    <w:rsid w:val="00EA5766"/>
    <w:rsid w:val="00EA57B0"/>
    <w:rsid w:val="00EA5BCA"/>
    <w:rsid w:val="00EA5D46"/>
    <w:rsid w:val="00EA5F10"/>
    <w:rsid w:val="00EA66C5"/>
    <w:rsid w:val="00EA684F"/>
    <w:rsid w:val="00EA6968"/>
    <w:rsid w:val="00EA71B9"/>
    <w:rsid w:val="00EA7717"/>
    <w:rsid w:val="00EA7802"/>
    <w:rsid w:val="00EA7ABE"/>
    <w:rsid w:val="00EB0F3F"/>
    <w:rsid w:val="00EB1177"/>
    <w:rsid w:val="00EB171D"/>
    <w:rsid w:val="00EB1CE0"/>
    <w:rsid w:val="00EB24D8"/>
    <w:rsid w:val="00EB30BF"/>
    <w:rsid w:val="00EB3471"/>
    <w:rsid w:val="00EB39CC"/>
    <w:rsid w:val="00EB3B26"/>
    <w:rsid w:val="00EB48EF"/>
    <w:rsid w:val="00EB4A88"/>
    <w:rsid w:val="00EB4CA6"/>
    <w:rsid w:val="00EB50A0"/>
    <w:rsid w:val="00EB51E2"/>
    <w:rsid w:val="00EB5BA0"/>
    <w:rsid w:val="00EB6098"/>
    <w:rsid w:val="00EB64F2"/>
    <w:rsid w:val="00EB65C8"/>
    <w:rsid w:val="00EB6758"/>
    <w:rsid w:val="00EB73C7"/>
    <w:rsid w:val="00EC0723"/>
    <w:rsid w:val="00EC0A87"/>
    <w:rsid w:val="00EC0BE7"/>
    <w:rsid w:val="00EC0CA2"/>
    <w:rsid w:val="00EC1BC0"/>
    <w:rsid w:val="00EC26BA"/>
    <w:rsid w:val="00EC3B01"/>
    <w:rsid w:val="00EC4924"/>
    <w:rsid w:val="00EC4EDB"/>
    <w:rsid w:val="00EC514E"/>
    <w:rsid w:val="00EC52EF"/>
    <w:rsid w:val="00EC5FDF"/>
    <w:rsid w:val="00EC6D7D"/>
    <w:rsid w:val="00EC70D3"/>
    <w:rsid w:val="00EC70E9"/>
    <w:rsid w:val="00EC7633"/>
    <w:rsid w:val="00EC7AAA"/>
    <w:rsid w:val="00EC7C5D"/>
    <w:rsid w:val="00ED048A"/>
    <w:rsid w:val="00ED05FE"/>
    <w:rsid w:val="00ED083A"/>
    <w:rsid w:val="00ED084B"/>
    <w:rsid w:val="00ED0ABD"/>
    <w:rsid w:val="00ED0CF9"/>
    <w:rsid w:val="00ED229C"/>
    <w:rsid w:val="00ED23AE"/>
    <w:rsid w:val="00ED2716"/>
    <w:rsid w:val="00ED2A9C"/>
    <w:rsid w:val="00ED2ECC"/>
    <w:rsid w:val="00ED36F5"/>
    <w:rsid w:val="00ED4F17"/>
    <w:rsid w:val="00ED50BD"/>
    <w:rsid w:val="00ED6034"/>
    <w:rsid w:val="00ED68A3"/>
    <w:rsid w:val="00EE00BA"/>
    <w:rsid w:val="00EE27BC"/>
    <w:rsid w:val="00EE3052"/>
    <w:rsid w:val="00EE356F"/>
    <w:rsid w:val="00EE4375"/>
    <w:rsid w:val="00EE43C2"/>
    <w:rsid w:val="00EE509B"/>
    <w:rsid w:val="00EE5ADE"/>
    <w:rsid w:val="00EE6FFC"/>
    <w:rsid w:val="00EE7A0C"/>
    <w:rsid w:val="00EE7A2A"/>
    <w:rsid w:val="00EE7CB1"/>
    <w:rsid w:val="00EE7E27"/>
    <w:rsid w:val="00EF2863"/>
    <w:rsid w:val="00EF3D7A"/>
    <w:rsid w:val="00EF456C"/>
    <w:rsid w:val="00EF4B16"/>
    <w:rsid w:val="00EF4B20"/>
    <w:rsid w:val="00EF5E4A"/>
    <w:rsid w:val="00EF6174"/>
    <w:rsid w:val="00EF6B94"/>
    <w:rsid w:val="00EF6DAF"/>
    <w:rsid w:val="00EF723B"/>
    <w:rsid w:val="00F0155D"/>
    <w:rsid w:val="00F01B80"/>
    <w:rsid w:val="00F036F7"/>
    <w:rsid w:val="00F03E74"/>
    <w:rsid w:val="00F0478B"/>
    <w:rsid w:val="00F049AF"/>
    <w:rsid w:val="00F052F5"/>
    <w:rsid w:val="00F0569F"/>
    <w:rsid w:val="00F058D8"/>
    <w:rsid w:val="00F05B70"/>
    <w:rsid w:val="00F077D7"/>
    <w:rsid w:val="00F07D06"/>
    <w:rsid w:val="00F1005D"/>
    <w:rsid w:val="00F10B43"/>
    <w:rsid w:val="00F110D9"/>
    <w:rsid w:val="00F11162"/>
    <w:rsid w:val="00F11198"/>
    <w:rsid w:val="00F112A0"/>
    <w:rsid w:val="00F114E4"/>
    <w:rsid w:val="00F11949"/>
    <w:rsid w:val="00F11A8B"/>
    <w:rsid w:val="00F11DF0"/>
    <w:rsid w:val="00F12118"/>
    <w:rsid w:val="00F1214C"/>
    <w:rsid w:val="00F12237"/>
    <w:rsid w:val="00F128C1"/>
    <w:rsid w:val="00F129D0"/>
    <w:rsid w:val="00F12A68"/>
    <w:rsid w:val="00F12D19"/>
    <w:rsid w:val="00F132D2"/>
    <w:rsid w:val="00F13B9E"/>
    <w:rsid w:val="00F14611"/>
    <w:rsid w:val="00F146D6"/>
    <w:rsid w:val="00F150CB"/>
    <w:rsid w:val="00F162E1"/>
    <w:rsid w:val="00F17994"/>
    <w:rsid w:val="00F200E0"/>
    <w:rsid w:val="00F20B8E"/>
    <w:rsid w:val="00F20DD3"/>
    <w:rsid w:val="00F2135B"/>
    <w:rsid w:val="00F215F1"/>
    <w:rsid w:val="00F21911"/>
    <w:rsid w:val="00F2219D"/>
    <w:rsid w:val="00F228B2"/>
    <w:rsid w:val="00F229CF"/>
    <w:rsid w:val="00F22EAF"/>
    <w:rsid w:val="00F23CCC"/>
    <w:rsid w:val="00F240E0"/>
    <w:rsid w:val="00F25704"/>
    <w:rsid w:val="00F26CC8"/>
    <w:rsid w:val="00F27206"/>
    <w:rsid w:val="00F30B4A"/>
    <w:rsid w:val="00F30B89"/>
    <w:rsid w:val="00F3110B"/>
    <w:rsid w:val="00F3135C"/>
    <w:rsid w:val="00F316AD"/>
    <w:rsid w:val="00F324F8"/>
    <w:rsid w:val="00F338F6"/>
    <w:rsid w:val="00F33B1D"/>
    <w:rsid w:val="00F33C6D"/>
    <w:rsid w:val="00F33DD7"/>
    <w:rsid w:val="00F3461B"/>
    <w:rsid w:val="00F3566B"/>
    <w:rsid w:val="00F36EC4"/>
    <w:rsid w:val="00F371C9"/>
    <w:rsid w:val="00F37816"/>
    <w:rsid w:val="00F415B4"/>
    <w:rsid w:val="00F41C0D"/>
    <w:rsid w:val="00F427B3"/>
    <w:rsid w:val="00F428D6"/>
    <w:rsid w:val="00F42F11"/>
    <w:rsid w:val="00F436A2"/>
    <w:rsid w:val="00F43B82"/>
    <w:rsid w:val="00F441CC"/>
    <w:rsid w:val="00F443FE"/>
    <w:rsid w:val="00F44B54"/>
    <w:rsid w:val="00F45C5B"/>
    <w:rsid w:val="00F46A3E"/>
    <w:rsid w:val="00F50774"/>
    <w:rsid w:val="00F514BE"/>
    <w:rsid w:val="00F51745"/>
    <w:rsid w:val="00F51F3D"/>
    <w:rsid w:val="00F520F6"/>
    <w:rsid w:val="00F52302"/>
    <w:rsid w:val="00F52E64"/>
    <w:rsid w:val="00F52EAC"/>
    <w:rsid w:val="00F53274"/>
    <w:rsid w:val="00F538BE"/>
    <w:rsid w:val="00F53D3A"/>
    <w:rsid w:val="00F53DC5"/>
    <w:rsid w:val="00F53EFE"/>
    <w:rsid w:val="00F54280"/>
    <w:rsid w:val="00F54E6E"/>
    <w:rsid w:val="00F5517B"/>
    <w:rsid w:val="00F5596B"/>
    <w:rsid w:val="00F562C9"/>
    <w:rsid w:val="00F56C89"/>
    <w:rsid w:val="00F5746C"/>
    <w:rsid w:val="00F5773F"/>
    <w:rsid w:val="00F57BF9"/>
    <w:rsid w:val="00F608F3"/>
    <w:rsid w:val="00F60C2C"/>
    <w:rsid w:val="00F6164E"/>
    <w:rsid w:val="00F61B2B"/>
    <w:rsid w:val="00F61F4E"/>
    <w:rsid w:val="00F63429"/>
    <w:rsid w:val="00F637F1"/>
    <w:rsid w:val="00F639DF"/>
    <w:rsid w:val="00F64043"/>
    <w:rsid w:val="00F641F0"/>
    <w:rsid w:val="00F64998"/>
    <w:rsid w:val="00F64F56"/>
    <w:rsid w:val="00F6602F"/>
    <w:rsid w:val="00F664ED"/>
    <w:rsid w:val="00F67008"/>
    <w:rsid w:val="00F6720E"/>
    <w:rsid w:val="00F672BC"/>
    <w:rsid w:val="00F67598"/>
    <w:rsid w:val="00F67636"/>
    <w:rsid w:val="00F6767D"/>
    <w:rsid w:val="00F67AC8"/>
    <w:rsid w:val="00F70486"/>
    <w:rsid w:val="00F70526"/>
    <w:rsid w:val="00F7090E"/>
    <w:rsid w:val="00F70F1E"/>
    <w:rsid w:val="00F7284A"/>
    <w:rsid w:val="00F73106"/>
    <w:rsid w:val="00F735BD"/>
    <w:rsid w:val="00F738A5"/>
    <w:rsid w:val="00F739FB"/>
    <w:rsid w:val="00F74E47"/>
    <w:rsid w:val="00F74E6C"/>
    <w:rsid w:val="00F74F2A"/>
    <w:rsid w:val="00F751B5"/>
    <w:rsid w:val="00F754D5"/>
    <w:rsid w:val="00F7562C"/>
    <w:rsid w:val="00F75766"/>
    <w:rsid w:val="00F759A8"/>
    <w:rsid w:val="00F75AF8"/>
    <w:rsid w:val="00F75FF1"/>
    <w:rsid w:val="00F7631A"/>
    <w:rsid w:val="00F76B15"/>
    <w:rsid w:val="00F76E78"/>
    <w:rsid w:val="00F8003E"/>
    <w:rsid w:val="00F80F65"/>
    <w:rsid w:val="00F816DF"/>
    <w:rsid w:val="00F8183B"/>
    <w:rsid w:val="00F83977"/>
    <w:rsid w:val="00F8482C"/>
    <w:rsid w:val="00F84BF9"/>
    <w:rsid w:val="00F84FFE"/>
    <w:rsid w:val="00F850EF"/>
    <w:rsid w:val="00F85455"/>
    <w:rsid w:val="00F85673"/>
    <w:rsid w:val="00F86CA8"/>
    <w:rsid w:val="00F90EFC"/>
    <w:rsid w:val="00F91141"/>
    <w:rsid w:val="00F9169D"/>
    <w:rsid w:val="00F91F1A"/>
    <w:rsid w:val="00F92A62"/>
    <w:rsid w:val="00F92B91"/>
    <w:rsid w:val="00F92DC9"/>
    <w:rsid w:val="00F93024"/>
    <w:rsid w:val="00F93082"/>
    <w:rsid w:val="00F933F6"/>
    <w:rsid w:val="00F93417"/>
    <w:rsid w:val="00F934A4"/>
    <w:rsid w:val="00F942E9"/>
    <w:rsid w:val="00F94D78"/>
    <w:rsid w:val="00F94EC2"/>
    <w:rsid w:val="00F95018"/>
    <w:rsid w:val="00F958B2"/>
    <w:rsid w:val="00FA0778"/>
    <w:rsid w:val="00FA0798"/>
    <w:rsid w:val="00FA09AB"/>
    <w:rsid w:val="00FA1DC4"/>
    <w:rsid w:val="00FA2659"/>
    <w:rsid w:val="00FA276E"/>
    <w:rsid w:val="00FA32A1"/>
    <w:rsid w:val="00FA38EE"/>
    <w:rsid w:val="00FA3C0C"/>
    <w:rsid w:val="00FA4F92"/>
    <w:rsid w:val="00FA59E9"/>
    <w:rsid w:val="00FA65F7"/>
    <w:rsid w:val="00FA72F1"/>
    <w:rsid w:val="00FA7392"/>
    <w:rsid w:val="00FA7567"/>
    <w:rsid w:val="00FA7BB2"/>
    <w:rsid w:val="00FB0216"/>
    <w:rsid w:val="00FB0927"/>
    <w:rsid w:val="00FB0CDB"/>
    <w:rsid w:val="00FB0F6B"/>
    <w:rsid w:val="00FB18C5"/>
    <w:rsid w:val="00FB299D"/>
    <w:rsid w:val="00FB2A4D"/>
    <w:rsid w:val="00FB2C5D"/>
    <w:rsid w:val="00FB38E0"/>
    <w:rsid w:val="00FB3F85"/>
    <w:rsid w:val="00FB3FB7"/>
    <w:rsid w:val="00FB4027"/>
    <w:rsid w:val="00FB4B55"/>
    <w:rsid w:val="00FB4E66"/>
    <w:rsid w:val="00FB520B"/>
    <w:rsid w:val="00FB54D4"/>
    <w:rsid w:val="00FB5742"/>
    <w:rsid w:val="00FB5D25"/>
    <w:rsid w:val="00FB6234"/>
    <w:rsid w:val="00FB63C7"/>
    <w:rsid w:val="00FB68F2"/>
    <w:rsid w:val="00FB6B9E"/>
    <w:rsid w:val="00FB7184"/>
    <w:rsid w:val="00FC04BB"/>
    <w:rsid w:val="00FC0719"/>
    <w:rsid w:val="00FC0B86"/>
    <w:rsid w:val="00FC0B96"/>
    <w:rsid w:val="00FC1748"/>
    <w:rsid w:val="00FC19F6"/>
    <w:rsid w:val="00FC1C06"/>
    <w:rsid w:val="00FC2277"/>
    <w:rsid w:val="00FC3C23"/>
    <w:rsid w:val="00FC3C3B"/>
    <w:rsid w:val="00FC410F"/>
    <w:rsid w:val="00FC4632"/>
    <w:rsid w:val="00FC5138"/>
    <w:rsid w:val="00FC5AF2"/>
    <w:rsid w:val="00FC642D"/>
    <w:rsid w:val="00FC6714"/>
    <w:rsid w:val="00FC721F"/>
    <w:rsid w:val="00FC72C6"/>
    <w:rsid w:val="00FC7774"/>
    <w:rsid w:val="00FD02FB"/>
    <w:rsid w:val="00FD071F"/>
    <w:rsid w:val="00FD080D"/>
    <w:rsid w:val="00FD08FF"/>
    <w:rsid w:val="00FD0E30"/>
    <w:rsid w:val="00FD0F79"/>
    <w:rsid w:val="00FD14B0"/>
    <w:rsid w:val="00FD14E1"/>
    <w:rsid w:val="00FD162B"/>
    <w:rsid w:val="00FD1FA8"/>
    <w:rsid w:val="00FD212E"/>
    <w:rsid w:val="00FD2280"/>
    <w:rsid w:val="00FD24E7"/>
    <w:rsid w:val="00FD25B1"/>
    <w:rsid w:val="00FD2AF1"/>
    <w:rsid w:val="00FD2D0D"/>
    <w:rsid w:val="00FD3414"/>
    <w:rsid w:val="00FD3AB6"/>
    <w:rsid w:val="00FD3D83"/>
    <w:rsid w:val="00FD5554"/>
    <w:rsid w:val="00FD5ED3"/>
    <w:rsid w:val="00FD616B"/>
    <w:rsid w:val="00FD6189"/>
    <w:rsid w:val="00FD6DA4"/>
    <w:rsid w:val="00FD7344"/>
    <w:rsid w:val="00FE18AF"/>
    <w:rsid w:val="00FE2616"/>
    <w:rsid w:val="00FE2763"/>
    <w:rsid w:val="00FE2E3D"/>
    <w:rsid w:val="00FE2F25"/>
    <w:rsid w:val="00FE352B"/>
    <w:rsid w:val="00FE35BA"/>
    <w:rsid w:val="00FE3CC2"/>
    <w:rsid w:val="00FE414F"/>
    <w:rsid w:val="00FE4573"/>
    <w:rsid w:val="00FE4840"/>
    <w:rsid w:val="00FE4983"/>
    <w:rsid w:val="00FE4E25"/>
    <w:rsid w:val="00FE514A"/>
    <w:rsid w:val="00FE5749"/>
    <w:rsid w:val="00FE58CF"/>
    <w:rsid w:val="00FE622E"/>
    <w:rsid w:val="00FE6908"/>
    <w:rsid w:val="00FE6D0C"/>
    <w:rsid w:val="00FE7496"/>
    <w:rsid w:val="00FE74FA"/>
    <w:rsid w:val="00FE7CB0"/>
    <w:rsid w:val="00FE7F72"/>
    <w:rsid w:val="00FF029C"/>
    <w:rsid w:val="00FF1419"/>
    <w:rsid w:val="00FF1CEB"/>
    <w:rsid w:val="00FF1D8B"/>
    <w:rsid w:val="00FF1DDC"/>
    <w:rsid w:val="00FF2156"/>
    <w:rsid w:val="00FF23A5"/>
    <w:rsid w:val="00FF246A"/>
    <w:rsid w:val="00FF25FE"/>
    <w:rsid w:val="00FF29FB"/>
    <w:rsid w:val="00FF2C3B"/>
    <w:rsid w:val="00FF3069"/>
    <w:rsid w:val="00FF3747"/>
    <w:rsid w:val="00FF3F87"/>
    <w:rsid w:val="00FF55FD"/>
    <w:rsid w:val="00FF5A15"/>
    <w:rsid w:val="00FF61C1"/>
    <w:rsid w:val="00FF6EB2"/>
    <w:rsid w:val="00FF7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3A358"/>
  <w15:docId w15:val="{F06DF7E1-03E5-48D1-A770-A98F85E9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408"/>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0F2C84"/>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0F2C84"/>
    <w:pPr>
      <w:keepNext/>
      <w:keepLines/>
      <w:spacing w:before="200" w:line="276" w:lineRule="auto"/>
      <w:outlineLvl w:val="1"/>
    </w:pPr>
    <w:rPr>
      <w:rFonts w:ascii="Cambria" w:hAnsi="Cambria"/>
      <w:b/>
      <w:bCs/>
      <w:color w:val="4F81BD"/>
      <w:sz w:val="26"/>
      <w:szCs w:val="26"/>
      <w:lang w:val="es-MX" w:eastAsia="es-MX"/>
    </w:rPr>
  </w:style>
  <w:style w:type="paragraph" w:styleId="Ttulo3">
    <w:name w:val="heading 3"/>
    <w:basedOn w:val="Normal"/>
    <w:next w:val="Normal"/>
    <w:link w:val="Ttulo3Car"/>
    <w:qFormat/>
    <w:rsid w:val="000F2C84"/>
    <w:pPr>
      <w:keepNext/>
      <w:jc w:val="both"/>
      <w:outlineLvl w:val="2"/>
    </w:pPr>
    <w:rPr>
      <w:rFonts w:ascii="Arial" w:hAnsi="Arial" w:cs="Arial"/>
      <w:b/>
      <w:bCs/>
      <w:sz w:val="20"/>
      <w:szCs w:val="20"/>
      <w:u w:val="single"/>
      <w:lang w:val="es-SV"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2C84"/>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0F2C84"/>
    <w:rPr>
      <w:rFonts w:ascii="Cambria" w:eastAsia="Times New Roman" w:hAnsi="Cambria" w:cs="Times New Roman"/>
      <w:b/>
      <w:bCs/>
      <w:color w:val="4F81BD"/>
      <w:sz w:val="26"/>
      <w:szCs w:val="26"/>
      <w:lang w:val="es-MX" w:eastAsia="es-MX"/>
    </w:rPr>
  </w:style>
  <w:style w:type="character" w:customStyle="1" w:styleId="Ttulo3Car">
    <w:name w:val="Título 3 Car"/>
    <w:basedOn w:val="Fuentedeprrafopredeter"/>
    <w:link w:val="Ttulo3"/>
    <w:rsid w:val="000F2C84"/>
    <w:rPr>
      <w:rFonts w:ascii="Arial" w:eastAsia="Times New Roman" w:hAnsi="Arial" w:cs="Arial"/>
      <w:b/>
      <w:bCs/>
      <w:sz w:val="20"/>
      <w:szCs w:val="20"/>
      <w:u w:val="single"/>
      <w:lang w:val="es-SV" w:eastAsia="es-ES"/>
    </w:rPr>
  </w:style>
  <w:style w:type="paragraph" w:styleId="Textoindependiente">
    <w:name w:val="Body Text"/>
    <w:basedOn w:val="Normal"/>
    <w:link w:val="TextoindependienteCar"/>
    <w:rsid w:val="000F2C84"/>
    <w:pPr>
      <w:spacing w:after="120"/>
    </w:pPr>
    <w:rPr>
      <w:sz w:val="20"/>
      <w:szCs w:val="20"/>
      <w:lang w:eastAsia="es-ES"/>
    </w:rPr>
  </w:style>
  <w:style w:type="character" w:customStyle="1" w:styleId="TextoindependienteCar">
    <w:name w:val="Texto independiente Car"/>
    <w:basedOn w:val="Fuentedeprrafopredeter"/>
    <w:link w:val="Textoindependiente"/>
    <w:rsid w:val="000F2C84"/>
    <w:rPr>
      <w:rFonts w:ascii="Times New Roman" w:eastAsia="Times New Roman" w:hAnsi="Times New Roman" w:cs="Times New Roman"/>
      <w:sz w:val="20"/>
      <w:szCs w:val="20"/>
      <w:lang w:eastAsia="es-ES"/>
    </w:rPr>
  </w:style>
  <w:style w:type="paragraph" w:customStyle="1" w:styleId="BodyText21">
    <w:name w:val="Body Text 21"/>
    <w:basedOn w:val="Normal"/>
    <w:rsid w:val="000F2C84"/>
    <w:pPr>
      <w:tabs>
        <w:tab w:val="left" w:pos="-720"/>
      </w:tabs>
      <w:overflowPunct w:val="0"/>
      <w:autoSpaceDE w:val="0"/>
      <w:autoSpaceDN w:val="0"/>
      <w:adjustRightInd w:val="0"/>
      <w:jc w:val="both"/>
      <w:textAlignment w:val="baseline"/>
    </w:pPr>
    <w:rPr>
      <w:rFonts w:ascii="Century Gothic" w:hAnsi="Century Gothic"/>
      <w:color w:val="0000FF"/>
      <w:spacing w:val="-2"/>
      <w:sz w:val="22"/>
      <w:szCs w:val="20"/>
      <w:lang w:val="es-ES_tradnl" w:eastAsia="es-ES"/>
    </w:rPr>
  </w:style>
  <w:style w:type="paragraph" w:styleId="Prrafodelista">
    <w:name w:val="List Paragraph"/>
    <w:aliases w:val="List Paragraph 1"/>
    <w:basedOn w:val="Normal"/>
    <w:link w:val="PrrafodelistaCar"/>
    <w:uiPriority w:val="34"/>
    <w:qFormat/>
    <w:rsid w:val="000F2C84"/>
    <w:pPr>
      <w:ind w:left="720"/>
      <w:contextualSpacing/>
    </w:pPr>
  </w:style>
  <w:style w:type="paragraph" w:customStyle="1" w:styleId="CM20">
    <w:name w:val="CM20"/>
    <w:basedOn w:val="Normal"/>
    <w:next w:val="Normal"/>
    <w:rsid w:val="000F2C84"/>
    <w:pPr>
      <w:widowControl w:val="0"/>
      <w:autoSpaceDE w:val="0"/>
      <w:autoSpaceDN w:val="0"/>
      <w:adjustRightInd w:val="0"/>
    </w:pPr>
    <w:rPr>
      <w:rFonts w:ascii="Arial" w:hAnsi="Arial"/>
      <w:lang w:eastAsia="es-ES"/>
    </w:rPr>
  </w:style>
  <w:style w:type="paragraph" w:styleId="Encabezado">
    <w:name w:val="header"/>
    <w:basedOn w:val="Normal"/>
    <w:link w:val="EncabezadoCar"/>
    <w:unhideWhenUsed/>
    <w:rsid w:val="000F2C84"/>
    <w:pPr>
      <w:tabs>
        <w:tab w:val="center" w:pos="4419"/>
        <w:tab w:val="right" w:pos="8838"/>
      </w:tabs>
    </w:pPr>
  </w:style>
  <w:style w:type="character" w:customStyle="1" w:styleId="EncabezadoCar">
    <w:name w:val="Encabezado Car"/>
    <w:basedOn w:val="Fuentedeprrafopredeter"/>
    <w:link w:val="Encabezado"/>
    <w:rsid w:val="000F2C84"/>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0F2C84"/>
    <w:pPr>
      <w:tabs>
        <w:tab w:val="center" w:pos="4419"/>
        <w:tab w:val="right" w:pos="8838"/>
      </w:tabs>
    </w:pPr>
  </w:style>
  <w:style w:type="character" w:customStyle="1" w:styleId="PiedepginaCar">
    <w:name w:val="Pie de página Car"/>
    <w:basedOn w:val="Fuentedeprrafopredeter"/>
    <w:link w:val="Piedepgina"/>
    <w:uiPriority w:val="99"/>
    <w:rsid w:val="000F2C84"/>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0F2C84"/>
    <w:rPr>
      <w:rFonts w:ascii="Tahoma" w:hAnsi="Tahoma" w:cs="Tahoma"/>
      <w:sz w:val="16"/>
      <w:szCs w:val="16"/>
    </w:rPr>
  </w:style>
  <w:style w:type="character" w:customStyle="1" w:styleId="TextodegloboCar">
    <w:name w:val="Texto de globo Car"/>
    <w:basedOn w:val="Fuentedeprrafopredeter"/>
    <w:link w:val="Textodeglobo"/>
    <w:uiPriority w:val="99"/>
    <w:rsid w:val="000F2C84"/>
    <w:rPr>
      <w:rFonts w:ascii="Tahoma" w:eastAsia="Times New Roman" w:hAnsi="Tahoma" w:cs="Tahoma"/>
      <w:sz w:val="16"/>
      <w:szCs w:val="16"/>
    </w:rPr>
  </w:style>
  <w:style w:type="paragraph" w:customStyle="1" w:styleId="Ttulo11">
    <w:name w:val="Título 11"/>
    <w:basedOn w:val="Normal"/>
    <w:uiPriority w:val="1"/>
    <w:qFormat/>
    <w:rsid w:val="000F2C84"/>
    <w:pPr>
      <w:widowControl w:val="0"/>
      <w:ind w:left="400"/>
      <w:outlineLvl w:val="1"/>
    </w:pPr>
    <w:rPr>
      <w:rFonts w:ascii="Arial Narrow" w:eastAsia="Arial Narrow" w:hAnsi="Arial Narrow"/>
      <w:b/>
      <w:bCs/>
      <w:sz w:val="22"/>
      <w:szCs w:val="22"/>
    </w:rPr>
  </w:style>
  <w:style w:type="character" w:styleId="Refdecomentario">
    <w:name w:val="annotation reference"/>
    <w:uiPriority w:val="99"/>
    <w:semiHidden/>
    <w:unhideWhenUsed/>
    <w:rsid w:val="000F2C84"/>
    <w:rPr>
      <w:sz w:val="16"/>
      <w:szCs w:val="16"/>
    </w:rPr>
  </w:style>
  <w:style w:type="paragraph" w:styleId="Textocomentario">
    <w:name w:val="annotation text"/>
    <w:basedOn w:val="Normal"/>
    <w:link w:val="TextocomentarioCar"/>
    <w:uiPriority w:val="99"/>
    <w:unhideWhenUsed/>
    <w:rsid w:val="000F2C84"/>
    <w:rPr>
      <w:sz w:val="20"/>
      <w:szCs w:val="20"/>
    </w:rPr>
  </w:style>
  <w:style w:type="character" w:customStyle="1" w:styleId="TextocomentarioCar">
    <w:name w:val="Texto comentario Car"/>
    <w:basedOn w:val="Fuentedeprrafopredeter"/>
    <w:link w:val="Textocomentario"/>
    <w:uiPriority w:val="99"/>
    <w:rsid w:val="000F2C84"/>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F2C84"/>
    <w:rPr>
      <w:b/>
      <w:bCs/>
    </w:rPr>
  </w:style>
  <w:style w:type="character" w:customStyle="1" w:styleId="AsuntodelcomentarioCar">
    <w:name w:val="Asunto del comentario Car"/>
    <w:basedOn w:val="TextocomentarioCar"/>
    <w:link w:val="Asuntodelcomentario"/>
    <w:uiPriority w:val="99"/>
    <w:semiHidden/>
    <w:rsid w:val="000F2C84"/>
    <w:rPr>
      <w:rFonts w:ascii="Times New Roman" w:eastAsia="Times New Roman" w:hAnsi="Times New Roman" w:cs="Times New Roman"/>
      <w:b/>
      <w:bCs/>
      <w:sz w:val="20"/>
      <w:szCs w:val="20"/>
    </w:rPr>
  </w:style>
  <w:style w:type="table" w:styleId="Tablaconcuadrcula">
    <w:name w:val="Table Grid"/>
    <w:basedOn w:val="Tablanormal"/>
    <w:uiPriority w:val="59"/>
    <w:rsid w:val="000F2C8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F2C84"/>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aliases w:val="List Paragraph 1 Car"/>
    <w:link w:val="Prrafodelista"/>
    <w:uiPriority w:val="34"/>
    <w:rsid w:val="000F2C84"/>
    <w:rPr>
      <w:rFonts w:ascii="Times New Roman" w:eastAsia="Times New Roman" w:hAnsi="Times New Roman" w:cs="Times New Roman"/>
      <w:sz w:val="24"/>
      <w:szCs w:val="24"/>
    </w:rPr>
  </w:style>
  <w:style w:type="paragraph" w:customStyle="1" w:styleId="Default">
    <w:name w:val="Default"/>
    <w:rsid w:val="000F2C84"/>
    <w:pPr>
      <w:autoSpaceDE w:val="0"/>
      <w:autoSpaceDN w:val="0"/>
      <w:adjustRightInd w:val="0"/>
      <w:spacing w:after="0" w:line="240" w:lineRule="auto"/>
    </w:pPr>
    <w:rPr>
      <w:rFonts w:ascii="Arial" w:eastAsia="Calibri" w:hAnsi="Arial" w:cs="Arial"/>
      <w:color w:val="000000"/>
      <w:sz w:val="24"/>
      <w:szCs w:val="24"/>
      <w:lang w:val="es-MX"/>
    </w:rPr>
  </w:style>
  <w:style w:type="paragraph" w:styleId="Lista2">
    <w:name w:val="List 2"/>
    <w:basedOn w:val="Normal"/>
    <w:rsid w:val="000F2C84"/>
    <w:pPr>
      <w:spacing w:before="60" w:after="60"/>
      <w:ind w:left="566" w:hanging="283"/>
    </w:pPr>
    <w:rPr>
      <w:rFonts w:ascii="Arial Narrow" w:hAnsi="Arial Narrow"/>
      <w:szCs w:val="20"/>
      <w:lang w:eastAsia="es-ES"/>
    </w:rPr>
  </w:style>
  <w:style w:type="paragraph" w:styleId="Textoindependiente2">
    <w:name w:val="Body Text 2"/>
    <w:basedOn w:val="Normal"/>
    <w:link w:val="Textoindependiente2Car"/>
    <w:unhideWhenUsed/>
    <w:rsid w:val="000F2C84"/>
    <w:pPr>
      <w:spacing w:after="120" w:line="480" w:lineRule="auto"/>
    </w:pPr>
  </w:style>
  <w:style w:type="character" w:customStyle="1" w:styleId="Textoindependiente2Car">
    <w:name w:val="Texto independiente 2 Car"/>
    <w:basedOn w:val="Fuentedeprrafopredeter"/>
    <w:link w:val="Textoindependiente2"/>
    <w:rsid w:val="000F2C84"/>
    <w:rPr>
      <w:rFonts w:ascii="Times New Roman" w:eastAsia="Times New Roman" w:hAnsi="Times New Roman" w:cs="Times New Roman"/>
      <w:sz w:val="24"/>
      <w:szCs w:val="24"/>
    </w:rPr>
  </w:style>
  <w:style w:type="paragraph" w:styleId="NormalWeb">
    <w:name w:val="Normal (Web)"/>
    <w:basedOn w:val="Normal"/>
    <w:uiPriority w:val="99"/>
    <w:unhideWhenUsed/>
    <w:rsid w:val="000F2C84"/>
    <w:pPr>
      <w:spacing w:before="100" w:beforeAutospacing="1" w:after="100" w:afterAutospacing="1"/>
    </w:pPr>
    <w:rPr>
      <w:lang w:val="es-MX" w:eastAsia="es-MX"/>
    </w:rPr>
  </w:style>
  <w:style w:type="table" w:customStyle="1" w:styleId="Tablaconcuadrcula1">
    <w:name w:val="Tabla con cuadrícula1"/>
    <w:basedOn w:val="Tablanormal"/>
    <w:next w:val="Tablaconcuadrcula"/>
    <w:uiPriority w:val="59"/>
    <w:rsid w:val="000F2C8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F2C84"/>
  </w:style>
  <w:style w:type="numbering" w:customStyle="1" w:styleId="Sinlista11">
    <w:name w:val="Sin lista11"/>
    <w:next w:val="Sinlista"/>
    <w:uiPriority w:val="99"/>
    <w:semiHidden/>
    <w:unhideWhenUsed/>
    <w:rsid w:val="000F2C84"/>
  </w:style>
  <w:style w:type="paragraph" w:styleId="TtuloTDC">
    <w:name w:val="TOC Heading"/>
    <w:basedOn w:val="Ttulo1"/>
    <w:next w:val="Normal"/>
    <w:uiPriority w:val="39"/>
    <w:unhideWhenUsed/>
    <w:qFormat/>
    <w:rsid w:val="000F2C84"/>
    <w:pPr>
      <w:spacing w:line="276" w:lineRule="auto"/>
      <w:outlineLvl w:val="9"/>
    </w:pPr>
    <w:rPr>
      <w:lang w:eastAsia="es-ES"/>
    </w:rPr>
  </w:style>
  <w:style w:type="paragraph" w:styleId="TDC1">
    <w:name w:val="toc 1"/>
    <w:basedOn w:val="Normal"/>
    <w:next w:val="Normal"/>
    <w:autoRedefine/>
    <w:uiPriority w:val="39"/>
    <w:unhideWhenUsed/>
    <w:qFormat/>
    <w:rsid w:val="000F2C84"/>
    <w:pPr>
      <w:spacing w:after="100"/>
    </w:pPr>
  </w:style>
  <w:style w:type="paragraph" w:styleId="TDC2">
    <w:name w:val="toc 2"/>
    <w:basedOn w:val="Normal"/>
    <w:next w:val="Normal"/>
    <w:autoRedefine/>
    <w:uiPriority w:val="39"/>
    <w:unhideWhenUsed/>
    <w:qFormat/>
    <w:rsid w:val="000F2C84"/>
    <w:pPr>
      <w:spacing w:after="100"/>
      <w:ind w:left="240"/>
    </w:pPr>
  </w:style>
  <w:style w:type="character" w:styleId="Hipervnculo">
    <w:name w:val="Hyperlink"/>
    <w:uiPriority w:val="99"/>
    <w:unhideWhenUsed/>
    <w:rsid w:val="000F2C84"/>
    <w:rPr>
      <w:color w:val="0000FF"/>
      <w:u w:val="single"/>
    </w:rPr>
  </w:style>
  <w:style w:type="paragraph" w:styleId="TDC3">
    <w:name w:val="toc 3"/>
    <w:basedOn w:val="Normal"/>
    <w:next w:val="Normal"/>
    <w:autoRedefine/>
    <w:uiPriority w:val="39"/>
    <w:unhideWhenUsed/>
    <w:qFormat/>
    <w:rsid w:val="000F2C84"/>
    <w:pPr>
      <w:spacing w:after="100" w:line="276" w:lineRule="auto"/>
      <w:ind w:left="440"/>
    </w:pPr>
    <w:rPr>
      <w:rFonts w:ascii="Calibri" w:hAnsi="Calibri"/>
      <w:sz w:val="22"/>
      <w:szCs w:val="22"/>
      <w:lang w:eastAsia="es-ES"/>
    </w:rPr>
  </w:style>
  <w:style w:type="paragraph" w:styleId="TDC4">
    <w:name w:val="toc 4"/>
    <w:basedOn w:val="Normal"/>
    <w:next w:val="Normal"/>
    <w:autoRedefine/>
    <w:uiPriority w:val="39"/>
    <w:unhideWhenUsed/>
    <w:rsid w:val="000F2C84"/>
    <w:pPr>
      <w:spacing w:after="100" w:line="276" w:lineRule="auto"/>
      <w:ind w:left="660"/>
    </w:pPr>
    <w:rPr>
      <w:rFonts w:ascii="Calibri" w:hAnsi="Calibri"/>
      <w:sz w:val="22"/>
      <w:szCs w:val="22"/>
      <w:lang w:eastAsia="es-ES"/>
    </w:rPr>
  </w:style>
  <w:style w:type="paragraph" w:styleId="TDC5">
    <w:name w:val="toc 5"/>
    <w:basedOn w:val="Normal"/>
    <w:next w:val="Normal"/>
    <w:autoRedefine/>
    <w:uiPriority w:val="39"/>
    <w:unhideWhenUsed/>
    <w:rsid w:val="000F2C84"/>
    <w:pPr>
      <w:spacing w:after="100" w:line="276" w:lineRule="auto"/>
      <w:ind w:left="880"/>
    </w:pPr>
    <w:rPr>
      <w:rFonts w:ascii="Calibri" w:hAnsi="Calibri"/>
      <w:sz w:val="22"/>
      <w:szCs w:val="22"/>
      <w:lang w:eastAsia="es-ES"/>
    </w:rPr>
  </w:style>
  <w:style w:type="paragraph" w:styleId="TDC6">
    <w:name w:val="toc 6"/>
    <w:basedOn w:val="Normal"/>
    <w:next w:val="Normal"/>
    <w:autoRedefine/>
    <w:uiPriority w:val="39"/>
    <w:unhideWhenUsed/>
    <w:rsid w:val="000F2C84"/>
    <w:pPr>
      <w:spacing w:after="100" w:line="276" w:lineRule="auto"/>
      <w:ind w:left="1100"/>
    </w:pPr>
    <w:rPr>
      <w:rFonts w:ascii="Calibri" w:hAnsi="Calibri"/>
      <w:sz w:val="22"/>
      <w:szCs w:val="22"/>
      <w:lang w:eastAsia="es-ES"/>
    </w:rPr>
  </w:style>
  <w:style w:type="paragraph" w:styleId="TDC7">
    <w:name w:val="toc 7"/>
    <w:basedOn w:val="Normal"/>
    <w:next w:val="Normal"/>
    <w:autoRedefine/>
    <w:uiPriority w:val="39"/>
    <w:unhideWhenUsed/>
    <w:rsid w:val="000F2C84"/>
    <w:pPr>
      <w:spacing w:after="100" w:line="276" w:lineRule="auto"/>
      <w:ind w:left="1320"/>
    </w:pPr>
    <w:rPr>
      <w:rFonts w:ascii="Calibri" w:hAnsi="Calibri"/>
      <w:sz w:val="22"/>
      <w:szCs w:val="22"/>
      <w:lang w:eastAsia="es-ES"/>
    </w:rPr>
  </w:style>
  <w:style w:type="paragraph" w:styleId="TDC8">
    <w:name w:val="toc 8"/>
    <w:basedOn w:val="Normal"/>
    <w:next w:val="Normal"/>
    <w:autoRedefine/>
    <w:uiPriority w:val="39"/>
    <w:unhideWhenUsed/>
    <w:rsid w:val="000F2C84"/>
    <w:pPr>
      <w:spacing w:after="100" w:line="276" w:lineRule="auto"/>
      <w:ind w:left="1540"/>
    </w:pPr>
    <w:rPr>
      <w:rFonts w:ascii="Calibri" w:hAnsi="Calibri"/>
      <w:sz w:val="22"/>
      <w:szCs w:val="22"/>
      <w:lang w:eastAsia="es-ES"/>
    </w:rPr>
  </w:style>
  <w:style w:type="paragraph" w:styleId="TDC9">
    <w:name w:val="toc 9"/>
    <w:basedOn w:val="Normal"/>
    <w:next w:val="Normal"/>
    <w:autoRedefine/>
    <w:uiPriority w:val="39"/>
    <w:unhideWhenUsed/>
    <w:rsid w:val="000F2C84"/>
    <w:pPr>
      <w:spacing w:after="100" w:line="276" w:lineRule="auto"/>
      <w:ind w:left="1760"/>
    </w:pPr>
    <w:rPr>
      <w:rFonts w:ascii="Calibri" w:hAnsi="Calibri"/>
      <w:sz w:val="22"/>
      <w:szCs w:val="22"/>
      <w:lang w:eastAsia="es-ES"/>
    </w:rPr>
  </w:style>
  <w:style w:type="paragraph" w:customStyle="1" w:styleId="41TextobaseCNMV">
    <w:name w:val="4.1. Texto base CNMV"/>
    <w:basedOn w:val="Normal"/>
    <w:rsid w:val="000F2C84"/>
    <w:pPr>
      <w:numPr>
        <w:numId w:val="3"/>
      </w:numPr>
    </w:pPr>
    <w:rPr>
      <w:lang w:eastAsia="es-ES"/>
    </w:rPr>
  </w:style>
  <w:style w:type="paragraph" w:styleId="Textonotaalfinal">
    <w:name w:val="endnote text"/>
    <w:basedOn w:val="Normal"/>
    <w:link w:val="TextonotaalfinalCar"/>
    <w:semiHidden/>
    <w:rsid w:val="000F2C84"/>
    <w:rPr>
      <w:sz w:val="20"/>
      <w:szCs w:val="20"/>
      <w:lang w:eastAsia="es-ES"/>
    </w:rPr>
  </w:style>
  <w:style w:type="character" w:customStyle="1" w:styleId="TextonotaalfinalCar">
    <w:name w:val="Texto nota al final Car"/>
    <w:basedOn w:val="Fuentedeprrafopredeter"/>
    <w:link w:val="Textonotaalfinal"/>
    <w:semiHidden/>
    <w:rsid w:val="000F2C84"/>
    <w:rPr>
      <w:rFonts w:ascii="Times New Roman" w:eastAsia="Times New Roman" w:hAnsi="Times New Roman" w:cs="Times New Roman"/>
      <w:sz w:val="20"/>
      <w:szCs w:val="20"/>
      <w:lang w:eastAsia="es-ES"/>
    </w:rPr>
  </w:style>
  <w:style w:type="character" w:styleId="Refdenotaalfinal">
    <w:name w:val="endnote reference"/>
    <w:semiHidden/>
    <w:rsid w:val="000F2C84"/>
    <w:rPr>
      <w:vertAlign w:val="superscript"/>
    </w:rPr>
  </w:style>
  <w:style w:type="paragraph" w:styleId="HTMLconformatoprevio">
    <w:name w:val="HTML Preformatted"/>
    <w:basedOn w:val="Normal"/>
    <w:link w:val="HTMLconformatoprevioCar"/>
    <w:uiPriority w:val="99"/>
    <w:unhideWhenUsed/>
    <w:rsid w:val="000F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0F2C84"/>
    <w:rPr>
      <w:rFonts w:ascii="Courier New" w:eastAsia="Times New Roman" w:hAnsi="Courier New" w:cs="Courier New"/>
      <w:sz w:val="20"/>
      <w:szCs w:val="20"/>
      <w:lang w:eastAsia="es-ES"/>
    </w:rPr>
  </w:style>
  <w:style w:type="paragraph" w:customStyle="1" w:styleId="CM8">
    <w:name w:val="CM8"/>
    <w:basedOn w:val="Default"/>
    <w:next w:val="Default"/>
    <w:uiPriority w:val="99"/>
    <w:rsid w:val="00571977"/>
    <w:pPr>
      <w:spacing w:line="278" w:lineRule="atLeast"/>
    </w:pPr>
    <w:rPr>
      <w:rFonts w:eastAsiaTheme="minorHAnsi"/>
      <w:color w:val="auto"/>
      <w:lang w:val="es-ES"/>
    </w:rPr>
  </w:style>
  <w:style w:type="paragraph" w:styleId="Sinespaciado">
    <w:name w:val="No Spacing"/>
    <w:uiPriority w:val="1"/>
    <w:qFormat/>
    <w:rsid w:val="007158DF"/>
    <w:pPr>
      <w:spacing w:after="0" w:line="240" w:lineRule="auto"/>
    </w:pPr>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D2527A"/>
    <w:rPr>
      <w:color w:val="808080"/>
    </w:rPr>
  </w:style>
  <w:style w:type="paragraph" w:styleId="Textonotapie">
    <w:name w:val="footnote text"/>
    <w:basedOn w:val="Normal"/>
    <w:link w:val="TextonotapieCar"/>
    <w:uiPriority w:val="99"/>
    <w:semiHidden/>
    <w:unhideWhenUsed/>
    <w:rsid w:val="00984DB9"/>
    <w:rPr>
      <w:rFonts w:ascii="Calibri" w:eastAsia="Calibri" w:hAnsi="Calibri"/>
      <w:sz w:val="20"/>
      <w:szCs w:val="20"/>
      <w:lang w:val="es-MX"/>
    </w:rPr>
  </w:style>
  <w:style w:type="character" w:customStyle="1" w:styleId="TextonotapieCar">
    <w:name w:val="Texto nota pie Car"/>
    <w:basedOn w:val="Fuentedeprrafopredeter"/>
    <w:link w:val="Textonotapie"/>
    <w:uiPriority w:val="99"/>
    <w:semiHidden/>
    <w:rsid w:val="00984DB9"/>
    <w:rPr>
      <w:rFonts w:ascii="Calibri" w:eastAsia="Calibri" w:hAnsi="Calibri" w:cs="Times New Roman"/>
      <w:sz w:val="20"/>
      <w:szCs w:val="20"/>
      <w:lang w:val="es-MX"/>
    </w:rPr>
  </w:style>
  <w:style w:type="character" w:styleId="Refdenotaalpie">
    <w:name w:val="footnote reference"/>
    <w:uiPriority w:val="99"/>
    <w:semiHidden/>
    <w:unhideWhenUsed/>
    <w:rsid w:val="00984DB9"/>
    <w:rPr>
      <w:vertAlign w:val="superscript"/>
    </w:rPr>
  </w:style>
  <w:style w:type="paragraph" w:styleId="Textoindependiente3">
    <w:name w:val="Body Text 3"/>
    <w:basedOn w:val="Normal"/>
    <w:link w:val="Textoindependiente3Car"/>
    <w:uiPriority w:val="99"/>
    <w:semiHidden/>
    <w:unhideWhenUsed/>
    <w:rsid w:val="00362F2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62F2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234">
      <w:bodyDiv w:val="1"/>
      <w:marLeft w:val="0"/>
      <w:marRight w:val="0"/>
      <w:marTop w:val="0"/>
      <w:marBottom w:val="0"/>
      <w:divBdr>
        <w:top w:val="none" w:sz="0" w:space="0" w:color="auto"/>
        <w:left w:val="none" w:sz="0" w:space="0" w:color="auto"/>
        <w:bottom w:val="none" w:sz="0" w:space="0" w:color="auto"/>
        <w:right w:val="none" w:sz="0" w:space="0" w:color="auto"/>
      </w:divBdr>
    </w:div>
    <w:div w:id="263613350">
      <w:bodyDiv w:val="1"/>
      <w:marLeft w:val="0"/>
      <w:marRight w:val="0"/>
      <w:marTop w:val="0"/>
      <w:marBottom w:val="0"/>
      <w:divBdr>
        <w:top w:val="none" w:sz="0" w:space="0" w:color="auto"/>
        <w:left w:val="none" w:sz="0" w:space="0" w:color="auto"/>
        <w:bottom w:val="none" w:sz="0" w:space="0" w:color="auto"/>
        <w:right w:val="none" w:sz="0" w:space="0" w:color="auto"/>
      </w:divBdr>
      <w:divsChild>
        <w:div w:id="905451137">
          <w:marLeft w:val="0"/>
          <w:marRight w:val="0"/>
          <w:marTop w:val="0"/>
          <w:marBottom w:val="0"/>
          <w:divBdr>
            <w:top w:val="none" w:sz="0" w:space="0" w:color="auto"/>
            <w:left w:val="none" w:sz="0" w:space="0" w:color="auto"/>
            <w:bottom w:val="none" w:sz="0" w:space="0" w:color="auto"/>
            <w:right w:val="none" w:sz="0" w:space="0" w:color="auto"/>
          </w:divBdr>
        </w:div>
        <w:div w:id="1836913282">
          <w:marLeft w:val="0"/>
          <w:marRight w:val="0"/>
          <w:marTop w:val="0"/>
          <w:marBottom w:val="0"/>
          <w:divBdr>
            <w:top w:val="none" w:sz="0" w:space="0" w:color="auto"/>
            <w:left w:val="none" w:sz="0" w:space="0" w:color="auto"/>
            <w:bottom w:val="none" w:sz="0" w:space="0" w:color="auto"/>
            <w:right w:val="none" w:sz="0" w:space="0" w:color="auto"/>
          </w:divBdr>
        </w:div>
        <w:div w:id="248463507">
          <w:marLeft w:val="0"/>
          <w:marRight w:val="0"/>
          <w:marTop w:val="0"/>
          <w:marBottom w:val="0"/>
          <w:divBdr>
            <w:top w:val="none" w:sz="0" w:space="0" w:color="auto"/>
            <w:left w:val="none" w:sz="0" w:space="0" w:color="auto"/>
            <w:bottom w:val="none" w:sz="0" w:space="0" w:color="auto"/>
            <w:right w:val="none" w:sz="0" w:space="0" w:color="auto"/>
          </w:divBdr>
        </w:div>
        <w:div w:id="1522695523">
          <w:marLeft w:val="0"/>
          <w:marRight w:val="0"/>
          <w:marTop w:val="0"/>
          <w:marBottom w:val="0"/>
          <w:divBdr>
            <w:top w:val="none" w:sz="0" w:space="0" w:color="auto"/>
            <w:left w:val="none" w:sz="0" w:space="0" w:color="auto"/>
            <w:bottom w:val="none" w:sz="0" w:space="0" w:color="auto"/>
            <w:right w:val="none" w:sz="0" w:space="0" w:color="auto"/>
          </w:divBdr>
        </w:div>
        <w:div w:id="1658338571">
          <w:marLeft w:val="0"/>
          <w:marRight w:val="0"/>
          <w:marTop w:val="0"/>
          <w:marBottom w:val="0"/>
          <w:divBdr>
            <w:top w:val="none" w:sz="0" w:space="0" w:color="auto"/>
            <w:left w:val="none" w:sz="0" w:space="0" w:color="auto"/>
            <w:bottom w:val="none" w:sz="0" w:space="0" w:color="auto"/>
            <w:right w:val="none" w:sz="0" w:space="0" w:color="auto"/>
          </w:divBdr>
        </w:div>
        <w:div w:id="1454518772">
          <w:marLeft w:val="0"/>
          <w:marRight w:val="0"/>
          <w:marTop w:val="0"/>
          <w:marBottom w:val="0"/>
          <w:divBdr>
            <w:top w:val="none" w:sz="0" w:space="0" w:color="auto"/>
            <w:left w:val="none" w:sz="0" w:space="0" w:color="auto"/>
            <w:bottom w:val="none" w:sz="0" w:space="0" w:color="auto"/>
            <w:right w:val="none" w:sz="0" w:space="0" w:color="auto"/>
          </w:divBdr>
        </w:div>
        <w:div w:id="1914318361">
          <w:marLeft w:val="0"/>
          <w:marRight w:val="0"/>
          <w:marTop w:val="0"/>
          <w:marBottom w:val="0"/>
          <w:divBdr>
            <w:top w:val="none" w:sz="0" w:space="0" w:color="auto"/>
            <w:left w:val="none" w:sz="0" w:space="0" w:color="auto"/>
            <w:bottom w:val="none" w:sz="0" w:space="0" w:color="auto"/>
            <w:right w:val="none" w:sz="0" w:space="0" w:color="auto"/>
          </w:divBdr>
        </w:div>
        <w:div w:id="77946441">
          <w:marLeft w:val="0"/>
          <w:marRight w:val="0"/>
          <w:marTop w:val="0"/>
          <w:marBottom w:val="0"/>
          <w:divBdr>
            <w:top w:val="none" w:sz="0" w:space="0" w:color="auto"/>
            <w:left w:val="none" w:sz="0" w:space="0" w:color="auto"/>
            <w:bottom w:val="none" w:sz="0" w:space="0" w:color="auto"/>
            <w:right w:val="none" w:sz="0" w:space="0" w:color="auto"/>
          </w:divBdr>
        </w:div>
        <w:div w:id="707492753">
          <w:marLeft w:val="0"/>
          <w:marRight w:val="0"/>
          <w:marTop w:val="0"/>
          <w:marBottom w:val="0"/>
          <w:divBdr>
            <w:top w:val="none" w:sz="0" w:space="0" w:color="auto"/>
            <w:left w:val="none" w:sz="0" w:space="0" w:color="auto"/>
            <w:bottom w:val="none" w:sz="0" w:space="0" w:color="auto"/>
            <w:right w:val="none" w:sz="0" w:space="0" w:color="auto"/>
          </w:divBdr>
        </w:div>
        <w:div w:id="146291228">
          <w:marLeft w:val="0"/>
          <w:marRight w:val="0"/>
          <w:marTop w:val="0"/>
          <w:marBottom w:val="0"/>
          <w:divBdr>
            <w:top w:val="none" w:sz="0" w:space="0" w:color="auto"/>
            <w:left w:val="none" w:sz="0" w:space="0" w:color="auto"/>
            <w:bottom w:val="none" w:sz="0" w:space="0" w:color="auto"/>
            <w:right w:val="none" w:sz="0" w:space="0" w:color="auto"/>
          </w:divBdr>
        </w:div>
        <w:div w:id="1286498002">
          <w:marLeft w:val="0"/>
          <w:marRight w:val="0"/>
          <w:marTop w:val="0"/>
          <w:marBottom w:val="0"/>
          <w:divBdr>
            <w:top w:val="none" w:sz="0" w:space="0" w:color="auto"/>
            <w:left w:val="none" w:sz="0" w:space="0" w:color="auto"/>
            <w:bottom w:val="none" w:sz="0" w:space="0" w:color="auto"/>
            <w:right w:val="none" w:sz="0" w:space="0" w:color="auto"/>
          </w:divBdr>
        </w:div>
        <w:div w:id="721951240">
          <w:marLeft w:val="0"/>
          <w:marRight w:val="0"/>
          <w:marTop w:val="0"/>
          <w:marBottom w:val="0"/>
          <w:divBdr>
            <w:top w:val="none" w:sz="0" w:space="0" w:color="auto"/>
            <w:left w:val="none" w:sz="0" w:space="0" w:color="auto"/>
            <w:bottom w:val="none" w:sz="0" w:space="0" w:color="auto"/>
            <w:right w:val="none" w:sz="0" w:space="0" w:color="auto"/>
          </w:divBdr>
        </w:div>
        <w:div w:id="922109608">
          <w:marLeft w:val="0"/>
          <w:marRight w:val="0"/>
          <w:marTop w:val="0"/>
          <w:marBottom w:val="0"/>
          <w:divBdr>
            <w:top w:val="none" w:sz="0" w:space="0" w:color="auto"/>
            <w:left w:val="none" w:sz="0" w:space="0" w:color="auto"/>
            <w:bottom w:val="none" w:sz="0" w:space="0" w:color="auto"/>
            <w:right w:val="none" w:sz="0" w:space="0" w:color="auto"/>
          </w:divBdr>
        </w:div>
        <w:div w:id="1251499059">
          <w:marLeft w:val="0"/>
          <w:marRight w:val="0"/>
          <w:marTop w:val="0"/>
          <w:marBottom w:val="0"/>
          <w:divBdr>
            <w:top w:val="none" w:sz="0" w:space="0" w:color="auto"/>
            <w:left w:val="none" w:sz="0" w:space="0" w:color="auto"/>
            <w:bottom w:val="none" w:sz="0" w:space="0" w:color="auto"/>
            <w:right w:val="none" w:sz="0" w:space="0" w:color="auto"/>
          </w:divBdr>
        </w:div>
        <w:div w:id="866138879">
          <w:marLeft w:val="0"/>
          <w:marRight w:val="0"/>
          <w:marTop w:val="0"/>
          <w:marBottom w:val="0"/>
          <w:divBdr>
            <w:top w:val="none" w:sz="0" w:space="0" w:color="auto"/>
            <w:left w:val="none" w:sz="0" w:space="0" w:color="auto"/>
            <w:bottom w:val="none" w:sz="0" w:space="0" w:color="auto"/>
            <w:right w:val="none" w:sz="0" w:space="0" w:color="auto"/>
          </w:divBdr>
        </w:div>
        <w:div w:id="1866021768">
          <w:marLeft w:val="0"/>
          <w:marRight w:val="0"/>
          <w:marTop w:val="0"/>
          <w:marBottom w:val="0"/>
          <w:divBdr>
            <w:top w:val="none" w:sz="0" w:space="0" w:color="auto"/>
            <w:left w:val="none" w:sz="0" w:space="0" w:color="auto"/>
            <w:bottom w:val="none" w:sz="0" w:space="0" w:color="auto"/>
            <w:right w:val="none" w:sz="0" w:space="0" w:color="auto"/>
          </w:divBdr>
        </w:div>
        <w:div w:id="1879664431">
          <w:marLeft w:val="0"/>
          <w:marRight w:val="0"/>
          <w:marTop w:val="0"/>
          <w:marBottom w:val="0"/>
          <w:divBdr>
            <w:top w:val="none" w:sz="0" w:space="0" w:color="auto"/>
            <w:left w:val="none" w:sz="0" w:space="0" w:color="auto"/>
            <w:bottom w:val="none" w:sz="0" w:space="0" w:color="auto"/>
            <w:right w:val="none" w:sz="0" w:space="0" w:color="auto"/>
          </w:divBdr>
        </w:div>
        <w:div w:id="762265775">
          <w:marLeft w:val="0"/>
          <w:marRight w:val="0"/>
          <w:marTop w:val="0"/>
          <w:marBottom w:val="0"/>
          <w:divBdr>
            <w:top w:val="none" w:sz="0" w:space="0" w:color="auto"/>
            <w:left w:val="none" w:sz="0" w:space="0" w:color="auto"/>
            <w:bottom w:val="none" w:sz="0" w:space="0" w:color="auto"/>
            <w:right w:val="none" w:sz="0" w:space="0" w:color="auto"/>
          </w:divBdr>
        </w:div>
        <w:div w:id="295377429">
          <w:marLeft w:val="0"/>
          <w:marRight w:val="0"/>
          <w:marTop w:val="0"/>
          <w:marBottom w:val="0"/>
          <w:divBdr>
            <w:top w:val="none" w:sz="0" w:space="0" w:color="auto"/>
            <w:left w:val="none" w:sz="0" w:space="0" w:color="auto"/>
            <w:bottom w:val="none" w:sz="0" w:space="0" w:color="auto"/>
            <w:right w:val="none" w:sz="0" w:space="0" w:color="auto"/>
          </w:divBdr>
        </w:div>
        <w:div w:id="843781849">
          <w:marLeft w:val="0"/>
          <w:marRight w:val="0"/>
          <w:marTop w:val="0"/>
          <w:marBottom w:val="0"/>
          <w:divBdr>
            <w:top w:val="none" w:sz="0" w:space="0" w:color="auto"/>
            <w:left w:val="none" w:sz="0" w:space="0" w:color="auto"/>
            <w:bottom w:val="none" w:sz="0" w:space="0" w:color="auto"/>
            <w:right w:val="none" w:sz="0" w:space="0" w:color="auto"/>
          </w:divBdr>
        </w:div>
        <w:div w:id="219365731">
          <w:marLeft w:val="0"/>
          <w:marRight w:val="0"/>
          <w:marTop w:val="0"/>
          <w:marBottom w:val="0"/>
          <w:divBdr>
            <w:top w:val="none" w:sz="0" w:space="0" w:color="auto"/>
            <w:left w:val="none" w:sz="0" w:space="0" w:color="auto"/>
            <w:bottom w:val="none" w:sz="0" w:space="0" w:color="auto"/>
            <w:right w:val="none" w:sz="0" w:space="0" w:color="auto"/>
          </w:divBdr>
        </w:div>
        <w:div w:id="493451196">
          <w:marLeft w:val="0"/>
          <w:marRight w:val="0"/>
          <w:marTop w:val="0"/>
          <w:marBottom w:val="0"/>
          <w:divBdr>
            <w:top w:val="none" w:sz="0" w:space="0" w:color="auto"/>
            <w:left w:val="none" w:sz="0" w:space="0" w:color="auto"/>
            <w:bottom w:val="none" w:sz="0" w:space="0" w:color="auto"/>
            <w:right w:val="none" w:sz="0" w:space="0" w:color="auto"/>
          </w:divBdr>
        </w:div>
        <w:div w:id="622611132">
          <w:marLeft w:val="0"/>
          <w:marRight w:val="0"/>
          <w:marTop w:val="0"/>
          <w:marBottom w:val="0"/>
          <w:divBdr>
            <w:top w:val="none" w:sz="0" w:space="0" w:color="auto"/>
            <w:left w:val="none" w:sz="0" w:space="0" w:color="auto"/>
            <w:bottom w:val="none" w:sz="0" w:space="0" w:color="auto"/>
            <w:right w:val="none" w:sz="0" w:space="0" w:color="auto"/>
          </w:divBdr>
        </w:div>
        <w:div w:id="480001459">
          <w:marLeft w:val="0"/>
          <w:marRight w:val="0"/>
          <w:marTop w:val="0"/>
          <w:marBottom w:val="0"/>
          <w:divBdr>
            <w:top w:val="none" w:sz="0" w:space="0" w:color="auto"/>
            <w:left w:val="none" w:sz="0" w:space="0" w:color="auto"/>
            <w:bottom w:val="none" w:sz="0" w:space="0" w:color="auto"/>
            <w:right w:val="none" w:sz="0" w:space="0" w:color="auto"/>
          </w:divBdr>
        </w:div>
        <w:div w:id="689528789">
          <w:marLeft w:val="0"/>
          <w:marRight w:val="0"/>
          <w:marTop w:val="0"/>
          <w:marBottom w:val="0"/>
          <w:divBdr>
            <w:top w:val="none" w:sz="0" w:space="0" w:color="auto"/>
            <w:left w:val="none" w:sz="0" w:space="0" w:color="auto"/>
            <w:bottom w:val="none" w:sz="0" w:space="0" w:color="auto"/>
            <w:right w:val="none" w:sz="0" w:space="0" w:color="auto"/>
          </w:divBdr>
        </w:div>
        <w:div w:id="319240632">
          <w:marLeft w:val="0"/>
          <w:marRight w:val="0"/>
          <w:marTop w:val="0"/>
          <w:marBottom w:val="0"/>
          <w:divBdr>
            <w:top w:val="none" w:sz="0" w:space="0" w:color="auto"/>
            <w:left w:val="none" w:sz="0" w:space="0" w:color="auto"/>
            <w:bottom w:val="none" w:sz="0" w:space="0" w:color="auto"/>
            <w:right w:val="none" w:sz="0" w:space="0" w:color="auto"/>
          </w:divBdr>
        </w:div>
        <w:div w:id="1515725756">
          <w:marLeft w:val="0"/>
          <w:marRight w:val="0"/>
          <w:marTop w:val="0"/>
          <w:marBottom w:val="0"/>
          <w:divBdr>
            <w:top w:val="none" w:sz="0" w:space="0" w:color="auto"/>
            <w:left w:val="none" w:sz="0" w:space="0" w:color="auto"/>
            <w:bottom w:val="none" w:sz="0" w:space="0" w:color="auto"/>
            <w:right w:val="none" w:sz="0" w:space="0" w:color="auto"/>
          </w:divBdr>
        </w:div>
        <w:div w:id="1926497587">
          <w:marLeft w:val="0"/>
          <w:marRight w:val="0"/>
          <w:marTop w:val="0"/>
          <w:marBottom w:val="0"/>
          <w:divBdr>
            <w:top w:val="none" w:sz="0" w:space="0" w:color="auto"/>
            <w:left w:val="none" w:sz="0" w:space="0" w:color="auto"/>
            <w:bottom w:val="none" w:sz="0" w:space="0" w:color="auto"/>
            <w:right w:val="none" w:sz="0" w:space="0" w:color="auto"/>
          </w:divBdr>
        </w:div>
        <w:div w:id="1967153743">
          <w:marLeft w:val="0"/>
          <w:marRight w:val="0"/>
          <w:marTop w:val="0"/>
          <w:marBottom w:val="0"/>
          <w:divBdr>
            <w:top w:val="none" w:sz="0" w:space="0" w:color="auto"/>
            <w:left w:val="none" w:sz="0" w:space="0" w:color="auto"/>
            <w:bottom w:val="none" w:sz="0" w:space="0" w:color="auto"/>
            <w:right w:val="none" w:sz="0" w:space="0" w:color="auto"/>
          </w:divBdr>
        </w:div>
        <w:div w:id="558247456">
          <w:marLeft w:val="0"/>
          <w:marRight w:val="0"/>
          <w:marTop w:val="0"/>
          <w:marBottom w:val="0"/>
          <w:divBdr>
            <w:top w:val="none" w:sz="0" w:space="0" w:color="auto"/>
            <w:left w:val="none" w:sz="0" w:space="0" w:color="auto"/>
            <w:bottom w:val="none" w:sz="0" w:space="0" w:color="auto"/>
            <w:right w:val="none" w:sz="0" w:space="0" w:color="auto"/>
          </w:divBdr>
        </w:div>
        <w:div w:id="332998334">
          <w:marLeft w:val="0"/>
          <w:marRight w:val="0"/>
          <w:marTop w:val="0"/>
          <w:marBottom w:val="0"/>
          <w:divBdr>
            <w:top w:val="none" w:sz="0" w:space="0" w:color="auto"/>
            <w:left w:val="none" w:sz="0" w:space="0" w:color="auto"/>
            <w:bottom w:val="none" w:sz="0" w:space="0" w:color="auto"/>
            <w:right w:val="none" w:sz="0" w:space="0" w:color="auto"/>
          </w:divBdr>
        </w:div>
        <w:div w:id="1760516289">
          <w:marLeft w:val="0"/>
          <w:marRight w:val="0"/>
          <w:marTop w:val="0"/>
          <w:marBottom w:val="0"/>
          <w:divBdr>
            <w:top w:val="none" w:sz="0" w:space="0" w:color="auto"/>
            <w:left w:val="none" w:sz="0" w:space="0" w:color="auto"/>
            <w:bottom w:val="none" w:sz="0" w:space="0" w:color="auto"/>
            <w:right w:val="none" w:sz="0" w:space="0" w:color="auto"/>
          </w:divBdr>
        </w:div>
        <w:div w:id="54091920">
          <w:marLeft w:val="0"/>
          <w:marRight w:val="0"/>
          <w:marTop w:val="0"/>
          <w:marBottom w:val="0"/>
          <w:divBdr>
            <w:top w:val="none" w:sz="0" w:space="0" w:color="auto"/>
            <w:left w:val="none" w:sz="0" w:space="0" w:color="auto"/>
            <w:bottom w:val="none" w:sz="0" w:space="0" w:color="auto"/>
            <w:right w:val="none" w:sz="0" w:space="0" w:color="auto"/>
          </w:divBdr>
        </w:div>
        <w:div w:id="542715437">
          <w:marLeft w:val="0"/>
          <w:marRight w:val="0"/>
          <w:marTop w:val="0"/>
          <w:marBottom w:val="0"/>
          <w:divBdr>
            <w:top w:val="none" w:sz="0" w:space="0" w:color="auto"/>
            <w:left w:val="none" w:sz="0" w:space="0" w:color="auto"/>
            <w:bottom w:val="none" w:sz="0" w:space="0" w:color="auto"/>
            <w:right w:val="none" w:sz="0" w:space="0" w:color="auto"/>
          </w:divBdr>
        </w:div>
        <w:div w:id="438333054">
          <w:marLeft w:val="0"/>
          <w:marRight w:val="0"/>
          <w:marTop w:val="0"/>
          <w:marBottom w:val="0"/>
          <w:divBdr>
            <w:top w:val="none" w:sz="0" w:space="0" w:color="auto"/>
            <w:left w:val="none" w:sz="0" w:space="0" w:color="auto"/>
            <w:bottom w:val="none" w:sz="0" w:space="0" w:color="auto"/>
            <w:right w:val="none" w:sz="0" w:space="0" w:color="auto"/>
          </w:divBdr>
        </w:div>
        <w:div w:id="51275249">
          <w:marLeft w:val="0"/>
          <w:marRight w:val="0"/>
          <w:marTop w:val="0"/>
          <w:marBottom w:val="0"/>
          <w:divBdr>
            <w:top w:val="none" w:sz="0" w:space="0" w:color="auto"/>
            <w:left w:val="none" w:sz="0" w:space="0" w:color="auto"/>
            <w:bottom w:val="none" w:sz="0" w:space="0" w:color="auto"/>
            <w:right w:val="none" w:sz="0" w:space="0" w:color="auto"/>
          </w:divBdr>
        </w:div>
        <w:div w:id="1785735835">
          <w:marLeft w:val="0"/>
          <w:marRight w:val="0"/>
          <w:marTop w:val="0"/>
          <w:marBottom w:val="0"/>
          <w:divBdr>
            <w:top w:val="none" w:sz="0" w:space="0" w:color="auto"/>
            <w:left w:val="none" w:sz="0" w:space="0" w:color="auto"/>
            <w:bottom w:val="none" w:sz="0" w:space="0" w:color="auto"/>
            <w:right w:val="none" w:sz="0" w:space="0" w:color="auto"/>
          </w:divBdr>
        </w:div>
        <w:div w:id="305864658">
          <w:marLeft w:val="0"/>
          <w:marRight w:val="0"/>
          <w:marTop w:val="0"/>
          <w:marBottom w:val="0"/>
          <w:divBdr>
            <w:top w:val="none" w:sz="0" w:space="0" w:color="auto"/>
            <w:left w:val="none" w:sz="0" w:space="0" w:color="auto"/>
            <w:bottom w:val="none" w:sz="0" w:space="0" w:color="auto"/>
            <w:right w:val="none" w:sz="0" w:space="0" w:color="auto"/>
          </w:divBdr>
        </w:div>
        <w:div w:id="1290816820">
          <w:marLeft w:val="0"/>
          <w:marRight w:val="0"/>
          <w:marTop w:val="0"/>
          <w:marBottom w:val="0"/>
          <w:divBdr>
            <w:top w:val="none" w:sz="0" w:space="0" w:color="auto"/>
            <w:left w:val="none" w:sz="0" w:space="0" w:color="auto"/>
            <w:bottom w:val="none" w:sz="0" w:space="0" w:color="auto"/>
            <w:right w:val="none" w:sz="0" w:space="0" w:color="auto"/>
          </w:divBdr>
        </w:div>
        <w:div w:id="1554467862">
          <w:marLeft w:val="0"/>
          <w:marRight w:val="0"/>
          <w:marTop w:val="0"/>
          <w:marBottom w:val="0"/>
          <w:divBdr>
            <w:top w:val="none" w:sz="0" w:space="0" w:color="auto"/>
            <w:left w:val="none" w:sz="0" w:space="0" w:color="auto"/>
            <w:bottom w:val="none" w:sz="0" w:space="0" w:color="auto"/>
            <w:right w:val="none" w:sz="0" w:space="0" w:color="auto"/>
          </w:divBdr>
        </w:div>
        <w:div w:id="205605631">
          <w:marLeft w:val="0"/>
          <w:marRight w:val="0"/>
          <w:marTop w:val="0"/>
          <w:marBottom w:val="0"/>
          <w:divBdr>
            <w:top w:val="none" w:sz="0" w:space="0" w:color="auto"/>
            <w:left w:val="none" w:sz="0" w:space="0" w:color="auto"/>
            <w:bottom w:val="none" w:sz="0" w:space="0" w:color="auto"/>
            <w:right w:val="none" w:sz="0" w:space="0" w:color="auto"/>
          </w:divBdr>
        </w:div>
        <w:div w:id="1163929828">
          <w:marLeft w:val="0"/>
          <w:marRight w:val="0"/>
          <w:marTop w:val="0"/>
          <w:marBottom w:val="0"/>
          <w:divBdr>
            <w:top w:val="none" w:sz="0" w:space="0" w:color="auto"/>
            <w:left w:val="none" w:sz="0" w:space="0" w:color="auto"/>
            <w:bottom w:val="none" w:sz="0" w:space="0" w:color="auto"/>
            <w:right w:val="none" w:sz="0" w:space="0" w:color="auto"/>
          </w:divBdr>
        </w:div>
        <w:div w:id="1073545661">
          <w:marLeft w:val="0"/>
          <w:marRight w:val="0"/>
          <w:marTop w:val="0"/>
          <w:marBottom w:val="0"/>
          <w:divBdr>
            <w:top w:val="none" w:sz="0" w:space="0" w:color="auto"/>
            <w:left w:val="none" w:sz="0" w:space="0" w:color="auto"/>
            <w:bottom w:val="none" w:sz="0" w:space="0" w:color="auto"/>
            <w:right w:val="none" w:sz="0" w:space="0" w:color="auto"/>
          </w:divBdr>
        </w:div>
        <w:div w:id="830292317">
          <w:marLeft w:val="0"/>
          <w:marRight w:val="0"/>
          <w:marTop w:val="0"/>
          <w:marBottom w:val="0"/>
          <w:divBdr>
            <w:top w:val="none" w:sz="0" w:space="0" w:color="auto"/>
            <w:left w:val="none" w:sz="0" w:space="0" w:color="auto"/>
            <w:bottom w:val="none" w:sz="0" w:space="0" w:color="auto"/>
            <w:right w:val="none" w:sz="0" w:space="0" w:color="auto"/>
          </w:divBdr>
        </w:div>
        <w:div w:id="680741159">
          <w:marLeft w:val="0"/>
          <w:marRight w:val="0"/>
          <w:marTop w:val="0"/>
          <w:marBottom w:val="0"/>
          <w:divBdr>
            <w:top w:val="none" w:sz="0" w:space="0" w:color="auto"/>
            <w:left w:val="none" w:sz="0" w:space="0" w:color="auto"/>
            <w:bottom w:val="none" w:sz="0" w:space="0" w:color="auto"/>
            <w:right w:val="none" w:sz="0" w:space="0" w:color="auto"/>
          </w:divBdr>
        </w:div>
        <w:div w:id="122700596">
          <w:marLeft w:val="0"/>
          <w:marRight w:val="0"/>
          <w:marTop w:val="0"/>
          <w:marBottom w:val="0"/>
          <w:divBdr>
            <w:top w:val="none" w:sz="0" w:space="0" w:color="auto"/>
            <w:left w:val="none" w:sz="0" w:space="0" w:color="auto"/>
            <w:bottom w:val="none" w:sz="0" w:space="0" w:color="auto"/>
            <w:right w:val="none" w:sz="0" w:space="0" w:color="auto"/>
          </w:divBdr>
        </w:div>
        <w:div w:id="1053426270">
          <w:marLeft w:val="0"/>
          <w:marRight w:val="0"/>
          <w:marTop w:val="0"/>
          <w:marBottom w:val="0"/>
          <w:divBdr>
            <w:top w:val="none" w:sz="0" w:space="0" w:color="auto"/>
            <w:left w:val="none" w:sz="0" w:space="0" w:color="auto"/>
            <w:bottom w:val="none" w:sz="0" w:space="0" w:color="auto"/>
            <w:right w:val="none" w:sz="0" w:space="0" w:color="auto"/>
          </w:divBdr>
        </w:div>
        <w:div w:id="1692489941">
          <w:marLeft w:val="0"/>
          <w:marRight w:val="0"/>
          <w:marTop w:val="0"/>
          <w:marBottom w:val="0"/>
          <w:divBdr>
            <w:top w:val="none" w:sz="0" w:space="0" w:color="auto"/>
            <w:left w:val="none" w:sz="0" w:space="0" w:color="auto"/>
            <w:bottom w:val="none" w:sz="0" w:space="0" w:color="auto"/>
            <w:right w:val="none" w:sz="0" w:space="0" w:color="auto"/>
          </w:divBdr>
        </w:div>
        <w:div w:id="389886370">
          <w:marLeft w:val="0"/>
          <w:marRight w:val="0"/>
          <w:marTop w:val="0"/>
          <w:marBottom w:val="0"/>
          <w:divBdr>
            <w:top w:val="none" w:sz="0" w:space="0" w:color="auto"/>
            <w:left w:val="none" w:sz="0" w:space="0" w:color="auto"/>
            <w:bottom w:val="none" w:sz="0" w:space="0" w:color="auto"/>
            <w:right w:val="none" w:sz="0" w:space="0" w:color="auto"/>
          </w:divBdr>
        </w:div>
        <w:div w:id="634257692">
          <w:marLeft w:val="0"/>
          <w:marRight w:val="0"/>
          <w:marTop w:val="0"/>
          <w:marBottom w:val="0"/>
          <w:divBdr>
            <w:top w:val="none" w:sz="0" w:space="0" w:color="auto"/>
            <w:left w:val="none" w:sz="0" w:space="0" w:color="auto"/>
            <w:bottom w:val="none" w:sz="0" w:space="0" w:color="auto"/>
            <w:right w:val="none" w:sz="0" w:space="0" w:color="auto"/>
          </w:divBdr>
        </w:div>
        <w:div w:id="197545093">
          <w:marLeft w:val="0"/>
          <w:marRight w:val="0"/>
          <w:marTop w:val="0"/>
          <w:marBottom w:val="0"/>
          <w:divBdr>
            <w:top w:val="none" w:sz="0" w:space="0" w:color="auto"/>
            <w:left w:val="none" w:sz="0" w:space="0" w:color="auto"/>
            <w:bottom w:val="none" w:sz="0" w:space="0" w:color="auto"/>
            <w:right w:val="none" w:sz="0" w:space="0" w:color="auto"/>
          </w:divBdr>
        </w:div>
        <w:div w:id="596134022">
          <w:marLeft w:val="0"/>
          <w:marRight w:val="0"/>
          <w:marTop w:val="0"/>
          <w:marBottom w:val="0"/>
          <w:divBdr>
            <w:top w:val="none" w:sz="0" w:space="0" w:color="auto"/>
            <w:left w:val="none" w:sz="0" w:space="0" w:color="auto"/>
            <w:bottom w:val="none" w:sz="0" w:space="0" w:color="auto"/>
            <w:right w:val="none" w:sz="0" w:space="0" w:color="auto"/>
          </w:divBdr>
        </w:div>
        <w:div w:id="1758550147">
          <w:marLeft w:val="0"/>
          <w:marRight w:val="0"/>
          <w:marTop w:val="0"/>
          <w:marBottom w:val="0"/>
          <w:divBdr>
            <w:top w:val="none" w:sz="0" w:space="0" w:color="auto"/>
            <w:left w:val="none" w:sz="0" w:space="0" w:color="auto"/>
            <w:bottom w:val="none" w:sz="0" w:space="0" w:color="auto"/>
            <w:right w:val="none" w:sz="0" w:space="0" w:color="auto"/>
          </w:divBdr>
        </w:div>
        <w:div w:id="889927030">
          <w:marLeft w:val="0"/>
          <w:marRight w:val="0"/>
          <w:marTop w:val="0"/>
          <w:marBottom w:val="0"/>
          <w:divBdr>
            <w:top w:val="none" w:sz="0" w:space="0" w:color="auto"/>
            <w:left w:val="none" w:sz="0" w:space="0" w:color="auto"/>
            <w:bottom w:val="none" w:sz="0" w:space="0" w:color="auto"/>
            <w:right w:val="none" w:sz="0" w:space="0" w:color="auto"/>
          </w:divBdr>
        </w:div>
        <w:div w:id="36587122">
          <w:marLeft w:val="0"/>
          <w:marRight w:val="0"/>
          <w:marTop w:val="0"/>
          <w:marBottom w:val="0"/>
          <w:divBdr>
            <w:top w:val="none" w:sz="0" w:space="0" w:color="auto"/>
            <w:left w:val="none" w:sz="0" w:space="0" w:color="auto"/>
            <w:bottom w:val="none" w:sz="0" w:space="0" w:color="auto"/>
            <w:right w:val="none" w:sz="0" w:space="0" w:color="auto"/>
          </w:divBdr>
        </w:div>
        <w:div w:id="571429379">
          <w:marLeft w:val="0"/>
          <w:marRight w:val="0"/>
          <w:marTop w:val="0"/>
          <w:marBottom w:val="0"/>
          <w:divBdr>
            <w:top w:val="none" w:sz="0" w:space="0" w:color="auto"/>
            <w:left w:val="none" w:sz="0" w:space="0" w:color="auto"/>
            <w:bottom w:val="none" w:sz="0" w:space="0" w:color="auto"/>
            <w:right w:val="none" w:sz="0" w:space="0" w:color="auto"/>
          </w:divBdr>
        </w:div>
        <w:div w:id="1613396574">
          <w:marLeft w:val="0"/>
          <w:marRight w:val="0"/>
          <w:marTop w:val="0"/>
          <w:marBottom w:val="0"/>
          <w:divBdr>
            <w:top w:val="none" w:sz="0" w:space="0" w:color="auto"/>
            <w:left w:val="none" w:sz="0" w:space="0" w:color="auto"/>
            <w:bottom w:val="none" w:sz="0" w:space="0" w:color="auto"/>
            <w:right w:val="none" w:sz="0" w:space="0" w:color="auto"/>
          </w:divBdr>
        </w:div>
        <w:div w:id="504979282">
          <w:marLeft w:val="0"/>
          <w:marRight w:val="0"/>
          <w:marTop w:val="0"/>
          <w:marBottom w:val="0"/>
          <w:divBdr>
            <w:top w:val="none" w:sz="0" w:space="0" w:color="auto"/>
            <w:left w:val="none" w:sz="0" w:space="0" w:color="auto"/>
            <w:bottom w:val="none" w:sz="0" w:space="0" w:color="auto"/>
            <w:right w:val="none" w:sz="0" w:space="0" w:color="auto"/>
          </w:divBdr>
        </w:div>
        <w:div w:id="1987272541">
          <w:marLeft w:val="0"/>
          <w:marRight w:val="0"/>
          <w:marTop w:val="0"/>
          <w:marBottom w:val="0"/>
          <w:divBdr>
            <w:top w:val="none" w:sz="0" w:space="0" w:color="auto"/>
            <w:left w:val="none" w:sz="0" w:space="0" w:color="auto"/>
            <w:bottom w:val="none" w:sz="0" w:space="0" w:color="auto"/>
            <w:right w:val="none" w:sz="0" w:space="0" w:color="auto"/>
          </w:divBdr>
        </w:div>
        <w:div w:id="619336134">
          <w:marLeft w:val="0"/>
          <w:marRight w:val="0"/>
          <w:marTop w:val="0"/>
          <w:marBottom w:val="0"/>
          <w:divBdr>
            <w:top w:val="none" w:sz="0" w:space="0" w:color="auto"/>
            <w:left w:val="none" w:sz="0" w:space="0" w:color="auto"/>
            <w:bottom w:val="none" w:sz="0" w:space="0" w:color="auto"/>
            <w:right w:val="none" w:sz="0" w:space="0" w:color="auto"/>
          </w:divBdr>
        </w:div>
        <w:div w:id="1120147476">
          <w:marLeft w:val="0"/>
          <w:marRight w:val="0"/>
          <w:marTop w:val="0"/>
          <w:marBottom w:val="0"/>
          <w:divBdr>
            <w:top w:val="none" w:sz="0" w:space="0" w:color="auto"/>
            <w:left w:val="none" w:sz="0" w:space="0" w:color="auto"/>
            <w:bottom w:val="none" w:sz="0" w:space="0" w:color="auto"/>
            <w:right w:val="none" w:sz="0" w:space="0" w:color="auto"/>
          </w:divBdr>
        </w:div>
        <w:div w:id="1129282303">
          <w:marLeft w:val="0"/>
          <w:marRight w:val="0"/>
          <w:marTop w:val="0"/>
          <w:marBottom w:val="0"/>
          <w:divBdr>
            <w:top w:val="none" w:sz="0" w:space="0" w:color="auto"/>
            <w:left w:val="none" w:sz="0" w:space="0" w:color="auto"/>
            <w:bottom w:val="none" w:sz="0" w:space="0" w:color="auto"/>
            <w:right w:val="none" w:sz="0" w:space="0" w:color="auto"/>
          </w:divBdr>
        </w:div>
        <w:div w:id="1162552004">
          <w:marLeft w:val="0"/>
          <w:marRight w:val="0"/>
          <w:marTop w:val="0"/>
          <w:marBottom w:val="0"/>
          <w:divBdr>
            <w:top w:val="none" w:sz="0" w:space="0" w:color="auto"/>
            <w:left w:val="none" w:sz="0" w:space="0" w:color="auto"/>
            <w:bottom w:val="none" w:sz="0" w:space="0" w:color="auto"/>
            <w:right w:val="none" w:sz="0" w:space="0" w:color="auto"/>
          </w:divBdr>
        </w:div>
        <w:div w:id="956595328">
          <w:marLeft w:val="0"/>
          <w:marRight w:val="0"/>
          <w:marTop w:val="0"/>
          <w:marBottom w:val="0"/>
          <w:divBdr>
            <w:top w:val="none" w:sz="0" w:space="0" w:color="auto"/>
            <w:left w:val="none" w:sz="0" w:space="0" w:color="auto"/>
            <w:bottom w:val="none" w:sz="0" w:space="0" w:color="auto"/>
            <w:right w:val="none" w:sz="0" w:space="0" w:color="auto"/>
          </w:divBdr>
        </w:div>
        <w:div w:id="1595238124">
          <w:marLeft w:val="0"/>
          <w:marRight w:val="0"/>
          <w:marTop w:val="0"/>
          <w:marBottom w:val="0"/>
          <w:divBdr>
            <w:top w:val="none" w:sz="0" w:space="0" w:color="auto"/>
            <w:left w:val="none" w:sz="0" w:space="0" w:color="auto"/>
            <w:bottom w:val="none" w:sz="0" w:space="0" w:color="auto"/>
            <w:right w:val="none" w:sz="0" w:space="0" w:color="auto"/>
          </w:divBdr>
        </w:div>
        <w:div w:id="418645223">
          <w:marLeft w:val="0"/>
          <w:marRight w:val="0"/>
          <w:marTop w:val="0"/>
          <w:marBottom w:val="0"/>
          <w:divBdr>
            <w:top w:val="none" w:sz="0" w:space="0" w:color="auto"/>
            <w:left w:val="none" w:sz="0" w:space="0" w:color="auto"/>
            <w:bottom w:val="none" w:sz="0" w:space="0" w:color="auto"/>
            <w:right w:val="none" w:sz="0" w:space="0" w:color="auto"/>
          </w:divBdr>
        </w:div>
        <w:div w:id="200673314">
          <w:marLeft w:val="0"/>
          <w:marRight w:val="0"/>
          <w:marTop w:val="0"/>
          <w:marBottom w:val="0"/>
          <w:divBdr>
            <w:top w:val="none" w:sz="0" w:space="0" w:color="auto"/>
            <w:left w:val="none" w:sz="0" w:space="0" w:color="auto"/>
            <w:bottom w:val="none" w:sz="0" w:space="0" w:color="auto"/>
            <w:right w:val="none" w:sz="0" w:space="0" w:color="auto"/>
          </w:divBdr>
        </w:div>
        <w:div w:id="392970844">
          <w:marLeft w:val="0"/>
          <w:marRight w:val="0"/>
          <w:marTop w:val="0"/>
          <w:marBottom w:val="0"/>
          <w:divBdr>
            <w:top w:val="none" w:sz="0" w:space="0" w:color="auto"/>
            <w:left w:val="none" w:sz="0" w:space="0" w:color="auto"/>
            <w:bottom w:val="none" w:sz="0" w:space="0" w:color="auto"/>
            <w:right w:val="none" w:sz="0" w:space="0" w:color="auto"/>
          </w:divBdr>
        </w:div>
        <w:div w:id="1725904552">
          <w:marLeft w:val="0"/>
          <w:marRight w:val="0"/>
          <w:marTop w:val="0"/>
          <w:marBottom w:val="0"/>
          <w:divBdr>
            <w:top w:val="none" w:sz="0" w:space="0" w:color="auto"/>
            <w:left w:val="none" w:sz="0" w:space="0" w:color="auto"/>
            <w:bottom w:val="none" w:sz="0" w:space="0" w:color="auto"/>
            <w:right w:val="none" w:sz="0" w:space="0" w:color="auto"/>
          </w:divBdr>
        </w:div>
        <w:div w:id="1739356097">
          <w:marLeft w:val="0"/>
          <w:marRight w:val="0"/>
          <w:marTop w:val="0"/>
          <w:marBottom w:val="0"/>
          <w:divBdr>
            <w:top w:val="none" w:sz="0" w:space="0" w:color="auto"/>
            <w:left w:val="none" w:sz="0" w:space="0" w:color="auto"/>
            <w:bottom w:val="none" w:sz="0" w:space="0" w:color="auto"/>
            <w:right w:val="none" w:sz="0" w:space="0" w:color="auto"/>
          </w:divBdr>
        </w:div>
        <w:div w:id="1633367670">
          <w:marLeft w:val="0"/>
          <w:marRight w:val="0"/>
          <w:marTop w:val="0"/>
          <w:marBottom w:val="0"/>
          <w:divBdr>
            <w:top w:val="none" w:sz="0" w:space="0" w:color="auto"/>
            <w:left w:val="none" w:sz="0" w:space="0" w:color="auto"/>
            <w:bottom w:val="none" w:sz="0" w:space="0" w:color="auto"/>
            <w:right w:val="none" w:sz="0" w:space="0" w:color="auto"/>
          </w:divBdr>
        </w:div>
        <w:div w:id="1901086797">
          <w:marLeft w:val="0"/>
          <w:marRight w:val="0"/>
          <w:marTop w:val="0"/>
          <w:marBottom w:val="0"/>
          <w:divBdr>
            <w:top w:val="none" w:sz="0" w:space="0" w:color="auto"/>
            <w:left w:val="none" w:sz="0" w:space="0" w:color="auto"/>
            <w:bottom w:val="none" w:sz="0" w:space="0" w:color="auto"/>
            <w:right w:val="none" w:sz="0" w:space="0" w:color="auto"/>
          </w:divBdr>
        </w:div>
        <w:div w:id="1379740238">
          <w:marLeft w:val="0"/>
          <w:marRight w:val="0"/>
          <w:marTop w:val="0"/>
          <w:marBottom w:val="0"/>
          <w:divBdr>
            <w:top w:val="none" w:sz="0" w:space="0" w:color="auto"/>
            <w:left w:val="none" w:sz="0" w:space="0" w:color="auto"/>
            <w:bottom w:val="none" w:sz="0" w:space="0" w:color="auto"/>
            <w:right w:val="none" w:sz="0" w:space="0" w:color="auto"/>
          </w:divBdr>
        </w:div>
        <w:div w:id="12348114">
          <w:marLeft w:val="0"/>
          <w:marRight w:val="0"/>
          <w:marTop w:val="0"/>
          <w:marBottom w:val="0"/>
          <w:divBdr>
            <w:top w:val="none" w:sz="0" w:space="0" w:color="auto"/>
            <w:left w:val="none" w:sz="0" w:space="0" w:color="auto"/>
            <w:bottom w:val="none" w:sz="0" w:space="0" w:color="auto"/>
            <w:right w:val="none" w:sz="0" w:space="0" w:color="auto"/>
          </w:divBdr>
        </w:div>
        <w:div w:id="368147952">
          <w:marLeft w:val="0"/>
          <w:marRight w:val="0"/>
          <w:marTop w:val="0"/>
          <w:marBottom w:val="0"/>
          <w:divBdr>
            <w:top w:val="none" w:sz="0" w:space="0" w:color="auto"/>
            <w:left w:val="none" w:sz="0" w:space="0" w:color="auto"/>
            <w:bottom w:val="none" w:sz="0" w:space="0" w:color="auto"/>
            <w:right w:val="none" w:sz="0" w:space="0" w:color="auto"/>
          </w:divBdr>
        </w:div>
        <w:div w:id="222647564">
          <w:marLeft w:val="0"/>
          <w:marRight w:val="0"/>
          <w:marTop w:val="0"/>
          <w:marBottom w:val="0"/>
          <w:divBdr>
            <w:top w:val="none" w:sz="0" w:space="0" w:color="auto"/>
            <w:left w:val="none" w:sz="0" w:space="0" w:color="auto"/>
            <w:bottom w:val="none" w:sz="0" w:space="0" w:color="auto"/>
            <w:right w:val="none" w:sz="0" w:space="0" w:color="auto"/>
          </w:divBdr>
        </w:div>
        <w:div w:id="1637955486">
          <w:marLeft w:val="0"/>
          <w:marRight w:val="0"/>
          <w:marTop w:val="0"/>
          <w:marBottom w:val="0"/>
          <w:divBdr>
            <w:top w:val="none" w:sz="0" w:space="0" w:color="auto"/>
            <w:left w:val="none" w:sz="0" w:space="0" w:color="auto"/>
            <w:bottom w:val="none" w:sz="0" w:space="0" w:color="auto"/>
            <w:right w:val="none" w:sz="0" w:space="0" w:color="auto"/>
          </w:divBdr>
        </w:div>
        <w:div w:id="1372343744">
          <w:marLeft w:val="0"/>
          <w:marRight w:val="0"/>
          <w:marTop w:val="0"/>
          <w:marBottom w:val="0"/>
          <w:divBdr>
            <w:top w:val="none" w:sz="0" w:space="0" w:color="auto"/>
            <w:left w:val="none" w:sz="0" w:space="0" w:color="auto"/>
            <w:bottom w:val="none" w:sz="0" w:space="0" w:color="auto"/>
            <w:right w:val="none" w:sz="0" w:space="0" w:color="auto"/>
          </w:divBdr>
        </w:div>
        <w:div w:id="1561935792">
          <w:marLeft w:val="0"/>
          <w:marRight w:val="0"/>
          <w:marTop w:val="0"/>
          <w:marBottom w:val="0"/>
          <w:divBdr>
            <w:top w:val="none" w:sz="0" w:space="0" w:color="auto"/>
            <w:left w:val="none" w:sz="0" w:space="0" w:color="auto"/>
            <w:bottom w:val="none" w:sz="0" w:space="0" w:color="auto"/>
            <w:right w:val="none" w:sz="0" w:space="0" w:color="auto"/>
          </w:divBdr>
        </w:div>
        <w:div w:id="1392194903">
          <w:marLeft w:val="0"/>
          <w:marRight w:val="0"/>
          <w:marTop w:val="0"/>
          <w:marBottom w:val="0"/>
          <w:divBdr>
            <w:top w:val="none" w:sz="0" w:space="0" w:color="auto"/>
            <w:left w:val="none" w:sz="0" w:space="0" w:color="auto"/>
            <w:bottom w:val="none" w:sz="0" w:space="0" w:color="auto"/>
            <w:right w:val="none" w:sz="0" w:space="0" w:color="auto"/>
          </w:divBdr>
        </w:div>
        <w:div w:id="1733385454">
          <w:marLeft w:val="0"/>
          <w:marRight w:val="0"/>
          <w:marTop w:val="0"/>
          <w:marBottom w:val="0"/>
          <w:divBdr>
            <w:top w:val="none" w:sz="0" w:space="0" w:color="auto"/>
            <w:left w:val="none" w:sz="0" w:space="0" w:color="auto"/>
            <w:bottom w:val="none" w:sz="0" w:space="0" w:color="auto"/>
            <w:right w:val="none" w:sz="0" w:space="0" w:color="auto"/>
          </w:divBdr>
        </w:div>
        <w:div w:id="1071926174">
          <w:marLeft w:val="0"/>
          <w:marRight w:val="0"/>
          <w:marTop w:val="0"/>
          <w:marBottom w:val="0"/>
          <w:divBdr>
            <w:top w:val="none" w:sz="0" w:space="0" w:color="auto"/>
            <w:left w:val="none" w:sz="0" w:space="0" w:color="auto"/>
            <w:bottom w:val="none" w:sz="0" w:space="0" w:color="auto"/>
            <w:right w:val="none" w:sz="0" w:space="0" w:color="auto"/>
          </w:divBdr>
        </w:div>
        <w:div w:id="148255357">
          <w:marLeft w:val="0"/>
          <w:marRight w:val="0"/>
          <w:marTop w:val="0"/>
          <w:marBottom w:val="0"/>
          <w:divBdr>
            <w:top w:val="none" w:sz="0" w:space="0" w:color="auto"/>
            <w:left w:val="none" w:sz="0" w:space="0" w:color="auto"/>
            <w:bottom w:val="none" w:sz="0" w:space="0" w:color="auto"/>
            <w:right w:val="none" w:sz="0" w:space="0" w:color="auto"/>
          </w:divBdr>
        </w:div>
        <w:div w:id="1945069814">
          <w:marLeft w:val="0"/>
          <w:marRight w:val="0"/>
          <w:marTop w:val="0"/>
          <w:marBottom w:val="0"/>
          <w:divBdr>
            <w:top w:val="none" w:sz="0" w:space="0" w:color="auto"/>
            <w:left w:val="none" w:sz="0" w:space="0" w:color="auto"/>
            <w:bottom w:val="none" w:sz="0" w:space="0" w:color="auto"/>
            <w:right w:val="none" w:sz="0" w:space="0" w:color="auto"/>
          </w:divBdr>
        </w:div>
        <w:div w:id="1287617026">
          <w:marLeft w:val="0"/>
          <w:marRight w:val="0"/>
          <w:marTop w:val="0"/>
          <w:marBottom w:val="0"/>
          <w:divBdr>
            <w:top w:val="none" w:sz="0" w:space="0" w:color="auto"/>
            <w:left w:val="none" w:sz="0" w:space="0" w:color="auto"/>
            <w:bottom w:val="none" w:sz="0" w:space="0" w:color="auto"/>
            <w:right w:val="none" w:sz="0" w:space="0" w:color="auto"/>
          </w:divBdr>
        </w:div>
        <w:div w:id="1143891915">
          <w:marLeft w:val="0"/>
          <w:marRight w:val="0"/>
          <w:marTop w:val="0"/>
          <w:marBottom w:val="0"/>
          <w:divBdr>
            <w:top w:val="none" w:sz="0" w:space="0" w:color="auto"/>
            <w:left w:val="none" w:sz="0" w:space="0" w:color="auto"/>
            <w:bottom w:val="none" w:sz="0" w:space="0" w:color="auto"/>
            <w:right w:val="none" w:sz="0" w:space="0" w:color="auto"/>
          </w:divBdr>
        </w:div>
        <w:div w:id="2035693321">
          <w:marLeft w:val="0"/>
          <w:marRight w:val="0"/>
          <w:marTop w:val="0"/>
          <w:marBottom w:val="0"/>
          <w:divBdr>
            <w:top w:val="none" w:sz="0" w:space="0" w:color="auto"/>
            <w:left w:val="none" w:sz="0" w:space="0" w:color="auto"/>
            <w:bottom w:val="none" w:sz="0" w:space="0" w:color="auto"/>
            <w:right w:val="none" w:sz="0" w:space="0" w:color="auto"/>
          </w:divBdr>
        </w:div>
        <w:div w:id="1719011794">
          <w:marLeft w:val="0"/>
          <w:marRight w:val="0"/>
          <w:marTop w:val="0"/>
          <w:marBottom w:val="0"/>
          <w:divBdr>
            <w:top w:val="none" w:sz="0" w:space="0" w:color="auto"/>
            <w:left w:val="none" w:sz="0" w:space="0" w:color="auto"/>
            <w:bottom w:val="none" w:sz="0" w:space="0" w:color="auto"/>
            <w:right w:val="none" w:sz="0" w:space="0" w:color="auto"/>
          </w:divBdr>
        </w:div>
        <w:div w:id="1433890582">
          <w:marLeft w:val="0"/>
          <w:marRight w:val="0"/>
          <w:marTop w:val="0"/>
          <w:marBottom w:val="0"/>
          <w:divBdr>
            <w:top w:val="none" w:sz="0" w:space="0" w:color="auto"/>
            <w:left w:val="none" w:sz="0" w:space="0" w:color="auto"/>
            <w:bottom w:val="none" w:sz="0" w:space="0" w:color="auto"/>
            <w:right w:val="none" w:sz="0" w:space="0" w:color="auto"/>
          </w:divBdr>
        </w:div>
        <w:div w:id="1201896153">
          <w:marLeft w:val="0"/>
          <w:marRight w:val="0"/>
          <w:marTop w:val="0"/>
          <w:marBottom w:val="0"/>
          <w:divBdr>
            <w:top w:val="none" w:sz="0" w:space="0" w:color="auto"/>
            <w:left w:val="none" w:sz="0" w:space="0" w:color="auto"/>
            <w:bottom w:val="none" w:sz="0" w:space="0" w:color="auto"/>
            <w:right w:val="none" w:sz="0" w:space="0" w:color="auto"/>
          </w:divBdr>
        </w:div>
        <w:div w:id="322125241">
          <w:marLeft w:val="0"/>
          <w:marRight w:val="0"/>
          <w:marTop w:val="0"/>
          <w:marBottom w:val="0"/>
          <w:divBdr>
            <w:top w:val="none" w:sz="0" w:space="0" w:color="auto"/>
            <w:left w:val="none" w:sz="0" w:space="0" w:color="auto"/>
            <w:bottom w:val="none" w:sz="0" w:space="0" w:color="auto"/>
            <w:right w:val="none" w:sz="0" w:space="0" w:color="auto"/>
          </w:divBdr>
        </w:div>
        <w:div w:id="71852990">
          <w:marLeft w:val="0"/>
          <w:marRight w:val="0"/>
          <w:marTop w:val="0"/>
          <w:marBottom w:val="0"/>
          <w:divBdr>
            <w:top w:val="none" w:sz="0" w:space="0" w:color="auto"/>
            <w:left w:val="none" w:sz="0" w:space="0" w:color="auto"/>
            <w:bottom w:val="none" w:sz="0" w:space="0" w:color="auto"/>
            <w:right w:val="none" w:sz="0" w:space="0" w:color="auto"/>
          </w:divBdr>
        </w:div>
        <w:div w:id="137042541">
          <w:marLeft w:val="0"/>
          <w:marRight w:val="0"/>
          <w:marTop w:val="0"/>
          <w:marBottom w:val="0"/>
          <w:divBdr>
            <w:top w:val="none" w:sz="0" w:space="0" w:color="auto"/>
            <w:left w:val="none" w:sz="0" w:space="0" w:color="auto"/>
            <w:bottom w:val="none" w:sz="0" w:space="0" w:color="auto"/>
            <w:right w:val="none" w:sz="0" w:space="0" w:color="auto"/>
          </w:divBdr>
        </w:div>
        <w:div w:id="1609847972">
          <w:marLeft w:val="0"/>
          <w:marRight w:val="0"/>
          <w:marTop w:val="0"/>
          <w:marBottom w:val="0"/>
          <w:divBdr>
            <w:top w:val="none" w:sz="0" w:space="0" w:color="auto"/>
            <w:left w:val="none" w:sz="0" w:space="0" w:color="auto"/>
            <w:bottom w:val="none" w:sz="0" w:space="0" w:color="auto"/>
            <w:right w:val="none" w:sz="0" w:space="0" w:color="auto"/>
          </w:divBdr>
        </w:div>
        <w:div w:id="1150026731">
          <w:marLeft w:val="0"/>
          <w:marRight w:val="0"/>
          <w:marTop w:val="0"/>
          <w:marBottom w:val="0"/>
          <w:divBdr>
            <w:top w:val="none" w:sz="0" w:space="0" w:color="auto"/>
            <w:left w:val="none" w:sz="0" w:space="0" w:color="auto"/>
            <w:bottom w:val="none" w:sz="0" w:space="0" w:color="auto"/>
            <w:right w:val="none" w:sz="0" w:space="0" w:color="auto"/>
          </w:divBdr>
        </w:div>
        <w:div w:id="1277953197">
          <w:marLeft w:val="0"/>
          <w:marRight w:val="0"/>
          <w:marTop w:val="0"/>
          <w:marBottom w:val="0"/>
          <w:divBdr>
            <w:top w:val="none" w:sz="0" w:space="0" w:color="auto"/>
            <w:left w:val="none" w:sz="0" w:space="0" w:color="auto"/>
            <w:bottom w:val="none" w:sz="0" w:space="0" w:color="auto"/>
            <w:right w:val="none" w:sz="0" w:space="0" w:color="auto"/>
          </w:divBdr>
        </w:div>
        <w:div w:id="1806698742">
          <w:marLeft w:val="0"/>
          <w:marRight w:val="0"/>
          <w:marTop w:val="0"/>
          <w:marBottom w:val="0"/>
          <w:divBdr>
            <w:top w:val="none" w:sz="0" w:space="0" w:color="auto"/>
            <w:left w:val="none" w:sz="0" w:space="0" w:color="auto"/>
            <w:bottom w:val="none" w:sz="0" w:space="0" w:color="auto"/>
            <w:right w:val="none" w:sz="0" w:space="0" w:color="auto"/>
          </w:divBdr>
        </w:div>
        <w:div w:id="1138257766">
          <w:marLeft w:val="0"/>
          <w:marRight w:val="0"/>
          <w:marTop w:val="0"/>
          <w:marBottom w:val="0"/>
          <w:divBdr>
            <w:top w:val="none" w:sz="0" w:space="0" w:color="auto"/>
            <w:left w:val="none" w:sz="0" w:space="0" w:color="auto"/>
            <w:bottom w:val="none" w:sz="0" w:space="0" w:color="auto"/>
            <w:right w:val="none" w:sz="0" w:space="0" w:color="auto"/>
          </w:divBdr>
        </w:div>
        <w:div w:id="1168596107">
          <w:marLeft w:val="0"/>
          <w:marRight w:val="0"/>
          <w:marTop w:val="0"/>
          <w:marBottom w:val="0"/>
          <w:divBdr>
            <w:top w:val="none" w:sz="0" w:space="0" w:color="auto"/>
            <w:left w:val="none" w:sz="0" w:space="0" w:color="auto"/>
            <w:bottom w:val="none" w:sz="0" w:space="0" w:color="auto"/>
            <w:right w:val="none" w:sz="0" w:space="0" w:color="auto"/>
          </w:divBdr>
        </w:div>
        <w:div w:id="1777096376">
          <w:marLeft w:val="0"/>
          <w:marRight w:val="0"/>
          <w:marTop w:val="0"/>
          <w:marBottom w:val="0"/>
          <w:divBdr>
            <w:top w:val="none" w:sz="0" w:space="0" w:color="auto"/>
            <w:left w:val="none" w:sz="0" w:space="0" w:color="auto"/>
            <w:bottom w:val="none" w:sz="0" w:space="0" w:color="auto"/>
            <w:right w:val="none" w:sz="0" w:space="0" w:color="auto"/>
          </w:divBdr>
        </w:div>
        <w:div w:id="1658027878">
          <w:marLeft w:val="0"/>
          <w:marRight w:val="0"/>
          <w:marTop w:val="0"/>
          <w:marBottom w:val="0"/>
          <w:divBdr>
            <w:top w:val="none" w:sz="0" w:space="0" w:color="auto"/>
            <w:left w:val="none" w:sz="0" w:space="0" w:color="auto"/>
            <w:bottom w:val="none" w:sz="0" w:space="0" w:color="auto"/>
            <w:right w:val="none" w:sz="0" w:space="0" w:color="auto"/>
          </w:divBdr>
        </w:div>
        <w:div w:id="462237715">
          <w:marLeft w:val="0"/>
          <w:marRight w:val="0"/>
          <w:marTop w:val="0"/>
          <w:marBottom w:val="0"/>
          <w:divBdr>
            <w:top w:val="none" w:sz="0" w:space="0" w:color="auto"/>
            <w:left w:val="none" w:sz="0" w:space="0" w:color="auto"/>
            <w:bottom w:val="none" w:sz="0" w:space="0" w:color="auto"/>
            <w:right w:val="none" w:sz="0" w:space="0" w:color="auto"/>
          </w:divBdr>
        </w:div>
        <w:div w:id="1659337615">
          <w:marLeft w:val="0"/>
          <w:marRight w:val="0"/>
          <w:marTop w:val="0"/>
          <w:marBottom w:val="0"/>
          <w:divBdr>
            <w:top w:val="none" w:sz="0" w:space="0" w:color="auto"/>
            <w:left w:val="none" w:sz="0" w:space="0" w:color="auto"/>
            <w:bottom w:val="none" w:sz="0" w:space="0" w:color="auto"/>
            <w:right w:val="none" w:sz="0" w:space="0" w:color="auto"/>
          </w:divBdr>
        </w:div>
        <w:div w:id="1392774790">
          <w:marLeft w:val="0"/>
          <w:marRight w:val="0"/>
          <w:marTop w:val="0"/>
          <w:marBottom w:val="0"/>
          <w:divBdr>
            <w:top w:val="none" w:sz="0" w:space="0" w:color="auto"/>
            <w:left w:val="none" w:sz="0" w:space="0" w:color="auto"/>
            <w:bottom w:val="none" w:sz="0" w:space="0" w:color="auto"/>
            <w:right w:val="none" w:sz="0" w:space="0" w:color="auto"/>
          </w:divBdr>
        </w:div>
        <w:div w:id="982470744">
          <w:marLeft w:val="0"/>
          <w:marRight w:val="0"/>
          <w:marTop w:val="0"/>
          <w:marBottom w:val="0"/>
          <w:divBdr>
            <w:top w:val="none" w:sz="0" w:space="0" w:color="auto"/>
            <w:left w:val="none" w:sz="0" w:space="0" w:color="auto"/>
            <w:bottom w:val="none" w:sz="0" w:space="0" w:color="auto"/>
            <w:right w:val="none" w:sz="0" w:space="0" w:color="auto"/>
          </w:divBdr>
        </w:div>
        <w:div w:id="1323970734">
          <w:marLeft w:val="0"/>
          <w:marRight w:val="0"/>
          <w:marTop w:val="0"/>
          <w:marBottom w:val="0"/>
          <w:divBdr>
            <w:top w:val="none" w:sz="0" w:space="0" w:color="auto"/>
            <w:left w:val="none" w:sz="0" w:space="0" w:color="auto"/>
            <w:bottom w:val="none" w:sz="0" w:space="0" w:color="auto"/>
            <w:right w:val="none" w:sz="0" w:space="0" w:color="auto"/>
          </w:divBdr>
        </w:div>
        <w:div w:id="668480749">
          <w:marLeft w:val="0"/>
          <w:marRight w:val="0"/>
          <w:marTop w:val="0"/>
          <w:marBottom w:val="0"/>
          <w:divBdr>
            <w:top w:val="none" w:sz="0" w:space="0" w:color="auto"/>
            <w:left w:val="none" w:sz="0" w:space="0" w:color="auto"/>
            <w:bottom w:val="none" w:sz="0" w:space="0" w:color="auto"/>
            <w:right w:val="none" w:sz="0" w:space="0" w:color="auto"/>
          </w:divBdr>
        </w:div>
        <w:div w:id="1964194458">
          <w:marLeft w:val="0"/>
          <w:marRight w:val="0"/>
          <w:marTop w:val="0"/>
          <w:marBottom w:val="0"/>
          <w:divBdr>
            <w:top w:val="none" w:sz="0" w:space="0" w:color="auto"/>
            <w:left w:val="none" w:sz="0" w:space="0" w:color="auto"/>
            <w:bottom w:val="none" w:sz="0" w:space="0" w:color="auto"/>
            <w:right w:val="none" w:sz="0" w:space="0" w:color="auto"/>
          </w:divBdr>
        </w:div>
        <w:div w:id="842940592">
          <w:marLeft w:val="0"/>
          <w:marRight w:val="0"/>
          <w:marTop w:val="0"/>
          <w:marBottom w:val="0"/>
          <w:divBdr>
            <w:top w:val="none" w:sz="0" w:space="0" w:color="auto"/>
            <w:left w:val="none" w:sz="0" w:space="0" w:color="auto"/>
            <w:bottom w:val="none" w:sz="0" w:space="0" w:color="auto"/>
            <w:right w:val="none" w:sz="0" w:space="0" w:color="auto"/>
          </w:divBdr>
        </w:div>
        <w:div w:id="1303315850">
          <w:marLeft w:val="0"/>
          <w:marRight w:val="0"/>
          <w:marTop w:val="0"/>
          <w:marBottom w:val="0"/>
          <w:divBdr>
            <w:top w:val="none" w:sz="0" w:space="0" w:color="auto"/>
            <w:left w:val="none" w:sz="0" w:space="0" w:color="auto"/>
            <w:bottom w:val="none" w:sz="0" w:space="0" w:color="auto"/>
            <w:right w:val="none" w:sz="0" w:space="0" w:color="auto"/>
          </w:divBdr>
        </w:div>
        <w:div w:id="2093579338">
          <w:marLeft w:val="0"/>
          <w:marRight w:val="0"/>
          <w:marTop w:val="0"/>
          <w:marBottom w:val="0"/>
          <w:divBdr>
            <w:top w:val="none" w:sz="0" w:space="0" w:color="auto"/>
            <w:left w:val="none" w:sz="0" w:space="0" w:color="auto"/>
            <w:bottom w:val="none" w:sz="0" w:space="0" w:color="auto"/>
            <w:right w:val="none" w:sz="0" w:space="0" w:color="auto"/>
          </w:divBdr>
        </w:div>
        <w:div w:id="1369988307">
          <w:marLeft w:val="0"/>
          <w:marRight w:val="0"/>
          <w:marTop w:val="0"/>
          <w:marBottom w:val="0"/>
          <w:divBdr>
            <w:top w:val="none" w:sz="0" w:space="0" w:color="auto"/>
            <w:left w:val="none" w:sz="0" w:space="0" w:color="auto"/>
            <w:bottom w:val="none" w:sz="0" w:space="0" w:color="auto"/>
            <w:right w:val="none" w:sz="0" w:space="0" w:color="auto"/>
          </w:divBdr>
        </w:div>
        <w:div w:id="809329529">
          <w:marLeft w:val="0"/>
          <w:marRight w:val="0"/>
          <w:marTop w:val="0"/>
          <w:marBottom w:val="0"/>
          <w:divBdr>
            <w:top w:val="none" w:sz="0" w:space="0" w:color="auto"/>
            <w:left w:val="none" w:sz="0" w:space="0" w:color="auto"/>
            <w:bottom w:val="none" w:sz="0" w:space="0" w:color="auto"/>
            <w:right w:val="none" w:sz="0" w:space="0" w:color="auto"/>
          </w:divBdr>
        </w:div>
        <w:div w:id="1115251199">
          <w:marLeft w:val="0"/>
          <w:marRight w:val="0"/>
          <w:marTop w:val="0"/>
          <w:marBottom w:val="0"/>
          <w:divBdr>
            <w:top w:val="none" w:sz="0" w:space="0" w:color="auto"/>
            <w:left w:val="none" w:sz="0" w:space="0" w:color="auto"/>
            <w:bottom w:val="none" w:sz="0" w:space="0" w:color="auto"/>
            <w:right w:val="none" w:sz="0" w:space="0" w:color="auto"/>
          </w:divBdr>
        </w:div>
        <w:div w:id="370691242">
          <w:marLeft w:val="0"/>
          <w:marRight w:val="0"/>
          <w:marTop w:val="0"/>
          <w:marBottom w:val="0"/>
          <w:divBdr>
            <w:top w:val="none" w:sz="0" w:space="0" w:color="auto"/>
            <w:left w:val="none" w:sz="0" w:space="0" w:color="auto"/>
            <w:bottom w:val="none" w:sz="0" w:space="0" w:color="auto"/>
            <w:right w:val="none" w:sz="0" w:space="0" w:color="auto"/>
          </w:divBdr>
        </w:div>
        <w:div w:id="1166822254">
          <w:marLeft w:val="0"/>
          <w:marRight w:val="0"/>
          <w:marTop w:val="0"/>
          <w:marBottom w:val="0"/>
          <w:divBdr>
            <w:top w:val="none" w:sz="0" w:space="0" w:color="auto"/>
            <w:left w:val="none" w:sz="0" w:space="0" w:color="auto"/>
            <w:bottom w:val="none" w:sz="0" w:space="0" w:color="auto"/>
            <w:right w:val="none" w:sz="0" w:space="0" w:color="auto"/>
          </w:divBdr>
        </w:div>
        <w:div w:id="1465998067">
          <w:marLeft w:val="0"/>
          <w:marRight w:val="0"/>
          <w:marTop w:val="0"/>
          <w:marBottom w:val="0"/>
          <w:divBdr>
            <w:top w:val="none" w:sz="0" w:space="0" w:color="auto"/>
            <w:left w:val="none" w:sz="0" w:space="0" w:color="auto"/>
            <w:bottom w:val="none" w:sz="0" w:space="0" w:color="auto"/>
            <w:right w:val="none" w:sz="0" w:space="0" w:color="auto"/>
          </w:divBdr>
        </w:div>
        <w:div w:id="1182402406">
          <w:marLeft w:val="0"/>
          <w:marRight w:val="0"/>
          <w:marTop w:val="0"/>
          <w:marBottom w:val="0"/>
          <w:divBdr>
            <w:top w:val="none" w:sz="0" w:space="0" w:color="auto"/>
            <w:left w:val="none" w:sz="0" w:space="0" w:color="auto"/>
            <w:bottom w:val="none" w:sz="0" w:space="0" w:color="auto"/>
            <w:right w:val="none" w:sz="0" w:space="0" w:color="auto"/>
          </w:divBdr>
        </w:div>
        <w:div w:id="1637025040">
          <w:marLeft w:val="0"/>
          <w:marRight w:val="0"/>
          <w:marTop w:val="0"/>
          <w:marBottom w:val="0"/>
          <w:divBdr>
            <w:top w:val="none" w:sz="0" w:space="0" w:color="auto"/>
            <w:left w:val="none" w:sz="0" w:space="0" w:color="auto"/>
            <w:bottom w:val="none" w:sz="0" w:space="0" w:color="auto"/>
            <w:right w:val="none" w:sz="0" w:space="0" w:color="auto"/>
          </w:divBdr>
        </w:div>
        <w:div w:id="983192881">
          <w:marLeft w:val="0"/>
          <w:marRight w:val="0"/>
          <w:marTop w:val="0"/>
          <w:marBottom w:val="0"/>
          <w:divBdr>
            <w:top w:val="none" w:sz="0" w:space="0" w:color="auto"/>
            <w:left w:val="none" w:sz="0" w:space="0" w:color="auto"/>
            <w:bottom w:val="none" w:sz="0" w:space="0" w:color="auto"/>
            <w:right w:val="none" w:sz="0" w:space="0" w:color="auto"/>
          </w:divBdr>
        </w:div>
        <w:div w:id="1652172287">
          <w:marLeft w:val="0"/>
          <w:marRight w:val="0"/>
          <w:marTop w:val="0"/>
          <w:marBottom w:val="0"/>
          <w:divBdr>
            <w:top w:val="none" w:sz="0" w:space="0" w:color="auto"/>
            <w:left w:val="none" w:sz="0" w:space="0" w:color="auto"/>
            <w:bottom w:val="none" w:sz="0" w:space="0" w:color="auto"/>
            <w:right w:val="none" w:sz="0" w:space="0" w:color="auto"/>
          </w:divBdr>
        </w:div>
        <w:div w:id="979576055">
          <w:marLeft w:val="0"/>
          <w:marRight w:val="0"/>
          <w:marTop w:val="0"/>
          <w:marBottom w:val="0"/>
          <w:divBdr>
            <w:top w:val="none" w:sz="0" w:space="0" w:color="auto"/>
            <w:left w:val="none" w:sz="0" w:space="0" w:color="auto"/>
            <w:bottom w:val="none" w:sz="0" w:space="0" w:color="auto"/>
            <w:right w:val="none" w:sz="0" w:space="0" w:color="auto"/>
          </w:divBdr>
        </w:div>
        <w:div w:id="659232422">
          <w:marLeft w:val="0"/>
          <w:marRight w:val="0"/>
          <w:marTop w:val="0"/>
          <w:marBottom w:val="0"/>
          <w:divBdr>
            <w:top w:val="none" w:sz="0" w:space="0" w:color="auto"/>
            <w:left w:val="none" w:sz="0" w:space="0" w:color="auto"/>
            <w:bottom w:val="none" w:sz="0" w:space="0" w:color="auto"/>
            <w:right w:val="none" w:sz="0" w:space="0" w:color="auto"/>
          </w:divBdr>
        </w:div>
        <w:div w:id="1726684733">
          <w:marLeft w:val="0"/>
          <w:marRight w:val="0"/>
          <w:marTop w:val="0"/>
          <w:marBottom w:val="0"/>
          <w:divBdr>
            <w:top w:val="none" w:sz="0" w:space="0" w:color="auto"/>
            <w:left w:val="none" w:sz="0" w:space="0" w:color="auto"/>
            <w:bottom w:val="none" w:sz="0" w:space="0" w:color="auto"/>
            <w:right w:val="none" w:sz="0" w:space="0" w:color="auto"/>
          </w:divBdr>
        </w:div>
        <w:div w:id="562907310">
          <w:marLeft w:val="0"/>
          <w:marRight w:val="0"/>
          <w:marTop w:val="0"/>
          <w:marBottom w:val="0"/>
          <w:divBdr>
            <w:top w:val="none" w:sz="0" w:space="0" w:color="auto"/>
            <w:left w:val="none" w:sz="0" w:space="0" w:color="auto"/>
            <w:bottom w:val="none" w:sz="0" w:space="0" w:color="auto"/>
            <w:right w:val="none" w:sz="0" w:space="0" w:color="auto"/>
          </w:divBdr>
        </w:div>
        <w:div w:id="1641762962">
          <w:marLeft w:val="0"/>
          <w:marRight w:val="0"/>
          <w:marTop w:val="0"/>
          <w:marBottom w:val="0"/>
          <w:divBdr>
            <w:top w:val="none" w:sz="0" w:space="0" w:color="auto"/>
            <w:left w:val="none" w:sz="0" w:space="0" w:color="auto"/>
            <w:bottom w:val="none" w:sz="0" w:space="0" w:color="auto"/>
            <w:right w:val="none" w:sz="0" w:space="0" w:color="auto"/>
          </w:divBdr>
        </w:div>
        <w:div w:id="190534380">
          <w:marLeft w:val="0"/>
          <w:marRight w:val="0"/>
          <w:marTop w:val="0"/>
          <w:marBottom w:val="0"/>
          <w:divBdr>
            <w:top w:val="none" w:sz="0" w:space="0" w:color="auto"/>
            <w:left w:val="none" w:sz="0" w:space="0" w:color="auto"/>
            <w:bottom w:val="none" w:sz="0" w:space="0" w:color="auto"/>
            <w:right w:val="none" w:sz="0" w:space="0" w:color="auto"/>
          </w:divBdr>
        </w:div>
        <w:div w:id="955481558">
          <w:marLeft w:val="0"/>
          <w:marRight w:val="0"/>
          <w:marTop w:val="0"/>
          <w:marBottom w:val="0"/>
          <w:divBdr>
            <w:top w:val="none" w:sz="0" w:space="0" w:color="auto"/>
            <w:left w:val="none" w:sz="0" w:space="0" w:color="auto"/>
            <w:bottom w:val="none" w:sz="0" w:space="0" w:color="auto"/>
            <w:right w:val="none" w:sz="0" w:space="0" w:color="auto"/>
          </w:divBdr>
        </w:div>
        <w:div w:id="739861649">
          <w:marLeft w:val="0"/>
          <w:marRight w:val="0"/>
          <w:marTop w:val="0"/>
          <w:marBottom w:val="0"/>
          <w:divBdr>
            <w:top w:val="none" w:sz="0" w:space="0" w:color="auto"/>
            <w:left w:val="none" w:sz="0" w:space="0" w:color="auto"/>
            <w:bottom w:val="none" w:sz="0" w:space="0" w:color="auto"/>
            <w:right w:val="none" w:sz="0" w:space="0" w:color="auto"/>
          </w:divBdr>
        </w:div>
        <w:div w:id="1122070632">
          <w:marLeft w:val="0"/>
          <w:marRight w:val="0"/>
          <w:marTop w:val="0"/>
          <w:marBottom w:val="0"/>
          <w:divBdr>
            <w:top w:val="none" w:sz="0" w:space="0" w:color="auto"/>
            <w:left w:val="none" w:sz="0" w:space="0" w:color="auto"/>
            <w:bottom w:val="none" w:sz="0" w:space="0" w:color="auto"/>
            <w:right w:val="none" w:sz="0" w:space="0" w:color="auto"/>
          </w:divBdr>
        </w:div>
        <w:div w:id="1593389314">
          <w:marLeft w:val="0"/>
          <w:marRight w:val="0"/>
          <w:marTop w:val="0"/>
          <w:marBottom w:val="0"/>
          <w:divBdr>
            <w:top w:val="none" w:sz="0" w:space="0" w:color="auto"/>
            <w:left w:val="none" w:sz="0" w:space="0" w:color="auto"/>
            <w:bottom w:val="none" w:sz="0" w:space="0" w:color="auto"/>
            <w:right w:val="none" w:sz="0" w:space="0" w:color="auto"/>
          </w:divBdr>
        </w:div>
        <w:div w:id="978346305">
          <w:marLeft w:val="0"/>
          <w:marRight w:val="0"/>
          <w:marTop w:val="0"/>
          <w:marBottom w:val="0"/>
          <w:divBdr>
            <w:top w:val="none" w:sz="0" w:space="0" w:color="auto"/>
            <w:left w:val="none" w:sz="0" w:space="0" w:color="auto"/>
            <w:bottom w:val="none" w:sz="0" w:space="0" w:color="auto"/>
            <w:right w:val="none" w:sz="0" w:space="0" w:color="auto"/>
          </w:divBdr>
        </w:div>
        <w:div w:id="699164086">
          <w:marLeft w:val="0"/>
          <w:marRight w:val="0"/>
          <w:marTop w:val="0"/>
          <w:marBottom w:val="0"/>
          <w:divBdr>
            <w:top w:val="none" w:sz="0" w:space="0" w:color="auto"/>
            <w:left w:val="none" w:sz="0" w:space="0" w:color="auto"/>
            <w:bottom w:val="none" w:sz="0" w:space="0" w:color="auto"/>
            <w:right w:val="none" w:sz="0" w:space="0" w:color="auto"/>
          </w:divBdr>
        </w:div>
        <w:div w:id="650520786">
          <w:marLeft w:val="0"/>
          <w:marRight w:val="0"/>
          <w:marTop w:val="0"/>
          <w:marBottom w:val="0"/>
          <w:divBdr>
            <w:top w:val="none" w:sz="0" w:space="0" w:color="auto"/>
            <w:left w:val="none" w:sz="0" w:space="0" w:color="auto"/>
            <w:bottom w:val="none" w:sz="0" w:space="0" w:color="auto"/>
            <w:right w:val="none" w:sz="0" w:space="0" w:color="auto"/>
          </w:divBdr>
        </w:div>
        <w:div w:id="278490220">
          <w:marLeft w:val="0"/>
          <w:marRight w:val="0"/>
          <w:marTop w:val="0"/>
          <w:marBottom w:val="0"/>
          <w:divBdr>
            <w:top w:val="none" w:sz="0" w:space="0" w:color="auto"/>
            <w:left w:val="none" w:sz="0" w:space="0" w:color="auto"/>
            <w:bottom w:val="none" w:sz="0" w:space="0" w:color="auto"/>
            <w:right w:val="none" w:sz="0" w:space="0" w:color="auto"/>
          </w:divBdr>
        </w:div>
        <w:div w:id="481629514">
          <w:marLeft w:val="0"/>
          <w:marRight w:val="0"/>
          <w:marTop w:val="0"/>
          <w:marBottom w:val="0"/>
          <w:divBdr>
            <w:top w:val="none" w:sz="0" w:space="0" w:color="auto"/>
            <w:left w:val="none" w:sz="0" w:space="0" w:color="auto"/>
            <w:bottom w:val="none" w:sz="0" w:space="0" w:color="auto"/>
            <w:right w:val="none" w:sz="0" w:space="0" w:color="auto"/>
          </w:divBdr>
        </w:div>
        <w:div w:id="1027102764">
          <w:marLeft w:val="0"/>
          <w:marRight w:val="0"/>
          <w:marTop w:val="0"/>
          <w:marBottom w:val="0"/>
          <w:divBdr>
            <w:top w:val="none" w:sz="0" w:space="0" w:color="auto"/>
            <w:left w:val="none" w:sz="0" w:space="0" w:color="auto"/>
            <w:bottom w:val="none" w:sz="0" w:space="0" w:color="auto"/>
            <w:right w:val="none" w:sz="0" w:space="0" w:color="auto"/>
          </w:divBdr>
        </w:div>
        <w:div w:id="655229287">
          <w:marLeft w:val="0"/>
          <w:marRight w:val="0"/>
          <w:marTop w:val="0"/>
          <w:marBottom w:val="0"/>
          <w:divBdr>
            <w:top w:val="none" w:sz="0" w:space="0" w:color="auto"/>
            <w:left w:val="none" w:sz="0" w:space="0" w:color="auto"/>
            <w:bottom w:val="none" w:sz="0" w:space="0" w:color="auto"/>
            <w:right w:val="none" w:sz="0" w:space="0" w:color="auto"/>
          </w:divBdr>
        </w:div>
        <w:div w:id="1243875467">
          <w:marLeft w:val="0"/>
          <w:marRight w:val="0"/>
          <w:marTop w:val="0"/>
          <w:marBottom w:val="0"/>
          <w:divBdr>
            <w:top w:val="none" w:sz="0" w:space="0" w:color="auto"/>
            <w:left w:val="none" w:sz="0" w:space="0" w:color="auto"/>
            <w:bottom w:val="none" w:sz="0" w:space="0" w:color="auto"/>
            <w:right w:val="none" w:sz="0" w:space="0" w:color="auto"/>
          </w:divBdr>
        </w:div>
        <w:div w:id="1328747265">
          <w:marLeft w:val="0"/>
          <w:marRight w:val="0"/>
          <w:marTop w:val="0"/>
          <w:marBottom w:val="0"/>
          <w:divBdr>
            <w:top w:val="none" w:sz="0" w:space="0" w:color="auto"/>
            <w:left w:val="none" w:sz="0" w:space="0" w:color="auto"/>
            <w:bottom w:val="none" w:sz="0" w:space="0" w:color="auto"/>
            <w:right w:val="none" w:sz="0" w:space="0" w:color="auto"/>
          </w:divBdr>
        </w:div>
      </w:divsChild>
    </w:div>
    <w:div w:id="290477311">
      <w:bodyDiv w:val="1"/>
      <w:marLeft w:val="0"/>
      <w:marRight w:val="0"/>
      <w:marTop w:val="0"/>
      <w:marBottom w:val="0"/>
      <w:divBdr>
        <w:top w:val="none" w:sz="0" w:space="0" w:color="auto"/>
        <w:left w:val="none" w:sz="0" w:space="0" w:color="auto"/>
        <w:bottom w:val="none" w:sz="0" w:space="0" w:color="auto"/>
        <w:right w:val="none" w:sz="0" w:space="0" w:color="auto"/>
      </w:divBdr>
    </w:div>
    <w:div w:id="315305631">
      <w:bodyDiv w:val="1"/>
      <w:marLeft w:val="0"/>
      <w:marRight w:val="0"/>
      <w:marTop w:val="0"/>
      <w:marBottom w:val="0"/>
      <w:divBdr>
        <w:top w:val="none" w:sz="0" w:space="0" w:color="auto"/>
        <w:left w:val="none" w:sz="0" w:space="0" w:color="auto"/>
        <w:bottom w:val="none" w:sz="0" w:space="0" w:color="auto"/>
        <w:right w:val="none" w:sz="0" w:space="0" w:color="auto"/>
      </w:divBdr>
    </w:div>
    <w:div w:id="382363226">
      <w:bodyDiv w:val="1"/>
      <w:marLeft w:val="0"/>
      <w:marRight w:val="0"/>
      <w:marTop w:val="0"/>
      <w:marBottom w:val="0"/>
      <w:divBdr>
        <w:top w:val="none" w:sz="0" w:space="0" w:color="auto"/>
        <w:left w:val="none" w:sz="0" w:space="0" w:color="auto"/>
        <w:bottom w:val="none" w:sz="0" w:space="0" w:color="auto"/>
        <w:right w:val="none" w:sz="0" w:space="0" w:color="auto"/>
      </w:divBdr>
    </w:div>
    <w:div w:id="607549233">
      <w:bodyDiv w:val="1"/>
      <w:marLeft w:val="0"/>
      <w:marRight w:val="0"/>
      <w:marTop w:val="0"/>
      <w:marBottom w:val="0"/>
      <w:divBdr>
        <w:top w:val="none" w:sz="0" w:space="0" w:color="auto"/>
        <w:left w:val="none" w:sz="0" w:space="0" w:color="auto"/>
        <w:bottom w:val="none" w:sz="0" w:space="0" w:color="auto"/>
        <w:right w:val="none" w:sz="0" w:space="0" w:color="auto"/>
      </w:divBdr>
    </w:div>
    <w:div w:id="939877177">
      <w:bodyDiv w:val="1"/>
      <w:marLeft w:val="0"/>
      <w:marRight w:val="0"/>
      <w:marTop w:val="0"/>
      <w:marBottom w:val="0"/>
      <w:divBdr>
        <w:top w:val="none" w:sz="0" w:space="0" w:color="auto"/>
        <w:left w:val="none" w:sz="0" w:space="0" w:color="auto"/>
        <w:bottom w:val="none" w:sz="0" w:space="0" w:color="auto"/>
        <w:right w:val="none" w:sz="0" w:space="0" w:color="auto"/>
      </w:divBdr>
      <w:divsChild>
        <w:div w:id="593394301">
          <w:marLeft w:val="0"/>
          <w:marRight w:val="0"/>
          <w:marTop w:val="0"/>
          <w:marBottom w:val="0"/>
          <w:divBdr>
            <w:top w:val="none" w:sz="0" w:space="0" w:color="auto"/>
            <w:left w:val="none" w:sz="0" w:space="0" w:color="auto"/>
            <w:bottom w:val="none" w:sz="0" w:space="0" w:color="auto"/>
            <w:right w:val="none" w:sz="0" w:space="0" w:color="auto"/>
          </w:divBdr>
        </w:div>
        <w:div w:id="1142507527">
          <w:marLeft w:val="0"/>
          <w:marRight w:val="0"/>
          <w:marTop w:val="0"/>
          <w:marBottom w:val="0"/>
          <w:divBdr>
            <w:top w:val="none" w:sz="0" w:space="0" w:color="auto"/>
            <w:left w:val="none" w:sz="0" w:space="0" w:color="auto"/>
            <w:bottom w:val="none" w:sz="0" w:space="0" w:color="auto"/>
            <w:right w:val="none" w:sz="0" w:space="0" w:color="auto"/>
          </w:divBdr>
        </w:div>
        <w:div w:id="1635401798">
          <w:marLeft w:val="0"/>
          <w:marRight w:val="0"/>
          <w:marTop w:val="0"/>
          <w:marBottom w:val="0"/>
          <w:divBdr>
            <w:top w:val="none" w:sz="0" w:space="0" w:color="auto"/>
            <w:left w:val="none" w:sz="0" w:space="0" w:color="auto"/>
            <w:bottom w:val="none" w:sz="0" w:space="0" w:color="auto"/>
            <w:right w:val="none" w:sz="0" w:space="0" w:color="auto"/>
          </w:divBdr>
        </w:div>
        <w:div w:id="1610576941">
          <w:marLeft w:val="0"/>
          <w:marRight w:val="0"/>
          <w:marTop w:val="0"/>
          <w:marBottom w:val="0"/>
          <w:divBdr>
            <w:top w:val="none" w:sz="0" w:space="0" w:color="auto"/>
            <w:left w:val="none" w:sz="0" w:space="0" w:color="auto"/>
            <w:bottom w:val="none" w:sz="0" w:space="0" w:color="auto"/>
            <w:right w:val="none" w:sz="0" w:space="0" w:color="auto"/>
          </w:divBdr>
        </w:div>
        <w:div w:id="442962417">
          <w:marLeft w:val="0"/>
          <w:marRight w:val="0"/>
          <w:marTop w:val="0"/>
          <w:marBottom w:val="0"/>
          <w:divBdr>
            <w:top w:val="none" w:sz="0" w:space="0" w:color="auto"/>
            <w:left w:val="none" w:sz="0" w:space="0" w:color="auto"/>
            <w:bottom w:val="none" w:sz="0" w:space="0" w:color="auto"/>
            <w:right w:val="none" w:sz="0" w:space="0" w:color="auto"/>
          </w:divBdr>
        </w:div>
        <w:div w:id="1226528256">
          <w:marLeft w:val="0"/>
          <w:marRight w:val="0"/>
          <w:marTop w:val="0"/>
          <w:marBottom w:val="0"/>
          <w:divBdr>
            <w:top w:val="none" w:sz="0" w:space="0" w:color="auto"/>
            <w:left w:val="none" w:sz="0" w:space="0" w:color="auto"/>
            <w:bottom w:val="none" w:sz="0" w:space="0" w:color="auto"/>
            <w:right w:val="none" w:sz="0" w:space="0" w:color="auto"/>
          </w:divBdr>
        </w:div>
        <w:div w:id="1801416740">
          <w:marLeft w:val="0"/>
          <w:marRight w:val="0"/>
          <w:marTop w:val="0"/>
          <w:marBottom w:val="0"/>
          <w:divBdr>
            <w:top w:val="none" w:sz="0" w:space="0" w:color="auto"/>
            <w:left w:val="none" w:sz="0" w:space="0" w:color="auto"/>
            <w:bottom w:val="none" w:sz="0" w:space="0" w:color="auto"/>
            <w:right w:val="none" w:sz="0" w:space="0" w:color="auto"/>
          </w:divBdr>
        </w:div>
        <w:div w:id="1115906410">
          <w:marLeft w:val="0"/>
          <w:marRight w:val="0"/>
          <w:marTop w:val="0"/>
          <w:marBottom w:val="0"/>
          <w:divBdr>
            <w:top w:val="none" w:sz="0" w:space="0" w:color="auto"/>
            <w:left w:val="none" w:sz="0" w:space="0" w:color="auto"/>
            <w:bottom w:val="none" w:sz="0" w:space="0" w:color="auto"/>
            <w:right w:val="none" w:sz="0" w:space="0" w:color="auto"/>
          </w:divBdr>
        </w:div>
        <w:div w:id="1082026687">
          <w:marLeft w:val="0"/>
          <w:marRight w:val="0"/>
          <w:marTop w:val="0"/>
          <w:marBottom w:val="0"/>
          <w:divBdr>
            <w:top w:val="none" w:sz="0" w:space="0" w:color="auto"/>
            <w:left w:val="none" w:sz="0" w:space="0" w:color="auto"/>
            <w:bottom w:val="none" w:sz="0" w:space="0" w:color="auto"/>
            <w:right w:val="none" w:sz="0" w:space="0" w:color="auto"/>
          </w:divBdr>
        </w:div>
      </w:divsChild>
    </w:div>
    <w:div w:id="942542461">
      <w:bodyDiv w:val="1"/>
      <w:marLeft w:val="0"/>
      <w:marRight w:val="0"/>
      <w:marTop w:val="0"/>
      <w:marBottom w:val="0"/>
      <w:divBdr>
        <w:top w:val="none" w:sz="0" w:space="0" w:color="auto"/>
        <w:left w:val="none" w:sz="0" w:space="0" w:color="auto"/>
        <w:bottom w:val="none" w:sz="0" w:space="0" w:color="auto"/>
        <w:right w:val="none" w:sz="0" w:space="0" w:color="auto"/>
      </w:divBdr>
    </w:div>
    <w:div w:id="1081827843">
      <w:bodyDiv w:val="1"/>
      <w:marLeft w:val="0"/>
      <w:marRight w:val="0"/>
      <w:marTop w:val="0"/>
      <w:marBottom w:val="0"/>
      <w:divBdr>
        <w:top w:val="none" w:sz="0" w:space="0" w:color="auto"/>
        <w:left w:val="none" w:sz="0" w:space="0" w:color="auto"/>
        <w:bottom w:val="none" w:sz="0" w:space="0" w:color="auto"/>
        <w:right w:val="none" w:sz="0" w:space="0" w:color="auto"/>
      </w:divBdr>
    </w:div>
    <w:div w:id="1091122060">
      <w:bodyDiv w:val="1"/>
      <w:marLeft w:val="0"/>
      <w:marRight w:val="0"/>
      <w:marTop w:val="0"/>
      <w:marBottom w:val="0"/>
      <w:divBdr>
        <w:top w:val="none" w:sz="0" w:space="0" w:color="auto"/>
        <w:left w:val="none" w:sz="0" w:space="0" w:color="auto"/>
        <w:bottom w:val="none" w:sz="0" w:space="0" w:color="auto"/>
        <w:right w:val="none" w:sz="0" w:space="0" w:color="auto"/>
      </w:divBdr>
    </w:div>
    <w:div w:id="1171140425">
      <w:bodyDiv w:val="1"/>
      <w:marLeft w:val="0"/>
      <w:marRight w:val="0"/>
      <w:marTop w:val="0"/>
      <w:marBottom w:val="0"/>
      <w:divBdr>
        <w:top w:val="none" w:sz="0" w:space="0" w:color="auto"/>
        <w:left w:val="none" w:sz="0" w:space="0" w:color="auto"/>
        <w:bottom w:val="none" w:sz="0" w:space="0" w:color="auto"/>
        <w:right w:val="none" w:sz="0" w:space="0" w:color="auto"/>
      </w:divBdr>
    </w:div>
    <w:div w:id="1191187866">
      <w:bodyDiv w:val="1"/>
      <w:marLeft w:val="0"/>
      <w:marRight w:val="0"/>
      <w:marTop w:val="0"/>
      <w:marBottom w:val="0"/>
      <w:divBdr>
        <w:top w:val="none" w:sz="0" w:space="0" w:color="auto"/>
        <w:left w:val="none" w:sz="0" w:space="0" w:color="auto"/>
        <w:bottom w:val="none" w:sz="0" w:space="0" w:color="auto"/>
        <w:right w:val="none" w:sz="0" w:space="0" w:color="auto"/>
      </w:divBdr>
    </w:div>
    <w:div w:id="1206403551">
      <w:bodyDiv w:val="1"/>
      <w:marLeft w:val="0"/>
      <w:marRight w:val="0"/>
      <w:marTop w:val="0"/>
      <w:marBottom w:val="0"/>
      <w:divBdr>
        <w:top w:val="none" w:sz="0" w:space="0" w:color="auto"/>
        <w:left w:val="none" w:sz="0" w:space="0" w:color="auto"/>
        <w:bottom w:val="none" w:sz="0" w:space="0" w:color="auto"/>
        <w:right w:val="none" w:sz="0" w:space="0" w:color="auto"/>
      </w:divBdr>
    </w:div>
    <w:div w:id="1245920516">
      <w:bodyDiv w:val="1"/>
      <w:marLeft w:val="0"/>
      <w:marRight w:val="0"/>
      <w:marTop w:val="0"/>
      <w:marBottom w:val="0"/>
      <w:divBdr>
        <w:top w:val="none" w:sz="0" w:space="0" w:color="auto"/>
        <w:left w:val="none" w:sz="0" w:space="0" w:color="auto"/>
        <w:bottom w:val="none" w:sz="0" w:space="0" w:color="auto"/>
        <w:right w:val="none" w:sz="0" w:space="0" w:color="auto"/>
      </w:divBdr>
    </w:div>
    <w:div w:id="1396972895">
      <w:bodyDiv w:val="1"/>
      <w:marLeft w:val="0"/>
      <w:marRight w:val="0"/>
      <w:marTop w:val="0"/>
      <w:marBottom w:val="0"/>
      <w:divBdr>
        <w:top w:val="none" w:sz="0" w:space="0" w:color="auto"/>
        <w:left w:val="none" w:sz="0" w:space="0" w:color="auto"/>
        <w:bottom w:val="none" w:sz="0" w:space="0" w:color="auto"/>
        <w:right w:val="none" w:sz="0" w:space="0" w:color="auto"/>
      </w:divBdr>
    </w:div>
    <w:div w:id="1440028467">
      <w:bodyDiv w:val="1"/>
      <w:marLeft w:val="0"/>
      <w:marRight w:val="0"/>
      <w:marTop w:val="0"/>
      <w:marBottom w:val="0"/>
      <w:divBdr>
        <w:top w:val="none" w:sz="0" w:space="0" w:color="auto"/>
        <w:left w:val="none" w:sz="0" w:space="0" w:color="auto"/>
        <w:bottom w:val="none" w:sz="0" w:space="0" w:color="auto"/>
        <w:right w:val="none" w:sz="0" w:space="0" w:color="auto"/>
      </w:divBdr>
    </w:div>
    <w:div w:id="1507206570">
      <w:bodyDiv w:val="1"/>
      <w:marLeft w:val="0"/>
      <w:marRight w:val="0"/>
      <w:marTop w:val="0"/>
      <w:marBottom w:val="0"/>
      <w:divBdr>
        <w:top w:val="none" w:sz="0" w:space="0" w:color="auto"/>
        <w:left w:val="none" w:sz="0" w:space="0" w:color="auto"/>
        <w:bottom w:val="none" w:sz="0" w:space="0" w:color="auto"/>
        <w:right w:val="none" w:sz="0" w:space="0" w:color="auto"/>
      </w:divBdr>
    </w:div>
    <w:div w:id="1575701972">
      <w:bodyDiv w:val="1"/>
      <w:marLeft w:val="0"/>
      <w:marRight w:val="0"/>
      <w:marTop w:val="0"/>
      <w:marBottom w:val="0"/>
      <w:divBdr>
        <w:top w:val="none" w:sz="0" w:space="0" w:color="auto"/>
        <w:left w:val="none" w:sz="0" w:space="0" w:color="auto"/>
        <w:bottom w:val="none" w:sz="0" w:space="0" w:color="auto"/>
        <w:right w:val="none" w:sz="0" w:space="0" w:color="auto"/>
      </w:divBdr>
    </w:div>
    <w:div w:id="1615671360">
      <w:bodyDiv w:val="1"/>
      <w:marLeft w:val="0"/>
      <w:marRight w:val="0"/>
      <w:marTop w:val="0"/>
      <w:marBottom w:val="0"/>
      <w:divBdr>
        <w:top w:val="none" w:sz="0" w:space="0" w:color="auto"/>
        <w:left w:val="none" w:sz="0" w:space="0" w:color="auto"/>
        <w:bottom w:val="none" w:sz="0" w:space="0" w:color="auto"/>
        <w:right w:val="none" w:sz="0" w:space="0" w:color="auto"/>
      </w:divBdr>
    </w:div>
    <w:div w:id="1642879884">
      <w:bodyDiv w:val="1"/>
      <w:marLeft w:val="0"/>
      <w:marRight w:val="0"/>
      <w:marTop w:val="0"/>
      <w:marBottom w:val="0"/>
      <w:divBdr>
        <w:top w:val="none" w:sz="0" w:space="0" w:color="auto"/>
        <w:left w:val="none" w:sz="0" w:space="0" w:color="auto"/>
        <w:bottom w:val="none" w:sz="0" w:space="0" w:color="auto"/>
        <w:right w:val="none" w:sz="0" w:space="0" w:color="auto"/>
      </w:divBdr>
      <w:divsChild>
        <w:div w:id="468520020">
          <w:marLeft w:val="0"/>
          <w:marRight w:val="0"/>
          <w:marTop w:val="0"/>
          <w:marBottom w:val="0"/>
          <w:divBdr>
            <w:top w:val="none" w:sz="0" w:space="0" w:color="auto"/>
            <w:left w:val="none" w:sz="0" w:space="0" w:color="auto"/>
            <w:bottom w:val="none" w:sz="0" w:space="0" w:color="auto"/>
            <w:right w:val="none" w:sz="0" w:space="0" w:color="auto"/>
          </w:divBdr>
        </w:div>
        <w:div w:id="1915431106">
          <w:marLeft w:val="0"/>
          <w:marRight w:val="0"/>
          <w:marTop w:val="0"/>
          <w:marBottom w:val="0"/>
          <w:divBdr>
            <w:top w:val="none" w:sz="0" w:space="0" w:color="auto"/>
            <w:left w:val="none" w:sz="0" w:space="0" w:color="auto"/>
            <w:bottom w:val="none" w:sz="0" w:space="0" w:color="auto"/>
            <w:right w:val="none" w:sz="0" w:space="0" w:color="auto"/>
          </w:divBdr>
        </w:div>
        <w:div w:id="650641653">
          <w:marLeft w:val="0"/>
          <w:marRight w:val="0"/>
          <w:marTop w:val="0"/>
          <w:marBottom w:val="0"/>
          <w:divBdr>
            <w:top w:val="none" w:sz="0" w:space="0" w:color="auto"/>
            <w:left w:val="none" w:sz="0" w:space="0" w:color="auto"/>
            <w:bottom w:val="none" w:sz="0" w:space="0" w:color="auto"/>
            <w:right w:val="none" w:sz="0" w:space="0" w:color="auto"/>
          </w:divBdr>
        </w:div>
        <w:div w:id="1112282324">
          <w:marLeft w:val="0"/>
          <w:marRight w:val="0"/>
          <w:marTop w:val="0"/>
          <w:marBottom w:val="0"/>
          <w:divBdr>
            <w:top w:val="none" w:sz="0" w:space="0" w:color="auto"/>
            <w:left w:val="none" w:sz="0" w:space="0" w:color="auto"/>
            <w:bottom w:val="none" w:sz="0" w:space="0" w:color="auto"/>
            <w:right w:val="none" w:sz="0" w:space="0" w:color="auto"/>
          </w:divBdr>
        </w:div>
        <w:div w:id="290209248">
          <w:marLeft w:val="0"/>
          <w:marRight w:val="0"/>
          <w:marTop w:val="0"/>
          <w:marBottom w:val="0"/>
          <w:divBdr>
            <w:top w:val="none" w:sz="0" w:space="0" w:color="auto"/>
            <w:left w:val="none" w:sz="0" w:space="0" w:color="auto"/>
            <w:bottom w:val="none" w:sz="0" w:space="0" w:color="auto"/>
            <w:right w:val="none" w:sz="0" w:space="0" w:color="auto"/>
          </w:divBdr>
        </w:div>
      </w:divsChild>
    </w:div>
    <w:div w:id="1705059377">
      <w:bodyDiv w:val="1"/>
      <w:marLeft w:val="0"/>
      <w:marRight w:val="0"/>
      <w:marTop w:val="0"/>
      <w:marBottom w:val="0"/>
      <w:divBdr>
        <w:top w:val="none" w:sz="0" w:space="0" w:color="auto"/>
        <w:left w:val="none" w:sz="0" w:space="0" w:color="auto"/>
        <w:bottom w:val="none" w:sz="0" w:space="0" w:color="auto"/>
        <w:right w:val="none" w:sz="0" w:space="0" w:color="auto"/>
      </w:divBdr>
    </w:div>
    <w:div w:id="1774861580">
      <w:bodyDiv w:val="1"/>
      <w:marLeft w:val="0"/>
      <w:marRight w:val="0"/>
      <w:marTop w:val="0"/>
      <w:marBottom w:val="0"/>
      <w:divBdr>
        <w:top w:val="none" w:sz="0" w:space="0" w:color="auto"/>
        <w:left w:val="none" w:sz="0" w:space="0" w:color="auto"/>
        <w:bottom w:val="none" w:sz="0" w:space="0" w:color="auto"/>
        <w:right w:val="none" w:sz="0" w:space="0" w:color="auto"/>
      </w:divBdr>
    </w:div>
    <w:div w:id="1805929276">
      <w:bodyDiv w:val="1"/>
      <w:marLeft w:val="0"/>
      <w:marRight w:val="0"/>
      <w:marTop w:val="0"/>
      <w:marBottom w:val="0"/>
      <w:divBdr>
        <w:top w:val="none" w:sz="0" w:space="0" w:color="auto"/>
        <w:left w:val="none" w:sz="0" w:space="0" w:color="auto"/>
        <w:bottom w:val="none" w:sz="0" w:space="0" w:color="auto"/>
        <w:right w:val="none" w:sz="0" w:space="0" w:color="auto"/>
      </w:divBdr>
    </w:div>
    <w:div w:id="1978950278">
      <w:bodyDiv w:val="1"/>
      <w:marLeft w:val="0"/>
      <w:marRight w:val="0"/>
      <w:marTop w:val="0"/>
      <w:marBottom w:val="0"/>
      <w:divBdr>
        <w:top w:val="none" w:sz="0" w:space="0" w:color="auto"/>
        <w:left w:val="none" w:sz="0" w:space="0" w:color="auto"/>
        <w:bottom w:val="none" w:sz="0" w:space="0" w:color="auto"/>
        <w:right w:val="none" w:sz="0" w:space="0" w:color="auto"/>
      </w:divBdr>
    </w:div>
    <w:div w:id="2088727565">
      <w:bodyDiv w:val="1"/>
      <w:marLeft w:val="0"/>
      <w:marRight w:val="0"/>
      <w:marTop w:val="0"/>
      <w:marBottom w:val="0"/>
      <w:divBdr>
        <w:top w:val="none" w:sz="0" w:space="0" w:color="auto"/>
        <w:left w:val="none" w:sz="0" w:space="0" w:color="auto"/>
        <w:bottom w:val="none" w:sz="0" w:space="0" w:color="auto"/>
        <w:right w:val="none" w:sz="0" w:space="0" w:color="auto"/>
      </w:divBdr>
      <w:divsChild>
        <w:div w:id="1969503426">
          <w:marLeft w:val="0"/>
          <w:marRight w:val="0"/>
          <w:marTop w:val="0"/>
          <w:marBottom w:val="0"/>
          <w:divBdr>
            <w:top w:val="none" w:sz="0" w:space="0" w:color="auto"/>
            <w:left w:val="none" w:sz="0" w:space="0" w:color="auto"/>
            <w:bottom w:val="none" w:sz="0" w:space="0" w:color="auto"/>
            <w:right w:val="none" w:sz="0" w:space="0" w:color="auto"/>
          </w:divBdr>
        </w:div>
        <w:div w:id="2021809374">
          <w:marLeft w:val="0"/>
          <w:marRight w:val="0"/>
          <w:marTop w:val="0"/>
          <w:marBottom w:val="0"/>
          <w:divBdr>
            <w:top w:val="none" w:sz="0" w:space="0" w:color="auto"/>
            <w:left w:val="none" w:sz="0" w:space="0" w:color="auto"/>
            <w:bottom w:val="none" w:sz="0" w:space="0" w:color="auto"/>
            <w:right w:val="none" w:sz="0" w:space="0" w:color="auto"/>
          </w:divBdr>
        </w:div>
        <w:div w:id="1431852675">
          <w:marLeft w:val="0"/>
          <w:marRight w:val="0"/>
          <w:marTop w:val="0"/>
          <w:marBottom w:val="0"/>
          <w:divBdr>
            <w:top w:val="none" w:sz="0" w:space="0" w:color="auto"/>
            <w:left w:val="none" w:sz="0" w:space="0" w:color="auto"/>
            <w:bottom w:val="none" w:sz="0" w:space="0" w:color="auto"/>
            <w:right w:val="none" w:sz="0" w:space="0" w:color="auto"/>
          </w:divBdr>
        </w:div>
        <w:div w:id="50811172">
          <w:marLeft w:val="0"/>
          <w:marRight w:val="0"/>
          <w:marTop w:val="0"/>
          <w:marBottom w:val="0"/>
          <w:divBdr>
            <w:top w:val="none" w:sz="0" w:space="0" w:color="auto"/>
            <w:left w:val="none" w:sz="0" w:space="0" w:color="auto"/>
            <w:bottom w:val="none" w:sz="0" w:space="0" w:color="auto"/>
            <w:right w:val="none" w:sz="0" w:space="0" w:color="auto"/>
          </w:divBdr>
        </w:div>
        <w:div w:id="1712727578">
          <w:marLeft w:val="0"/>
          <w:marRight w:val="0"/>
          <w:marTop w:val="0"/>
          <w:marBottom w:val="0"/>
          <w:divBdr>
            <w:top w:val="none" w:sz="0" w:space="0" w:color="auto"/>
            <w:left w:val="none" w:sz="0" w:space="0" w:color="auto"/>
            <w:bottom w:val="none" w:sz="0" w:space="0" w:color="auto"/>
            <w:right w:val="none" w:sz="0" w:space="0" w:color="auto"/>
          </w:divBdr>
        </w:div>
        <w:div w:id="1294478192">
          <w:marLeft w:val="0"/>
          <w:marRight w:val="0"/>
          <w:marTop w:val="0"/>
          <w:marBottom w:val="0"/>
          <w:divBdr>
            <w:top w:val="none" w:sz="0" w:space="0" w:color="auto"/>
            <w:left w:val="none" w:sz="0" w:space="0" w:color="auto"/>
            <w:bottom w:val="none" w:sz="0" w:space="0" w:color="auto"/>
            <w:right w:val="none" w:sz="0" w:space="0" w:color="auto"/>
          </w:divBdr>
        </w:div>
        <w:div w:id="2119987092">
          <w:marLeft w:val="0"/>
          <w:marRight w:val="0"/>
          <w:marTop w:val="0"/>
          <w:marBottom w:val="0"/>
          <w:divBdr>
            <w:top w:val="none" w:sz="0" w:space="0" w:color="auto"/>
            <w:left w:val="none" w:sz="0" w:space="0" w:color="auto"/>
            <w:bottom w:val="none" w:sz="0" w:space="0" w:color="auto"/>
            <w:right w:val="none" w:sz="0" w:space="0" w:color="auto"/>
          </w:divBdr>
        </w:div>
        <w:div w:id="768812218">
          <w:marLeft w:val="0"/>
          <w:marRight w:val="0"/>
          <w:marTop w:val="0"/>
          <w:marBottom w:val="0"/>
          <w:divBdr>
            <w:top w:val="none" w:sz="0" w:space="0" w:color="auto"/>
            <w:left w:val="none" w:sz="0" w:space="0" w:color="auto"/>
            <w:bottom w:val="none" w:sz="0" w:space="0" w:color="auto"/>
            <w:right w:val="none" w:sz="0" w:space="0" w:color="auto"/>
          </w:divBdr>
        </w:div>
        <w:div w:id="61145999">
          <w:marLeft w:val="0"/>
          <w:marRight w:val="0"/>
          <w:marTop w:val="0"/>
          <w:marBottom w:val="0"/>
          <w:divBdr>
            <w:top w:val="none" w:sz="0" w:space="0" w:color="auto"/>
            <w:left w:val="none" w:sz="0" w:space="0" w:color="auto"/>
            <w:bottom w:val="none" w:sz="0" w:space="0" w:color="auto"/>
            <w:right w:val="none" w:sz="0" w:space="0" w:color="auto"/>
          </w:divBdr>
        </w:div>
        <w:div w:id="198666443">
          <w:marLeft w:val="0"/>
          <w:marRight w:val="0"/>
          <w:marTop w:val="0"/>
          <w:marBottom w:val="0"/>
          <w:divBdr>
            <w:top w:val="none" w:sz="0" w:space="0" w:color="auto"/>
            <w:left w:val="none" w:sz="0" w:space="0" w:color="auto"/>
            <w:bottom w:val="none" w:sz="0" w:space="0" w:color="auto"/>
            <w:right w:val="none" w:sz="0" w:space="0" w:color="auto"/>
          </w:divBdr>
        </w:div>
        <w:div w:id="1374231583">
          <w:marLeft w:val="0"/>
          <w:marRight w:val="0"/>
          <w:marTop w:val="0"/>
          <w:marBottom w:val="0"/>
          <w:divBdr>
            <w:top w:val="none" w:sz="0" w:space="0" w:color="auto"/>
            <w:left w:val="none" w:sz="0" w:space="0" w:color="auto"/>
            <w:bottom w:val="none" w:sz="0" w:space="0" w:color="auto"/>
            <w:right w:val="none" w:sz="0" w:space="0" w:color="auto"/>
          </w:divBdr>
        </w:div>
        <w:div w:id="1499148605">
          <w:marLeft w:val="0"/>
          <w:marRight w:val="0"/>
          <w:marTop w:val="0"/>
          <w:marBottom w:val="0"/>
          <w:divBdr>
            <w:top w:val="none" w:sz="0" w:space="0" w:color="auto"/>
            <w:left w:val="none" w:sz="0" w:space="0" w:color="auto"/>
            <w:bottom w:val="none" w:sz="0" w:space="0" w:color="auto"/>
            <w:right w:val="none" w:sz="0" w:space="0" w:color="auto"/>
          </w:divBdr>
        </w:div>
        <w:div w:id="2119064001">
          <w:marLeft w:val="0"/>
          <w:marRight w:val="0"/>
          <w:marTop w:val="0"/>
          <w:marBottom w:val="0"/>
          <w:divBdr>
            <w:top w:val="none" w:sz="0" w:space="0" w:color="auto"/>
            <w:left w:val="none" w:sz="0" w:space="0" w:color="auto"/>
            <w:bottom w:val="none" w:sz="0" w:space="0" w:color="auto"/>
            <w:right w:val="none" w:sz="0" w:space="0" w:color="auto"/>
          </w:divBdr>
        </w:div>
        <w:div w:id="1401636103">
          <w:marLeft w:val="0"/>
          <w:marRight w:val="0"/>
          <w:marTop w:val="0"/>
          <w:marBottom w:val="0"/>
          <w:divBdr>
            <w:top w:val="none" w:sz="0" w:space="0" w:color="auto"/>
            <w:left w:val="none" w:sz="0" w:space="0" w:color="auto"/>
            <w:bottom w:val="none" w:sz="0" w:space="0" w:color="auto"/>
            <w:right w:val="none" w:sz="0" w:space="0" w:color="auto"/>
          </w:divBdr>
        </w:div>
        <w:div w:id="1138255885">
          <w:marLeft w:val="0"/>
          <w:marRight w:val="0"/>
          <w:marTop w:val="0"/>
          <w:marBottom w:val="0"/>
          <w:divBdr>
            <w:top w:val="none" w:sz="0" w:space="0" w:color="auto"/>
            <w:left w:val="none" w:sz="0" w:space="0" w:color="auto"/>
            <w:bottom w:val="none" w:sz="0" w:space="0" w:color="auto"/>
            <w:right w:val="none" w:sz="0" w:space="0" w:color="auto"/>
          </w:divBdr>
        </w:div>
        <w:div w:id="1398896975">
          <w:marLeft w:val="0"/>
          <w:marRight w:val="0"/>
          <w:marTop w:val="0"/>
          <w:marBottom w:val="0"/>
          <w:divBdr>
            <w:top w:val="none" w:sz="0" w:space="0" w:color="auto"/>
            <w:left w:val="none" w:sz="0" w:space="0" w:color="auto"/>
            <w:bottom w:val="none" w:sz="0" w:space="0" w:color="auto"/>
            <w:right w:val="none" w:sz="0" w:space="0" w:color="auto"/>
          </w:divBdr>
        </w:div>
        <w:div w:id="2095468572">
          <w:marLeft w:val="0"/>
          <w:marRight w:val="0"/>
          <w:marTop w:val="0"/>
          <w:marBottom w:val="0"/>
          <w:divBdr>
            <w:top w:val="none" w:sz="0" w:space="0" w:color="auto"/>
            <w:left w:val="none" w:sz="0" w:space="0" w:color="auto"/>
            <w:bottom w:val="none" w:sz="0" w:space="0" w:color="auto"/>
            <w:right w:val="none" w:sz="0" w:space="0" w:color="auto"/>
          </w:divBdr>
        </w:div>
        <w:div w:id="1398280068">
          <w:marLeft w:val="0"/>
          <w:marRight w:val="0"/>
          <w:marTop w:val="0"/>
          <w:marBottom w:val="0"/>
          <w:divBdr>
            <w:top w:val="none" w:sz="0" w:space="0" w:color="auto"/>
            <w:left w:val="none" w:sz="0" w:space="0" w:color="auto"/>
            <w:bottom w:val="none" w:sz="0" w:space="0" w:color="auto"/>
            <w:right w:val="none" w:sz="0" w:space="0" w:color="auto"/>
          </w:divBdr>
        </w:div>
        <w:div w:id="1493058667">
          <w:marLeft w:val="0"/>
          <w:marRight w:val="0"/>
          <w:marTop w:val="0"/>
          <w:marBottom w:val="0"/>
          <w:divBdr>
            <w:top w:val="none" w:sz="0" w:space="0" w:color="auto"/>
            <w:left w:val="none" w:sz="0" w:space="0" w:color="auto"/>
            <w:bottom w:val="none" w:sz="0" w:space="0" w:color="auto"/>
            <w:right w:val="none" w:sz="0" w:space="0" w:color="auto"/>
          </w:divBdr>
        </w:div>
        <w:div w:id="1627858341">
          <w:marLeft w:val="0"/>
          <w:marRight w:val="0"/>
          <w:marTop w:val="0"/>
          <w:marBottom w:val="0"/>
          <w:divBdr>
            <w:top w:val="none" w:sz="0" w:space="0" w:color="auto"/>
            <w:left w:val="none" w:sz="0" w:space="0" w:color="auto"/>
            <w:bottom w:val="none" w:sz="0" w:space="0" w:color="auto"/>
            <w:right w:val="none" w:sz="0" w:space="0" w:color="auto"/>
          </w:divBdr>
        </w:div>
        <w:div w:id="943269948">
          <w:marLeft w:val="0"/>
          <w:marRight w:val="0"/>
          <w:marTop w:val="0"/>
          <w:marBottom w:val="0"/>
          <w:divBdr>
            <w:top w:val="none" w:sz="0" w:space="0" w:color="auto"/>
            <w:left w:val="none" w:sz="0" w:space="0" w:color="auto"/>
            <w:bottom w:val="none" w:sz="0" w:space="0" w:color="auto"/>
            <w:right w:val="none" w:sz="0" w:space="0" w:color="auto"/>
          </w:divBdr>
        </w:div>
        <w:div w:id="445083734">
          <w:marLeft w:val="0"/>
          <w:marRight w:val="0"/>
          <w:marTop w:val="0"/>
          <w:marBottom w:val="0"/>
          <w:divBdr>
            <w:top w:val="none" w:sz="0" w:space="0" w:color="auto"/>
            <w:left w:val="none" w:sz="0" w:space="0" w:color="auto"/>
            <w:bottom w:val="none" w:sz="0" w:space="0" w:color="auto"/>
            <w:right w:val="none" w:sz="0" w:space="0" w:color="auto"/>
          </w:divBdr>
        </w:div>
        <w:div w:id="913517360">
          <w:marLeft w:val="0"/>
          <w:marRight w:val="0"/>
          <w:marTop w:val="0"/>
          <w:marBottom w:val="0"/>
          <w:divBdr>
            <w:top w:val="none" w:sz="0" w:space="0" w:color="auto"/>
            <w:left w:val="none" w:sz="0" w:space="0" w:color="auto"/>
            <w:bottom w:val="none" w:sz="0" w:space="0" w:color="auto"/>
            <w:right w:val="none" w:sz="0" w:space="0" w:color="auto"/>
          </w:divBdr>
        </w:div>
        <w:div w:id="1667705041">
          <w:marLeft w:val="0"/>
          <w:marRight w:val="0"/>
          <w:marTop w:val="0"/>
          <w:marBottom w:val="0"/>
          <w:divBdr>
            <w:top w:val="none" w:sz="0" w:space="0" w:color="auto"/>
            <w:left w:val="none" w:sz="0" w:space="0" w:color="auto"/>
            <w:bottom w:val="none" w:sz="0" w:space="0" w:color="auto"/>
            <w:right w:val="none" w:sz="0" w:space="0" w:color="auto"/>
          </w:divBdr>
        </w:div>
        <w:div w:id="2141268141">
          <w:marLeft w:val="0"/>
          <w:marRight w:val="0"/>
          <w:marTop w:val="0"/>
          <w:marBottom w:val="0"/>
          <w:divBdr>
            <w:top w:val="none" w:sz="0" w:space="0" w:color="auto"/>
            <w:left w:val="none" w:sz="0" w:space="0" w:color="auto"/>
            <w:bottom w:val="none" w:sz="0" w:space="0" w:color="auto"/>
            <w:right w:val="none" w:sz="0" w:space="0" w:color="auto"/>
          </w:divBdr>
        </w:div>
        <w:div w:id="178665370">
          <w:marLeft w:val="0"/>
          <w:marRight w:val="0"/>
          <w:marTop w:val="0"/>
          <w:marBottom w:val="0"/>
          <w:divBdr>
            <w:top w:val="none" w:sz="0" w:space="0" w:color="auto"/>
            <w:left w:val="none" w:sz="0" w:space="0" w:color="auto"/>
            <w:bottom w:val="none" w:sz="0" w:space="0" w:color="auto"/>
            <w:right w:val="none" w:sz="0" w:space="0" w:color="auto"/>
          </w:divBdr>
        </w:div>
        <w:div w:id="813761947">
          <w:marLeft w:val="0"/>
          <w:marRight w:val="0"/>
          <w:marTop w:val="0"/>
          <w:marBottom w:val="0"/>
          <w:divBdr>
            <w:top w:val="none" w:sz="0" w:space="0" w:color="auto"/>
            <w:left w:val="none" w:sz="0" w:space="0" w:color="auto"/>
            <w:bottom w:val="none" w:sz="0" w:space="0" w:color="auto"/>
            <w:right w:val="none" w:sz="0" w:space="0" w:color="auto"/>
          </w:divBdr>
        </w:div>
        <w:div w:id="102306828">
          <w:marLeft w:val="0"/>
          <w:marRight w:val="0"/>
          <w:marTop w:val="0"/>
          <w:marBottom w:val="0"/>
          <w:divBdr>
            <w:top w:val="none" w:sz="0" w:space="0" w:color="auto"/>
            <w:left w:val="none" w:sz="0" w:space="0" w:color="auto"/>
            <w:bottom w:val="none" w:sz="0" w:space="0" w:color="auto"/>
            <w:right w:val="none" w:sz="0" w:space="0" w:color="auto"/>
          </w:divBdr>
        </w:div>
        <w:div w:id="452948315">
          <w:marLeft w:val="0"/>
          <w:marRight w:val="0"/>
          <w:marTop w:val="0"/>
          <w:marBottom w:val="0"/>
          <w:divBdr>
            <w:top w:val="none" w:sz="0" w:space="0" w:color="auto"/>
            <w:left w:val="none" w:sz="0" w:space="0" w:color="auto"/>
            <w:bottom w:val="none" w:sz="0" w:space="0" w:color="auto"/>
            <w:right w:val="none" w:sz="0" w:space="0" w:color="auto"/>
          </w:divBdr>
        </w:div>
        <w:div w:id="1543591998">
          <w:marLeft w:val="0"/>
          <w:marRight w:val="0"/>
          <w:marTop w:val="0"/>
          <w:marBottom w:val="0"/>
          <w:divBdr>
            <w:top w:val="none" w:sz="0" w:space="0" w:color="auto"/>
            <w:left w:val="none" w:sz="0" w:space="0" w:color="auto"/>
            <w:bottom w:val="none" w:sz="0" w:space="0" w:color="auto"/>
            <w:right w:val="none" w:sz="0" w:space="0" w:color="auto"/>
          </w:divBdr>
        </w:div>
        <w:div w:id="1413232763">
          <w:marLeft w:val="0"/>
          <w:marRight w:val="0"/>
          <w:marTop w:val="0"/>
          <w:marBottom w:val="0"/>
          <w:divBdr>
            <w:top w:val="none" w:sz="0" w:space="0" w:color="auto"/>
            <w:left w:val="none" w:sz="0" w:space="0" w:color="auto"/>
            <w:bottom w:val="none" w:sz="0" w:space="0" w:color="auto"/>
            <w:right w:val="none" w:sz="0" w:space="0" w:color="auto"/>
          </w:divBdr>
        </w:div>
        <w:div w:id="1864516248">
          <w:marLeft w:val="0"/>
          <w:marRight w:val="0"/>
          <w:marTop w:val="0"/>
          <w:marBottom w:val="0"/>
          <w:divBdr>
            <w:top w:val="none" w:sz="0" w:space="0" w:color="auto"/>
            <w:left w:val="none" w:sz="0" w:space="0" w:color="auto"/>
            <w:bottom w:val="none" w:sz="0" w:space="0" w:color="auto"/>
            <w:right w:val="none" w:sz="0" w:space="0" w:color="auto"/>
          </w:divBdr>
        </w:div>
        <w:div w:id="1300769718">
          <w:marLeft w:val="0"/>
          <w:marRight w:val="0"/>
          <w:marTop w:val="0"/>
          <w:marBottom w:val="0"/>
          <w:divBdr>
            <w:top w:val="none" w:sz="0" w:space="0" w:color="auto"/>
            <w:left w:val="none" w:sz="0" w:space="0" w:color="auto"/>
            <w:bottom w:val="none" w:sz="0" w:space="0" w:color="auto"/>
            <w:right w:val="none" w:sz="0" w:space="0" w:color="auto"/>
          </w:divBdr>
        </w:div>
        <w:div w:id="2055156800">
          <w:marLeft w:val="0"/>
          <w:marRight w:val="0"/>
          <w:marTop w:val="0"/>
          <w:marBottom w:val="0"/>
          <w:divBdr>
            <w:top w:val="none" w:sz="0" w:space="0" w:color="auto"/>
            <w:left w:val="none" w:sz="0" w:space="0" w:color="auto"/>
            <w:bottom w:val="none" w:sz="0" w:space="0" w:color="auto"/>
            <w:right w:val="none" w:sz="0" w:space="0" w:color="auto"/>
          </w:divBdr>
        </w:div>
        <w:div w:id="484052492">
          <w:marLeft w:val="0"/>
          <w:marRight w:val="0"/>
          <w:marTop w:val="0"/>
          <w:marBottom w:val="0"/>
          <w:divBdr>
            <w:top w:val="none" w:sz="0" w:space="0" w:color="auto"/>
            <w:left w:val="none" w:sz="0" w:space="0" w:color="auto"/>
            <w:bottom w:val="none" w:sz="0" w:space="0" w:color="auto"/>
            <w:right w:val="none" w:sz="0" w:space="0" w:color="auto"/>
          </w:divBdr>
        </w:div>
        <w:div w:id="2018998372">
          <w:marLeft w:val="0"/>
          <w:marRight w:val="0"/>
          <w:marTop w:val="0"/>
          <w:marBottom w:val="0"/>
          <w:divBdr>
            <w:top w:val="none" w:sz="0" w:space="0" w:color="auto"/>
            <w:left w:val="none" w:sz="0" w:space="0" w:color="auto"/>
            <w:bottom w:val="none" w:sz="0" w:space="0" w:color="auto"/>
            <w:right w:val="none" w:sz="0" w:space="0" w:color="auto"/>
          </w:divBdr>
        </w:div>
        <w:div w:id="805974654">
          <w:marLeft w:val="0"/>
          <w:marRight w:val="0"/>
          <w:marTop w:val="0"/>
          <w:marBottom w:val="0"/>
          <w:divBdr>
            <w:top w:val="none" w:sz="0" w:space="0" w:color="auto"/>
            <w:left w:val="none" w:sz="0" w:space="0" w:color="auto"/>
            <w:bottom w:val="none" w:sz="0" w:space="0" w:color="auto"/>
            <w:right w:val="none" w:sz="0" w:space="0" w:color="auto"/>
          </w:divBdr>
        </w:div>
        <w:div w:id="412552260">
          <w:marLeft w:val="0"/>
          <w:marRight w:val="0"/>
          <w:marTop w:val="0"/>
          <w:marBottom w:val="0"/>
          <w:divBdr>
            <w:top w:val="none" w:sz="0" w:space="0" w:color="auto"/>
            <w:left w:val="none" w:sz="0" w:space="0" w:color="auto"/>
            <w:bottom w:val="none" w:sz="0" w:space="0" w:color="auto"/>
            <w:right w:val="none" w:sz="0" w:space="0" w:color="auto"/>
          </w:divBdr>
        </w:div>
        <w:div w:id="453866712">
          <w:marLeft w:val="0"/>
          <w:marRight w:val="0"/>
          <w:marTop w:val="0"/>
          <w:marBottom w:val="0"/>
          <w:divBdr>
            <w:top w:val="none" w:sz="0" w:space="0" w:color="auto"/>
            <w:left w:val="none" w:sz="0" w:space="0" w:color="auto"/>
            <w:bottom w:val="none" w:sz="0" w:space="0" w:color="auto"/>
            <w:right w:val="none" w:sz="0" w:space="0" w:color="auto"/>
          </w:divBdr>
        </w:div>
        <w:div w:id="1036854745">
          <w:marLeft w:val="0"/>
          <w:marRight w:val="0"/>
          <w:marTop w:val="0"/>
          <w:marBottom w:val="0"/>
          <w:divBdr>
            <w:top w:val="none" w:sz="0" w:space="0" w:color="auto"/>
            <w:left w:val="none" w:sz="0" w:space="0" w:color="auto"/>
            <w:bottom w:val="none" w:sz="0" w:space="0" w:color="auto"/>
            <w:right w:val="none" w:sz="0" w:space="0" w:color="auto"/>
          </w:divBdr>
        </w:div>
        <w:div w:id="446628402">
          <w:marLeft w:val="0"/>
          <w:marRight w:val="0"/>
          <w:marTop w:val="0"/>
          <w:marBottom w:val="0"/>
          <w:divBdr>
            <w:top w:val="none" w:sz="0" w:space="0" w:color="auto"/>
            <w:left w:val="none" w:sz="0" w:space="0" w:color="auto"/>
            <w:bottom w:val="none" w:sz="0" w:space="0" w:color="auto"/>
            <w:right w:val="none" w:sz="0" w:space="0" w:color="auto"/>
          </w:divBdr>
        </w:div>
        <w:div w:id="1286428110">
          <w:marLeft w:val="0"/>
          <w:marRight w:val="0"/>
          <w:marTop w:val="0"/>
          <w:marBottom w:val="0"/>
          <w:divBdr>
            <w:top w:val="none" w:sz="0" w:space="0" w:color="auto"/>
            <w:left w:val="none" w:sz="0" w:space="0" w:color="auto"/>
            <w:bottom w:val="none" w:sz="0" w:space="0" w:color="auto"/>
            <w:right w:val="none" w:sz="0" w:space="0" w:color="auto"/>
          </w:divBdr>
        </w:div>
        <w:div w:id="1562591460">
          <w:marLeft w:val="0"/>
          <w:marRight w:val="0"/>
          <w:marTop w:val="0"/>
          <w:marBottom w:val="0"/>
          <w:divBdr>
            <w:top w:val="none" w:sz="0" w:space="0" w:color="auto"/>
            <w:left w:val="none" w:sz="0" w:space="0" w:color="auto"/>
            <w:bottom w:val="none" w:sz="0" w:space="0" w:color="auto"/>
            <w:right w:val="none" w:sz="0" w:space="0" w:color="auto"/>
          </w:divBdr>
        </w:div>
        <w:div w:id="2139372451">
          <w:marLeft w:val="0"/>
          <w:marRight w:val="0"/>
          <w:marTop w:val="0"/>
          <w:marBottom w:val="0"/>
          <w:divBdr>
            <w:top w:val="none" w:sz="0" w:space="0" w:color="auto"/>
            <w:left w:val="none" w:sz="0" w:space="0" w:color="auto"/>
            <w:bottom w:val="none" w:sz="0" w:space="0" w:color="auto"/>
            <w:right w:val="none" w:sz="0" w:space="0" w:color="auto"/>
          </w:divBdr>
        </w:div>
        <w:div w:id="76288653">
          <w:marLeft w:val="0"/>
          <w:marRight w:val="0"/>
          <w:marTop w:val="0"/>
          <w:marBottom w:val="0"/>
          <w:divBdr>
            <w:top w:val="none" w:sz="0" w:space="0" w:color="auto"/>
            <w:left w:val="none" w:sz="0" w:space="0" w:color="auto"/>
            <w:bottom w:val="none" w:sz="0" w:space="0" w:color="auto"/>
            <w:right w:val="none" w:sz="0" w:space="0" w:color="auto"/>
          </w:divBdr>
        </w:div>
        <w:div w:id="1076048193">
          <w:marLeft w:val="0"/>
          <w:marRight w:val="0"/>
          <w:marTop w:val="0"/>
          <w:marBottom w:val="0"/>
          <w:divBdr>
            <w:top w:val="none" w:sz="0" w:space="0" w:color="auto"/>
            <w:left w:val="none" w:sz="0" w:space="0" w:color="auto"/>
            <w:bottom w:val="none" w:sz="0" w:space="0" w:color="auto"/>
            <w:right w:val="none" w:sz="0" w:space="0" w:color="auto"/>
          </w:divBdr>
        </w:div>
        <w:div w:id="531963458">
          <w:marLeft w:val="0"/>
          <w:marRight w:val="0"/>
          <w:marTop w:val="0"/>
          <w:marBottom w:val="0"/>
          <w:divBdr>
            <w:top w:val="none" w:sz="0" w:space="0" w:color="auto"/>
            <w:left w:val="none" w:sz="0" w:space="0" w:color="auto"/>
            <w:bottom w:val="none" w:sz="0" w:space="0" w:color="auto"/>
            <w:right w:val="none" w:sz="0" w:space="0" w:color="auto"/>
          </w:divBdr>
        </w:div>
        <w:div w:id="1563371902">
          <w:marLeft w:val="0"/>
          <w:marRight w:val="0"/>
          <w:marTop w:val="0"/>
          <w:marBottom w:val="0"/>
          <w:divBdr>
            <w:top w:val="none" w:sz="0" w:space="0" w:color="auto"/>
            <w:left w:val="none" w:sz="0" w:space="0" w:color="auto"/>
            <w:bottom w:val="none" w:sz="0" w:space="0" w:color="auto"/>
            <w:right w:val="none" w:sz="0" w:space="0" w:color="auto"/>
          </w:divBdr>
        </w:div>
        <w:div w:id="1663972434">
          <w:marLeft w:val="0"/>
          <w:marRight w:val="0"/>
          <w:marTop w:val="0"/>
          <w:marBottom w:val="0"/>
          <w:divBdr>
            <w:top w:val="none" w:sz="0" w:space="0" w:color="auto"/>
            <w:left w:val="none" w:sz="0" w:space="0" w:color="auto"/>
            <w:bottom w:val="none" w:sz="0" w:space="0" w:color="auto"/>
            <w:right w:val="none" w:sz="0" w:space="0" w:color="auto"/>
          </w:divBdr>
        </w:div>
        <w:div w:id="1172380137">
          <w:marLeft w:val="0"/>
          <w:marRight w:val="0"/>
          <w:marTop w:val="0"/>
          <w:marBottom w:val="0"/>
          <w:divBdr>
            <w:top w:val="none" w:sz="0" w:space="0" w:color="auto"/>
            <w:left w:val="none" w:sz="0" w:space="0" w:color="auto"/>
            <w:bottom w:val="none" w:sz="0" w:space="0" w:color="auto"/>
            <w:right w:val="none" w:sz="0" w:space="0" w:color="auto"/>
          </w:divBdr>
        </w:div>
        <w:div w:id="2101294116">
          <w:marLeft w:val="0"/>
          <w:marRight w:val="0"/>
          <w:marTop w:val="0"/>
          <w:marBottom w:val="0"/>
          <w:divBdr>
            <w:top w:val="none" w:sz="0" w:space="0" w:color="auto"/>
            <w:left w:val="none" w:sz="0" w:space="0" w:color="auto"/>
            <w:bottom w:val="none" w:sz="0" w:space="0" w:color="auto"/>
            <w:right w:val="none" w:sz="0" w:space="0" w:color="auto"/>
          </w:divBdr>
        </w:div>
        <w:div w:id="1388989826">
          <w:marLeft w:val="0"/>
          <w:marRight w:val="0"/>
          <w:marTop w:val="0"/>
          <w:marBottom w:val="0"/>
          <w:divBdr>
            <w:top w:val="none" w:sz="0" w:space="0" w:color="auto"/>
            <w:left w:val="none" w:sz="0" w:space="0" w:color="auto"/>
            <w:bottom w:val="none" w:sz="0" w:space="0" w:color="auto"/>
            <w:right w:val="none" w:sz="0" w:space="0" w:color="auto"/>
          </w:divBdr>
        </w:div>
        <w:div w:id="81269683">
          <w:marLeft w:val="0"/>
          <w:marRight w:val="0"/>
          <w:marTop w:val="0"/>
          <w:marBottom w:val="0"/>
          <w:divBdr>
            <w:top w:val="none" w:sz="0" w:space="0" w:color="auto"/>
            <w:left w:val="none" w:sz="0" w:space="0" w:color="auto"/>
            <w:bottom w:val="none" w:sz="0" w:space="0" w:color="auto"/>
            <w:right w:val="none" w:sz="0" w:space="0" w:color="auto"/>
          </w:divBdr>
        </w:div>
        <w:div w:id="1284850792">
          <w:marLeft w:val="0"/>
          <w:marRight w:val="0"/>
          <w:marTop w:val="0"/>
          <w:marBottom w:val="0"/>
          <w:divBdr>
            <w:top w:val="none" w:sz="0" w:space="0" w:color="auto"/>
            <w:left w:val="none" w:sz="0" w:space="0" w:color="auto"/>
            <w:bottom w:val="none" w:sz="0" w:space="0" w:color="auto"/>
            <w:right w:val="none" w:sz="0" w:space="0" w:color="auto"/>
          </w:divBdr>
        </w:div>
        <w:div w:id="1420063063">
          <w:marLeft w:val="0"/>
          <w:marRight w:val="0"/>
          <w:marTop w:val="0"/>
          <w:marBottom w:val="0"/>
          <w:divBdr>
            <w:top w:val="none" w:sz="0" w:space="0" w:color="auto"/>
            <w:left w:val="none" w:sz="0" w:space="0" w:color="auto"/>
            <w:bottom w:val="none" w:sz="0" w:space="0" w:color="auto"/>
            <w:right w:val="none" w:sz="0" w:space="0" w:color="auto"/>
          </w:divBdr>
        </w:div>
        <w:div w:id="1021008234">
          <w:marLeft w:val="0"/>
          <w:marRight w:val="0"/>
          <w:marTop w:val="0"/>
          <w:marBottom w:val="0"/>
          <w:divBdr>
            <w:top w:val="none" w:sz="0" w:space="0" w:color="auto"/>
            <w:left w:val="none" w:sz="0" w:space="0" w:color="auto"/>
            <w:bottom w:val="none" w:sz="0" w:space="0" w:color="auto"/>
            <w:right w:val="none" w:sz="0" w:space="0" w:color="auto"/>
          </w:divBdr>
        </w:div>
        <w:div w:id="1197617350">
          <w:marLeft w:val="0"/>
          <w:marRight w:val="0"/>
          <w:marTop w:val="0"/>
          <w:marBottom w:val="0"/>
          <w:divBdr>
            <w:top w:val="none" w:sz="0" w:space="0" w:color="auto"/>
            <w:left w:val="none" w:sz="0" w:space="0" w:color="auto"/>
            <w:bottom w:val="none" w:sz="0" w:space="0" w:color="auto"/>
            <w:right w:val="none" w:sz="0" w:space="0" w:color="auto"/>
          </w:divBdr>
        </w:div>
        <w:div w:id="658732584">
          <w:marLeft w:val="0"/>
          <w:marRight w:val="0"/>
          <w:marTop w:val="0"/>
          <w:marBottom w:val="0"/>
          <w:divBdr>
            <w:top w:val="none" w:sz="0" w:space="0" w:color="auto"/>
            <w:left w:val="none" w:sz="0" w:space="0" w:color="auto"/>
            <w:bottom w:val="none" w:sz="0" w:space="0" w:color="auto"/>
            <w:right w:val="none" w:sz="0" w:space="0" w:color="auto"/>
          </w:divBdr>
        </w:div>
        <w:div w:id="2130971522">
          <w:marLeft w:val="0"/>
          <w:marRight w:val="0"/>
          <w:marTop w:val="0"/>
          <w:marBottom w:val="0"/>
          <w:divBdr>
            <w:top w:val="none" w:sz="0" w:space="0" w:color="auto"/>
            <w:left w:val="none" w:sz="0" w:space="0" w:color="auto"/>
            <w:bottom w:val="none" w:sz="0" w:space="0" w:color="auto"/>
            <w:right w:val="none" w:sz="0" w:space="0" w:color="auto"/>
          </w:divBdr>
        </w:div>
        <w:div w:id="2073036888">
          <w:marLeft w:val="0"/>
          <w:marRight w:val="0"/>
          <w:marTop w:val="0"/>
          <w:marBottom w:val="0"/>
          <w:divBdr>
            <w:top w:val="none" w:sz="0" w:space="0" w:color="auto"/>
            <w:left w:val="none" w:sz="0" w:space="0" w:color="auto"/>
            <w:bottom w:val="none" w:sz="0" w:space="0" w:color="auto"/>
            <w:right w:val="none" w:sz="0" w:space="0" w:color="auto"/>
          </w:divBdr>
        </w:div>
        <w:div w:id="824590891">
          <w:marLeft w:val="0"/>
          <w:marRight w:val="0"/>
          <w:marTop w:val="0"/>
          <w:marBottom w:val="0"/>
          <w:divBdr>
            <w:top w:val="none" w:sz="0" w:space="0" w:color="auto"/>
            <w:left w:val="none" w:sz="0" w:space="0" w:color="auto"/>
            <w:bottom w:val="none" w:sz="0" w:space="0" w:color="auto"/>
            <w:right w:val="none" w:sz="0" w:space="0" w:color="auto"/>
          </w:divBdr>
        </w:div>
        <w:div w:id="144706481">
          <w:marLeft w:val="0"/>
          <w:marRight w:val="0"/>
          <w:marTop w:val="0"/>
          <w:marBottom w:val="0"/>
          <w:divBdr>
            <w:top w:val="none" w:sz="0" w:space="0" w:color="auto"/>
            <w:left w:val="none" w:sz="0" w:space="0" w:color="auto"/>
            <w:bottom w:val="none" w:sz="0" w:space="0" w:color="auto"/>
            <w:right w:val="none" w:sz="0" w:space="0" w:color="auto"/>
          </w:divBdr>
        </w:div>
        <w:div w:id="35811142">
          <w:marLeft w:val="0"/>
          <w:marRight w:val="0"/>
          <w:marTop w:val="0"/>
          <w:marBottom w:val="0"/>
          <w:divBdr>
            <w:top w:val="none" w:sz="0" w:space="0" w:color="auto"/>
            <w:left w:val="none" w:sz="0" w:space="0" w:color="auto"/>
            <w:bottom w:val="none" w:sz="0" w:space="0" w:color="auto"/>
            <w:right w:val="none" w:sz="0" w:space="0" w:color="auto"/>
          </w:divBdr>
        </w:div>
        <w:div w:id="188809266">
          <w:marLeft w:val="0"/>
          <w:marRight w:val="0"/>
          <w:marTop w:val="0"/>
          <w:marBottom w:val="0"/>
          <w:divBdr>
            <w:top w:val="none" w:sz="0" w:space="0" w:color="auto"/>
            <w:left w:val="none" w:sz="0" w:space="0" w:color="auto"/>
            <w:bottom w:val="none" w:sz="0" w:space="0" w:color="auto"/>
            <w:right w:val="none" w:sz="0" w:space="0" w:color="auto"/>
          </w:divBdr>
        </w:div>
        <w:div w:id="26149571">
          <w:marLeft w:val="0"/>
          <w:marRight w:val="0"/>
          <w:marTop w:val="0"/>
          <w:marBottom w:val="0"/>
          <w:divBdr>
            <w:top w:val="none" w:sz="0" w:space="0" w:color="auto"/>
            <w:left w:val="none" w:sz="0" w:space="0" w:color="auto"/>
            <w:bottom w:val="none" w:sz="0" w:space="0" w:color="auto"/>
            <w:right w:val="none" w:sz="0" w:space="0" w:color="auto"/>
          </w:divBdr>
        </w:div>
        <w:div w:id="2104721233">
          <w:marLeft w:val="0"/>
          <w:marRight w:val="0"/>
          <w:marTop w:val="0"/>
          <w:marBottom w:val="0"/>
          <w:divBdr>
            <w:top w:val="none" w:sz="0" w:space="0" w:color="auto"/>
            <w:left w:val="none" w:sz="0" w:space="0" w:color="auto"/>
            <w:bottom w:val="none" w:sz="0" w:space="0" w:color="auto"/>
            <w:right w:val="none" w:sz="0" w:space="0" w:color="auto"/>
          </w:divBdr>
        </w:div>
        <w:div w:id="1861620878">
          <w:marLeft w:val="0"/>
          <w:marRight w:val="0"/>
          <w:marTop w:val="0"/>
          <w:marBottom w:val="0"/>
          <w:divBdr>
            <w:top w:val="none" w:sz="0" w:space="0" w:color="auto"/>
            <w:left w:val="none" w:sz="0" w:space="0" w:color="auto"/>
            <w:bottom w:val="none" w:sz="0" w:space="0" w:color="auto"/>
            <w:right w:val="none" w:sz="0" w:space="0" w:color="auto"/>
          </w:divBdr>
        </w:div>
        <w:div w:id="333846740">
          <w:marLeft w:val="0"/>
          <w:marRight w:val="0"/>
          <w:marTop w:val="0"/>
          <w:marBottom w:val="0"/>
          <w:divBdr>
            <w:top w:val="none" w:sz="0" w:space="0" w:color="auto"/>
            <w:left w:val="none" w:sz="0" w:space="0" w:color="auto"/>
            <w:bottom w:val="none" w:sz="0" w:space="0" w:color="auto"/>
            <w:right w:val="none" w:sz="0" w:space="0" w:color="auto"/>
          </w:divBdr>
        </w:div>
        <w:div w:id="119080585">
          <w:marLeft w:val="0"/>
          <w:marRight w:val="0"/>
          <w:marTop w:val="0"/>
          <w:marBottom w:val="0"/>
          <w:divBdr>
            <w:top w:val="none" w:sz="0" w:space="0" w:color="auto"/>
            <w:left w:val="none" w:sz="0" w:space="0" w:color="auto"/>
            <w:bottom w:val="none" w:sz="0" w:space="0" w:color="auto"/>
            <w:right w:val="none" w:sz="0" w:space="0" w:color="auto"/>
          </w:divBdr>
        </w:div>
        <w:div w:id="927154939">
          <w:marLeft w:val="0"/>
          <w:marRight w:val="0"/>
          <w:marTop w:val="0"/>
          <w:marBottom w:val="0"/>
          <w:divBdr>
            <w:top w:val="none" w:sz="0" w:space="0" w:color="auto"/>
            <w:left w:val="none" w:sz="0" w:space="0" w:color="auto"/>
            <w:bottom w:val="none" w:sz="0" w:space="0" w:color="auto"/>
            <w:right w:val="none" w:sz="0" w:space="0" w:color="auto"/>
          </w:divBdr>
        </w:div>
        <w:div w:id="1160656150">
          <w:marLeft w:val="0"/>
          <w:marRight w:val="0"/>
          <w:marTop w:val="0"/>
          <w:marBottom w:val="0"/>
          <w:divBdr>
            <w:top w:val="none" w:sz="0" w:space="0" w:color="auto"/>
            <w:left w:val="none" w:sz="0" w:space="0" w:color="auto"/>
            <w:bottom w:val="none" w:sz="0" w:space="0" w:color="auto"/>
            <w:right w:val="none" w:sz="0" w:space="0" w:color="auto"/>
          </w:divBdr>
        </w:div>
        <w:div w:id="608313732">
          <w:marLeft w:val="0"/>
          <w:marRight w:val="0"/>
          <w:marTop w:val="0"/>
          <w:marBottom w:val="0"/>
          <w:divBdr>
            <w:top w:val="none" w:sz="0" w:space="0" w:color="auto"/>
            <w:left w:val="none" w:sz="0" w:space="0" w:color="auto"/>
            <w:bottom w:val="none" w:sz="0" w:space="0" w:color="auto"/>
            <w:right w:val="none" w:sz="0" w:space="0" w:color="auto"/>
          </w:divBdr>
        </w:div>
        <w:div w:id="1739665369">
          <w:marLeft w:val="0"/>
          <w:marRight w:val="0"/>
          <w:marTop w:val="0"/>
          <w:marBottom w:val="0"/>
          <w:divBdr>
            <w:top w:val="none" w:sz="0" w:space="0" w:color="auto"/>
            <w:left w:val="none" w:sz="0" w:space="0" w:color="auto"/>
            <w:bottom w:val="none" w:sz="0" w:space="0" w:color="auto"/>
            <w:right w:val="none" w:sz="0" w:space="0" w:color="auto"/>
          </w:divBdr>
        </w:div>
        <w:div w:id="697318443">
          <w:marLeft w:val="0"/>
          <w:marRight w:val="0"/>
          <w:marTop w:val="0"/>
          <w:marBottom w:val="0"/>
          <w:divBdr>
            <w:top w:val="none" w:sz="0" w:space="0" w:color="auto"/>
            <w:left w:val="none" w:sz="0" w:space="0" w:color="auto"/>
            <w:bottom w:val="none" w:sz="0" w:space="0" w:color="auto"/>
            <w:right w:val="none" w:sz="0" w:space="0" w:color="auto"/>
          </w:divBdr>
        </w:div>
        <w:div w:id="1678651826">
          <w:marLeft w:val="0"/>
          <w:marRight w:val="0"/>
          <w:marTop w:val="0"/>
          <w:marBottom w:val="0"/>
          <w:divBdr>
            <w:top w:val="none" w:sz="0" w:space="0" w:color="auto"/>
            <w:left w:val="none" w:sz="0" w:space="0" w:color="auto"/>
            <w:bottom w:val="none" w:sz="0" w:space="0" w:color="auto"/>
            <w:right w:val="none" w:sz="0" w:space="0" w:color="auto"/>
          </w:divBdr>
        </w:div>
        <w:div w:id="471562956">
          <w:marLeft w:val="0"/>
          <w:marRight w:val="0"/>
          <w:marTop w:val="0"/>
          <w:marBottom w:val="0"/>
          <w:divBdr>
            <w:top w:val="none" w:sz="0" w:space="0" w:color="auto"/>
            <w:left w:val="none" w:sz="0" w:space="0" w:color="auto"/>
            <w:bottom w:val="none" w:sz="0" w:space="0" w:color="auto"/>
            <w:right w:val="none" w:sz="0" w:space="0" w:color="auto"/>
          </w:divBdr>
        </w:div>
        <w:div w:id="2122335959">
          <w:marLeft w:val="0"/>
          <w:marRight w:val="0"/>
          <w:marTop w:val="0"/>
          <w:marBottom w:val="0"/>
          <w:divBdr>
            <w:top w:val="none" w:sz="0" w:space="0" w:color="auto"/>
            <w:left w:val="none" w:sz="0" w:space="0" w:color="auto"/>
            <w:bottom w:val="none" w:sz="0" w:space="0" w:color="auto"/>
            <w:right w:val="none" w:sz="0" w:space="0" w:color="auto"/>
          </w:divBdr>
        </w:div>
        <w:div w:id="1298298493">
          <w:marLeft w:val="0"/>
          <w:marRight w:val="0"/>
          <w:marTop w:val="0"/>
          <w:marBottom w:val="0"/>
          <w:divBdr>
            <w:top w:val="none" w:sz="0" w:space="0" w:color="auto"/>
            <w:left w:val="none" w:sz="0" w:space="0" w:color="auto"/>
            <w:bottom w:val="none" w:sz="0" w:space="0" w:color="auto"/>
            <w:right w:val="none" w:sz="0" w:space="0" w:color="auto"/>
          </w:divBdr>
        </w:div>
        <w:div w:id="1176381488">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186099250">
          <w:marLeft w:val="0"/>
          <w:marRight w:val="0"/>
          <w:marTop w:val="0"/>
          <w:marBottom w:val="0"/>
          <w:divBdr>
            <w:top w:val="none" w:sz="0" w:space="0" w:color="auto"/>
            <w:left w:val="none" w:sz="0" w:space="0" w:color="auto"/>
            <w:bottom w:val="none" w:sz="0" w:space="0" w:color="auto"/>
            <w:right w:val="none" w:sz="0" w:space="0" w:color="auto"/>
          </w:divBdr>
        </w:div>
        <w:div w:id="1477841305">
          <w:marLeft w:val="0"/>
          <w:marRight w:val="0"/>
          <w:marTop w:val="0"/>
          <w:marBottom w:val="0"/>
          <w:divBdr>
            <w:top w:val="none" w:sz="0" w:space="0" w:color="auto"/>
            <w:left w:val="none" w:sz="0" w:space="0" w:color="auto"/>
            <w:bottom w:val="none" w:sz="0" w:space="0" w:color="auto"/>
            <w:right w:val="none" w:sz="0" w:space="0" w:color="auto"/>
          </w:divBdr>
        </w:div>
        <w:div w:id="480971232">
          <w:marLeft w:val="0"/>
          <w:marRight w:val="0"/>
          <w:marTop w:val="0"/>
          <w:marBottom w:val="0"/>
          <w:divBdr>
            <w:top w:val="none" w:sz="0" w:space="0" w:color="auto"/>
            <w:left w:val="none" w:sz="0" w:space="0" w:color="auto"/>
            <w:bottom w:val="none" w:sz="0" w:space="0" w:color="auto"/>
            <w:right w:val="none" w:sz="0" w:space="0" w:color="auto"/>
          </w:divBdr>
        </w:div>
        <w:div w:id="1589270705">
          <w:marLeft w:val="0"/>
          <w:marRight w:val="0"/>
          <w:marTop w:val="0"/>
          <w:marBottom w:val="0"/>
          <w:divBdr>
            <w:top w:val="none" w:sz="0" w:space="0" w:color="auto"/>
            <w:left w:val="none" w:sz="0" w:space="0" w:color="auto"/>
            <w:bottom w:val="none" w:sz="0" w:space="0" w:color="auto"/>
            <w:right w:val="none" w:sz="0" w:space="0" w:color="auto"/>
          </w:divBdr>
        </w:div>
        <w:div w:id="299727363">
          <w:marLeft w:val="0"/>
          <w:marRight w:val="0"/>
          <w:marTop w:val="0"/>
          <w:marBottom w:val="0"/>
          <w:divBdr>
            <w:top w:val="none" w:sz="0" w:space="0" w:color="auto"/>
            <w:left w:val="none" w:sz="0" w:space="0" w:color="auto"/>
            <w:bottom w:val="none" w:sz="0" w:space="0" w:color="auto"/>
            <w:right w:val="none" w:sz="0" w:space="0" w:color="auto"/>
          </w:divBdr>
        </w:div>
        <w:div w:id="1989817315">
          <w:marLeft w:val="0"/>
          <w:marRight w:val="0"/>
          <w:marTop w:val="0"/>
          <w:marBottom w:val="0"/>
          <w:divBdr>
            <w:top w:val="none" w:sz="0" w:space="0" w:color="auto"/>
            <w:left w:val="none" w:sz="0" w:space="0" w:color="auto"/>
            <w:bottom w:val="none" w:sz="0" w:space="0" w:color="auto"/>
            <w:right w:val="none" w:sz="0" w:space="0" w:color="auto"/>
          </w:divBdr>
        </w:div>
        <w:div w:id="816728637">
          <w:marLeft w:val="0"/>
          <w:marRight w:val="0"/>
          <w:marTop w:val="0"/>
          <w:marBottom w:val="0"/>
          <w:divBdr>
            <w:top w:val="none" w:sz="0" w:space="0" w:color="auto"/>
            <w:left w:val="none" w:sz="0" w:space="0" w:color="auto"/>
            <w:bottom w:val="none" w:sz="0" w:space="0" w:color="auto"/>
            <w:right w:val="none" w:sz="0" w:space="0" w:color="auto"/>
          </w:divBdr>
        </w:div>
        <w:div w:id="618024204">
          <w:marLeft w:val="0"/>
          <w:marRight w:val="0"/>
          <w:marTop w:val="0"/>
          <w:marBottom w:val="0"/>
          <w:divBdr>
            <w:top w:val="none" w:sz="0" w:space="0" w:color="auto"/>
            <w:left w:val="none" w:sz="0" w:space="0" w:color="auto"/>
            <w:bottom w:val="none" w:sz="0" w:space="0" w:color="auto"/>
            <w:right w:val="none" w:sz="0" w:space="0" w:color="auto"/>
          </w:divBdr>
        </w:div>
        <w:div w:id="1995790186">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274482252">
          <w:marLeft w:val="0"/>
          <w:marRight w:val="0"/>
          <w:marTop w:val="0"/>
          <w:marBottom w:val="0"/>
          <w:divBdr>
            <w:top w:val="none" w:sz="0" w:space="0" w:color="auto"/>
            <w:left w:val="none" w:sz="0" w:space="0" w:color="auto"/>
            <w:bottom w:val="none" w:sz="0" w:space="0" w:color="auto"/>
            <w:right w:val="none" w:sz="0" w:space="0" w:color="auto"/>
          </w:divBdr>
        </w:div>
        <w:div w:id="23214740">
          <w:marLeft w:val="0"/>
          <w:marRight w:val="0"/>
          <w:marTop w:val="0"/>
          <w:marBottom w:val="0"/>
          <w:divBdr>
            <w:top w:val="none" w:sz="0" w:space="0" w:color="auto"/>
            <w:left w:val="none" w:sz="0" w:space="0" w:color="auto"/>
            <w:bottom w:val="none" w:sz="0" w:space="0" w:color="auto"/>
            <w:right w:val="none" w:sz="0" w:space="0" w:color="auto"/>
          </w:divBdr>
        </w:div>
        <w:div w:id="1232892245">
          <w:marLeft w:val="0"/>
          <w:marRight w:val="0"/>
          <w:marTop w:val="0"/>
          <w:marBottom w:val="0"/>
          <w:divBdr>
            <w:top w:val="none" w:sz="0" w:space="0" w:color="auto"/>
            <w:left w:val="none" w:sz="0" w:space="0" w:color="auto"/>
            <w:bottom w:val="none" w:sz="0" w:space="0" w:color="auto"/>
            <w:right w:val="none" w:sz="0" w:space="0" w:color="auto"/>
          </w:divBdr>
        </w:div>
        <w:div w:id="1653945387">
          <w:marLeft w:val="0"/>
          <w:marRight w:val="0"/>
          <w:marTop w:val="0"/>
          <w:marBottom w:val="0"/>
          <w:divBdr>
            <w:top w:val="none" w:sz="0" w:space="0" w:color="auto"/>
            <w:left w:val="none" w:sz="0" w:space="0" w:color="auto"/>
            <w:bottom w:val="none" w:sz="0" w:space="0" w:color="auto"/>
            <w:right w:val="none" w:sz="0" w:space="0" w:color="auto"/>
          </w:divBdr>
        </w:div>
        <w:div w:id="1811092520">
          <w:marLeft w:val="0"/>
          <w:marRight w:val="0"/>
          <w:marTop w:val="0"/>
          <w:marBottom w:val="0"/>
          <w:divBdr>
            <w:top w:val="none" w:sz="0" w:space="0" w:color="auto"/>
            <w:left w:val="none" w:sz="0" w:space="0" w:color="auto"/>
            <w:bottom w:val="none" w:sz="0" w:space="0" w:color="auto"/>
            <w:right w:val="none" w:sz="0" w:space="0" w:color="auto"/>
          </w:divBdr>
        </w:div>
        <w:div w:id="1450516177">
          <w:marLeft w:val="0"/>
          <w:marRight w:val="0"/>
          <w:marTop w:val="0"/>
          <w:marBottom w:val="0"/>
          <w:divBdr>
            <w:top w:val="none" w:sz="0" w:space="0" w:color="auto"/>
            <w:left w:val="none" w:sz="0" w:space="0" w:color="auto"/>
            <w:bottom w:val="none" w:sz="0" w:space="0" w:color="auto"/>
            <w:right w:val="none" w:sz="0" w:space="0" w:color="auto"/>
          </w:divBdr>
        </w:div>
        <w:div w:id="955868417">
          <w:marLeft w:val="0"/>
          <w:marRight w:val="0"/>
          <w:marTop w:val="0"/>
          <w:marBottom w:val="0"/>
          <w:divBdr>
            <w:top w:val="none" w:sz="0" w:space="0" w:color="auto"/>
            <w:left w:val="none" w:sz="0" w:space="0" w:color="auto"/>
            <w:bottom w:val="none" w:sz="0" w:space="0" w:color="auto"/>
            <w:right w:val="none" w:sz="0" w:space="0" w:color="auto"/>
          </w:divBdr>
        </w:div>
        <w:div w:id="1955943822">
          <w:marLeft w:val="0"/>
          <w:marRight w:val="0"/>
          <w:marTop w:val="0"/>
          <w:marBottom w:val="0"/>
          <w:divBdr>
            <w:top w:val="none" w:sz="0" w:space="0" w:color="auto"/>
            <w:left w:val="none" w:sz="0" w:space="0" w:color="auto"/>
            <w:bottom w:val="none" w:sz="0" w:space="0" w:color="auto"/>
            <w:right w:val="none" w:sz="0" w:space="0" w:color="auto"/>
          </w:divBdr>
        </w:div>
        <w:div w:id="1423796107">
          <w:marLeft w:val="0"/>
          <w:marRight w:val="0"/>
          <w:marTop w:val="0"/>
          <w:marBottom w:val="0"/>
          <w:divBdr>
            <w:top w:val="none" w:sz="0" w:space="0" w:color="auto"/>
            <w:left w:val="none" w:sz="0" w:space="0" w:color="auto"/>
            <w:bottom w:val="none" w:sz="0" w:space="0" w:color="auto"/>
            <w:right w:val="none" w:sz="0" w:space="0" w:color="auto"/>
          </w:divBdr>
        </w:div>
        <w:div w:id="1888834462">
          <w:marLeft w:val="0"/>
          <w:marRight w:val="0"/>
          <w:marTop w:val="0"/>
          <w:marBottom w:val="0"/>
          <w:divBdr>
            <w:top w:val="none" w:sz="0" w:space="0" w:color="auto"/>
            <w:left w:val="none" w:sz="0" w:space="0" w:color="auto"/>
            <w:bottom w:val="none" w:sz="0" w:space="0" w:color="auto"/>
            <w:right w:val="none" w:sz="0" w:space="0" w:color="auto"/>
          </w:divBdr>
        </w:div>
        <w:div w:id="1975330327">
          <w:marLeft w:val="0"/>
          <w:marRight w:val="0"/>
          <w:marTop w:val="0"/>
          <w:marBottom w:val="0"/>
          <w:divBdr>
            <w:top w:val="none" w:sz="0" w:space="0" w:color="auto"/>
            <w:left w:val="none" w:sz="0" w:space="0" w:color="auto"/>
            <w:bottom w:val="none" w:sz="0" w:space="0" w:color="auto"/>
            <w:right w:val="none" w:sz="0" w:space="0" w:color="auto"/>
          </w:divBdr>
        </w:div>
        <w:div w:id="1706519525">
          <w:marLeft w:val="0"/>
          <w:marRight w:val="0"/>
          <w:marTop w:val="0"/>
          <w:marBottom w:val="0"/>
          <w:divBdr>
            <w:top w:val="none" w:sz="0" w:space="0" w:color="auto"/>
            <w:left w:val="none" w:sz="0" w:space="0" w:color="auto"/>
            <w:bottom w:val="none" w:sz="0" w:space="0" w:color="auto"/>
            <w:right w:val="none" w:sz="0" w:space="0" w:color="auto"/>
          </w:divBdr>
        </w:div>
        <w:div w:id="1198198148">
          <w:marLeft w:val="0"/>
          <w:marRight w:val="0"/>
          <w:marTop w:val="0"/>
          <w:marBottom w:val="0"/>
          <w:divBdr>
            <w:top w:val="none" w:sz="0" w:space="0" w:color="auto"/>
            <w:left w:val="none" w:sz="0" w:space="0" w:color="auto"/>
            <w:bottom w:val="none" w:sz="0" w:space="0" w:color="auto"/>
            <w:right w:val="none" w:sz="0" w:space="0" w:color="auto"/>
          </w:divBdr>
        </w:div>
        <w:div w:id="2125690047">
          <w:marLeft w:val="0"/>
          <w:marRight w:val="0"/>
          <w:marTop w:val="0"/>
          <w:marBottom w:val="0"/>
          <w:divBdr>
            <w:top w:val="none" w:sz="0" w:space="0" w:color="auto"/>
            <w:left w:val="none" w:sz="0" w:space="0" w:color="auto"/>
            <w:bottom w:val="none" w:sz="0" w:space="0" w:color="auto"/>
            <w:right w:val="none" w:sz="0" w:space="0" w:color="auto"/>
          </w:divBdr>
        </w:div>
        <w:div w:id="1903057395">
          <w:marLeft w:val="0"/>
          <w:marRight w:val="0"/>
          <w:marTop w:val="0"/>
          <w:marBottom w:val="0"/>
          <w:divBdr>
            <w:top w:val="none" w:sz="0" w:space="0" w:color="auto"/>
            <w:left w:val="none" w:sz="0" w:space="0" w:color="auto"/>
            <w:bottom w:val="none" w:sz="0" w:space="0" w:color="auto"/>
            <w:right w:val="none" w:sz="0" w:space="0" w:color="auto"/>
          </w:divBdr>
        </w:div>
        <w:div w:id="1771075145">
          <w:marLeft w:val="0"/>
          <w:marRight w:val="0"/>
          <w:marTop w:val="0"/>
          <w:marBottom w:val="0"/>
          <w:divBdr>
            <w:top w:val="none" w:sz="0" w:space="0" w:color="auto"/>
            <w:left w:val="none" w:sz="0" w:space="0" w:color="auto"/>
            <w:bottom w:val="none" w:sz="0" w:space="0" w:color="auto"/>
            <w:right w:val="none" w:sz="0" w:space="0" w:color="auto"/>
          </w:divBdr>
        </w:div>
        <w:div w:id="77333008">
          <w:marLeft w:val="0"/>
          <w:marRight w:val="0"/>
          <w:marTop w:val="0"/>
          <w:marBottom w:val="0"/>
          <w:divBdr>
            <w:top w:val="none" w:sz="0" w:space="0" w:color="auto"/>
            <w:left w:val="none" w:sz="0" w:space="0" w:color="auto"/>
            <w:bottom w:val="none" w:sz="0" w:space="0" w:color="auto"/>
            <w:right w:val="none" w:sz="0" w:space="0" w:color="auto"/>
          </w:divBdr>
        </w:div>
        <w:div w:id="471752890">
          <w:marLeft w:val="0"/>
          <w:marRight w:val="0"/>
          <w:marTop w:val="0"/>
          <w:marBottom w:val="0"/>
          <w:divBdr>
            <w:top w:val="none" w:sz="0" w:space="0" w:color="auto"/>
            <w:left w:val="none" w:sz="0" w:space="0" w:color="auto"/>
            <w:bottom w:val="none" w:sz="0" w:space="0" w:color="auto"/>
            <w:right w:val="none" w:sz="0" w:space="0" w:color="auto"/>
          </w:divBdr>
        </w:div>
        <w:div w:id="1901474047">
          <w:marLeft w:val="0"/>
          <w:marRight w:val="0"/>
          <w:marTop w:val="0"/>
          <w:marBottom w:val="0"/>
          <w:divBdr>
            <w:top w:val="none" w:sz="0" w:space="0" w:color="auto"/>
            <w:left w:val="none" w:sz="0" w:space="0" w:color="auto"/>
            <w:bottom w:val="none" w:sz="0" w:space="0" w:color="auto"/>
            <w:right w:val="none" w:sz="0" w:space="0" w:color="auto"/>
          </w:divBdr>
        </w:div>
        <w:div w:id="782729091">
          <w:marLeft w:val="0"/>
          <w:marRight w:val="0"/>
          <w:marTop w:val="0"/>
          <w:marBottom w:val="0"/>
          <w:divBdr>
            <w:top w:val="none" w:sz="0" w:space="0" w:color="auto"/>
            <w:left w:val="none" w:sz="0" w:space="0" w:color="auto"/>
            <w:bottom w:val="none" w:sz="0" w:space="0" w:color="auto"/>
            <w:right w:val="none" w:sz="0" w:space="0" w:color="auto"/>
          </w:divBdr>
        </w:div>
        <w:div w:id="1989166747">
          <w:marLeft w:val="0"/>
          <w:marRight w:val="0"/>
          <w:marTop w:val="0"/>
          <w:marBottom w:val="0"/>
          <w:divBdr>
            <w:top w:val="none" w:sz="0" w:space="0" w:color="auto"/>
            <w:left w:val="none" w:sz="0" w:space="0" w:color="auto"/>
            <w:bottom w:val="none" w:sz="0" w:space="0" w:color="auto"/>
            <w:right w:val="none" w:sz="0" w:space="0" w:color="auto"/>
          </w:divBdr>
        </w:div>
        <w:div w:id="903101778">
          <w:marLeft w:val="0"/>
          <w:marRight w:val="0"/>
          <w:marTop w:val="0"/>
          <w:marBottom w:val="0"/>
          <w:divBdr>
            <w:top w:val="none" w:sz="0" w:space="0" w:color="auto"/>
            <w:left w:val="none" w:sz="0" w:space="0" w:color="auto"/>
            <w:bottom w:val="none" w:sz="0" w:space="0" w:color="auto"/>
            <w:right w:val="none" w:sz="0" w:space="0" w:color="auto"/>
          </w:divBdr>
        </w:div>
        <w:div w:id="193201958">
          <w:marLeft w:val="0"/>
          <w:marRight w:val="0"/>
          <w:marTop w:val="0"/>
          <w:marBottom w:val="0"/>
          <w:divBdr>
            <w:top w:val="none" w:sz="0" w:space="0" w:color="auto"/>
            <w:left w:val="none" w:sz="0" w:space="0" w:color="auto"/>
            <w:bottom w:val="none" w:sz="0" w:space="0" w:color="auto"/>
            <w:right w:val="none" w:sz="0" w:space="0" w:color="auto"/>
          </w:divBdr>
        </w:div>
        <w:div w:id="1093553516">
          <w:marLeft w:val="0"/>
          <w:marRight w:val="0"/>
          <w:marTop w:val="0"/>
          <w:marBottom w:val="0"/>
          <w:divBdr>
            <w:top w:val="none" w:sz="0" w:space="0" w:color="auto"/>
            <w:left w:val="none" w:sz="0" w:space="0" w:color="auto"/>
            <w:bottom w:val="none" w:sz="0" w:space="0" w:color="auto"/>
            <w:right w:val="none" w:sz="0" w:space="0" w:color="auto"/>
          </w:divBdr>
        </w:div>
        <w:div w:id="1178033994">
          <w:marLeft w:val="0"/>
          <w:marRight w:val="0"/>
          <w:marTop w:val="0"/>
          <w:marBottom w:val="0"/>
          <w:divBdr>
            <w:top w:val="none" w:sz="0" w:space="0" w:color="auto"/>
            <w:left w:val="none" w:sz="0" w:space="0" w:color="auto"/>
            <w:bottom w:val="none" w:sz="0" w:space="0" w:color="auto"/>
            <w:right w:val="none" w:sz="0" w:space="0" w:color="auto"/>
          </w:divBdr>
        </w:div>
        <w:div w:id="904143918">
          <w:marLeft w:val="0"/>
          <w:marRight w:val="0"/>
          <w:marTop w:val="0"/>
          <w:marBottom w:val="0"/>
          <w:divBdr>
            <w:top w:val="none" w:sz="0" w:space="0" w:color="auto"/>
            <w:left w:val="none" w:sz="0" w:space="0" w:color="auto"/>
            <w:bottom w:val="none" w:sz="0" w:space="0" w:color="auto"/>
            <w:right w:val="none" w:sz="0" w:space="0" w:color="auto"/>
          </w:divBdr>
        </w:div>
        <w:div w:id="444621228">
          <w:marLeft w:val="0"/>
          <w:marRight w:val="0"/>
          <w:marTop w:val="0"/>
          <w:marBottom w:val="0"/>
          <w:divBdr>
            <w:top w:val="none" w:sz="0" w:space="0" w:color="auto"/>
            <w:left w:val="none" w:sz="0" w:space="0" w:color="auto"/>
            <w:bottom w:val="none" w:sz="0" w:space="0" w:color="auto"/>
            <w:right w:val="none" w:sz="0" w:space="0" w:color="auto"/>
          </w:divBdr>
        </w:div>
        <w:div w:id="548225269">
          <w:marLeft w:val="0"/>
          <w:marRight w:val="0"/>
          <w:marTop w:val="0"/>
          <w:marBottom w:val="0"/>
          <w:divBdr>
            <w:top w:val="none" w:sz="0" w:space="0" w:color="auto"/>
            <w:left w:val="none" w:sz="0" w:space="0" w:color="auto"/>
            <w:bottom w:val="none" w:sz="0" w:space="0" w:color="auto"/>
            <w:right w:val="none" w:sz="0" w:space="0" w:color="auto"/>
          </w:divBdr>
        </w:div>
        <w:div w:id="232158673">
          <w:marLeft w:val="0"/>
          <w:marRight w:val="0"/>
          <w:marTop w:val="0"/>
          <w:marBottom w:val="0"/>
          <w:divBdr>
            <w:top w:val="none" w:sz="0" w:space="0" w:color="auto"/>
            <w:left w:val="none" w:sz="0" w:space="0" w:color="auto"/>
            <w:bottom w:val="none" w:sz="0" w:space="0" w:color="auto"/>
            <w:right w:val="none" w:sz="0" w:space="0" w:color="auto"/>
          </w:divBdr>
        </w:div>
        <w:div w:id="1823736029">
          <w:marLeft w:val="0"/>
          <w:marRight w:val="0"/>
          <w:marTop w:val="0"/>
          <w:marBottom w:val="0"/>
          <w:divBdr>
            <w:top w:val="none" w:sz="0" w:space="0" w:color="auto"/>
            <w:left w:val="none" w:sz="0" w:space="0" w:color="auto"/>
            <w:bottom w:val="none" w:sz="0" w:space="0" w:color="auto"/>
            <w:right w:val="none" w:sz="0" w:space="0" w:color="auto"/>
          </w:divBdr>
        </w:div>
        <w:div w:id="871261735">
          <w:marLeft w:val="0"/>
          <w:marRight w:val="0"/>
          <w:marTop w:val="0"/>
          <w:marBottom w:val="0"/>
          <w:divBdr>
            <w:top w:val="none" w:sz="0" w:space="0" w:color="auto"/>
            <w:left w:val="none" w:sz="0" w:space="0" w:color="auto"/>
            <w:bottom w:val="none" w:sz="0" w:space="0" w:color="auto"/>
            <w:right w:val="none" w:sz="0" w:space="0" w:color="auto"/>
          </w:divBdr>
        </w:div>
        <w:div w:id="11958538">
          <w:marLeft w:val="0"/>
          <w:marRight w:val="0"/>
          <w:marTop w:val="0"/>
          <w:marBottom w:val="0"/>
          <w:divBdr>
            <w:top w:val="none" w:sz="0" w:space="0" w:color="auto"/>
            <w:left w:val="none" w:sz="0" w:space="0" w:color="auto"/>
            <w:bottom w:val="none" w:sz="0" w:space="0" w:color="auto"/>
            <w:right w:val="none" w:sz="0" w:space="0" w:color="auto"/>
          </w:divBdr>
        </w:div>
        <w:div w:id="733502713">
          <w:marLeft w:val="0"/>
          <w:marRight w:val="0"/>
          <w:marTop w:val="0"/>
          <w:marBottom w:val="0"/>
          <w:divBdr>
            <w:top w:val="none" w:sz="0" w:space="0" w:color="auto"/>
            <w:left w:val="none" w:sz="0" w:space="0" w:color="auto"/>
            <w:bottom w:val="none" w:sz="0" w:space="0" w:color="auto"/>
            <w:right w:val="none" w:sz="0" w:space="0" w:color="auto"/>
          </w:divBdr>
        </w:div>
        <w:div w:id="1607420735">
          <w:marLeft w:val="0"/>
          <w:marRight w:val="0"/>
          <w:marTop w:val="0"/>
          <w:marBottom w:val="0"/>
          <w:divBdr>
            <w:top w:val="none" w:sz="0" w:space="0" w:color="auto"/>
            <w:left w:val="none" w:sz="0" w:space="0" w:color="auto"/>
            <w:bottom w:val="none" w:sz="0" w:space="0" w:color="auto"/>
            <w:right w:val="none" w:sz="0" w:space="0" w:color="auto"/>
          </w:divBdr>
        </w:div>
        <w:div w:id="1063068726">
          <w:marLeft w:val="0"/>
          <w:marRight w:val="0"/>
          <w:marTop w:val="0"/>
          <w:marBottom w:val="0"/>
          <w:divBdr>
            <w:top w:val="none" w:sz="0" w:space="0" w:color="auto"/>
            <w:left w:val="none" w:sz="0" w:space="0" w:color="auto"/>
            <w:bottom w:val="none" w:sz="0" w:space="0" w:color="auto"/>
            <w:right w:val="none" w:sz="0" w:space="0" w:color="auto"/>
          </w:divBdr>
        </w:div>
        <w:div w:id="970401842">
          <w:marLeft w:val="0"/>
          <w:marRight w:val="0"/>
          <w:marTop w:val="0"/>
          <w:marBottom w:val="0"/>
          <w:divBdr>
            <w:top w:val="none" w:sz="0" w:space="0" w:color="auto"/>
            <w:left w:val="none" w:sz="0" w:space="0" w:color="auto"/>
            <w:bottom w:val="none" w:sz="0" w:space="0" w:color="auto"/>
            <w:right w:val="none" w:sz="0" w:space="0" w:color="auto"/>
          </w:divBdr>
        </w:div>
        <w:div w:id="213002837">
          <w:marLeft w:val="0"/>
          <w:marRight w:val="0"/>
          <w:marTop w:val="0"/>
          <w:marBottom w:val="0"/>
          <w:divBdr>
            <w:top w:val="none" w:sz="0" w:space="0" w:color="auto"/>
            <w:left w:val="none" w:sz="0" w:space="0" w:color="auto"/>
            <w:bottom w:val="none" w:sz="0" w:space="0" w:color="auto"/>
            <w:right w:val="none" w:sz="0" w:space="0" w:color="auto"/>
          </w:divBdr>
        </w:div>
        <w:div w:id="334310990">
          <w:marLeft w:val="0"/>
          <w:marRight w:val="0"/>
          <w:marTop w:val="0"/>
          <w:marBottom w:val="0"/>
          <w:divBdr>
            <w:top w:val="none" w:sz="0" w:space="0" w:color="auto"/>
            <w:left w:val="none" w:sz="0" w:space="0" w:color="auto"/>
            <w:bottom w:val="none" w:sz="0" w:space="0" w:color="auto"/>
            <w:right w:val="none" w:sz="0" w:space="0" w:color="auto"/>
          </w:divBdr>
        </w:div>
        <w:div w:id="207303312">
          <w:marLeft w:val="0"/>
          <w:marRight w:val="0"/>
          <w:marTop w:val="0"/>
          <w:marBottom w:val="0"/>
          <w:divBdr>
            <w:top w:val="none" w:sz="0" w:space="0" w:color="auto"/>
            <w:left w:val="none" w:sz="0" w:space="0" w:color="auto"/>
            <w:bottom w:val="none" w:sz="0" w:space="0" w:color="auto"/>
            <w:right w:val="none" w:sz="0" w:space="0" w:color="auto"/>
          </w:divBdr>
        </w:div>
        <w:div w:id="1687705576">
          <w:marLeft w:val="0"/>
          <w:marRight w:val="0"/>
          <w:marTop w:val="0"/>
          <w:marBottom w:val="0"/>
          <w:divBdr>
            <w:top w:val="none" w:sz="0" w:space="0" w:color="auto"/>
            <w:left w:val="none" w:sz="0" w:space="0" w:color="auto"/>
            <w:bottom w:val="none" w:sz="0" w:space="0" w:color="auto"/>
            <w:right w:val="none" w:sz="0" w:space="0" w:color="auto"/>
          </w:divBdr>
        </w:div>
        <w:div w:id="2044594183">
          <w:marLeft w:val="0"/>
          <w:marRight w:val="0"/>
          <w:marTop w:val="0"/>
          <w:marBottom w:val="0"/>
          <w:divBdr>
            <w:top w:val="none" w:sz="0" w:space="0" w:color="auto"/>
            <w:left w:val="none" w:sz="0" w:space="0" w:color="auto"/>
            <w:bottom w:val="none" w:sz="0" w:space="0" w:color="auto"/>
            <w:right w:val="none" w:sz="0" w:space="0" w:color="auto"/>
          </w:divBdr>
        </w:div>
        <w:div w:id="2133596688">
          <w:marLeft w:val="0"/>
          <w:marRight w:val="0"/>
          <w:marTop w:val="0"/>
          <w:marBottom w:val="0"/>
          <w:divBdr>
            <w:top w:val="none" w:sz="0" w:space="0" w:color="auto"/>
            <w:left w:val="none" w:sz="0" w:space="0" w:color="auto"/>
            <w:bottom w:val="none" w:sz="0" w:space="0" w:color="auto"/>
            <w:right w:val="none" w:sz="0" w:space="0" w:color="auto"/>
          </w:divBdr>
        </w:div>
        <w:div w:id="2014913482">
          <w:marLeft w:val="0"/>
          <w:marRight w:val="0"/>
          <w:marTop w:val="0"/>
          <w:marBottom w:val="0"/>
          <w:divBdr>
            <w:top w:val="none" w:sz="0" w:space="0" w:color="auto"/>
            <w:left w:val="none" w:sz="0" w:space="0" w:color="auto"/>
            <w:bottom w:val="none" w:sz="0" w:space="0" w:color="auto"/>
            <w:right w:val="none" w:sz="0" w:space="0" w:color="auto"/>
          </w:divBdr>
        </w:div>
        <w:div w:id="100415017">
          <w:marLeft w:val="0"/>
          <w:marRight w:val="0"/>
          <w:marTop w:val="0"/>
          <w:marBottom w:val="0"/>
          <w:divBdr>
            <w:top w:val="none" w:sz="0" w:space="0" w:color="auto"/>
            <w:left w:val="none" w:sz="0" w:space="0" w:color="auto"/>
            <w:bottom w:val="none" w:sz="0" w:space="0" w:color="auto"/>
            <w:right w:val="none" w:sz="0" w:space="0" w:color="auto"/>
          </w:divBdr>
        </w:div>
        <w:div w:id="1472288186">
          <w:marLeft w:val="0"/>
          <w:marRight w:val="0"/>
          <w:marTop w:val="0"/>
          <w:marBottom w:val="0"/>
          <w:divBdr>
            <w:top w:val="none" w:sz="0" w:space="0" w:color="auto"/>
            <w:left w:val="none" w:sz="0" w:space="0" w:color="auto"/>
            <w:bottom w:val="none" w:sz="0" w:space="0" w:color="auto"/>
            <w:right w:val="none" w:sz="0" w:space="0" w:color="auto"/>
          </w:divBdr>
        </w:div>
        <w:div w:id="1695182643">
          <w:marLeft w:val="0"/>
          <w:marRight w:val="0"/>
          <w:marTop w:val="0"/>
          <w:marBottom w:val="0"/>
          <w:divBdr>
            <w:top w:val="none" w:sz="0" w:space="0" w:color="auto"/>
            <w:left w:val="none" w:sz="0" w:space="0" w:color="auto"/>
            <w:bottom w:val="none" w:sz="0" w:space="0" w:color="auto"/>
            <w:right w:val="none" w:sz="0" w:space="0" w:color="auto"/>
          </w:divBdr>
        </w:div>
        <w:div w:id="723715963">
          <w:marLeft w:val="0"/>
          <w:marRight w:val="0"/>
          <w:marTop w:val="0"/>
          <w:marBottom w:val="0"/>
          <w:divBdr>
            <w:top w:val="none" w:sz="0" w:space="0" w:color="auto"/>
            <w:left w:val="none" w:sz="0" w:space="0" w:color="auto"/>
            <w:bottom w:val="none" w:sz="0" w:space="0" w:color="auto"/>
            <w:right w:val="none" w:sz="0" w:space="0" w:color="auto"/>
          </w:divBdr>
        </w:div>
        <w:div w:id="2088989675">
          <w:marLeft w:val="0"/>
          <w:marRight w:val="0"/>
          <w:marTop w:val="0"/>
          <w:marBottom w:val="0"/>
          <w:divBdr>
            <w:top w:val="none" w:sz="0" w:space="0" w:color="auto"/>
            <w:left w:val="none" w:sz="0" w:space="0" w:color="auto"/>
            <w:bottom w:val="none" w:sz="0" w:space="0" w:color="auto"/>
            <w:right w:val="none" w:sz="0" w:space="0" w:color="auto"/>
          </w:divBdr>
        </w:div>
        <w:div w:id="708184572">
          <w:marLeft w:val="0"/>
          <w:marRight w:val="0"/>
          <w:marTop w:val="0"/>
          <w:marBottom w:val="0"/>
          <w:divBdr>
            <w:top w:val="none" w:sz="0" w:space="0" w:color="auto"/>
            <w:left w:val="none" w:sz="0" w:space="0" w:color="auto"/>
            <w:bottom w:val="none" w:sz="0" w:space="0" w:color="auto"/>
            <w:right w:val="none" w:sz="0" w:space="0" w:color="auto"/>
          </w:divBdr>
        </w:div>
        <w:div w:id="485367263">
          <w:marLeft w:val="0"/>
          <w:marRight w:val="0"/>
          <w:marTop w:val="0"/>
          <w:marBottom w:val="0"/>
          <w:divBdr>
            <w:top w:val="none" w:sz="0" w:space="0" w:color="auto"/>
            <w:left w:val="none" w:sz="0" w:space="0" w:color="auto"/>
            <w:bottom w:val="none" w:sz="0" w:space="0" w:color="auto"/>
            <w:right w:val="none" w:sz="0" w:space="0" w:color="auto"/>
          </w:divBdr>
        </w:div>
      </w:divsChild>
    </w:div>
    <w:div w:id="21106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TAK2XWSQXAVX-844807744-1308</_dlc_DocId>
    <_dlc_DocIdUrl xmlns="925361b9-3a0c-4c35-ae0e-5f5ef97db517">
      <Url>http://sis/dn/_layouts/15/DocIdRedir.aspx?ID=TAK2XWSQXAVX-844807744-1308</Url>
      <Description>TAK2XWSQXAVX-844807744-1308</Description>
    </_dlc_DocIdUrl>
  </documentManagement>
</p:properties>
</file>

<file path=customXml/itemProps1.xml><?xml version="1.0" encoding="utf-8"?>
<ds:datastoreItem xmlns:ds="http://schemas.openxmlformats.org/officeDocument/2006/customXml" ds:itemID="{60C99AA2-56C3-41A1-BAAE-7C78B11812AB}">
  <ds:schemaRefs>
    <ds:schemaRef ds:uri="http://schemas.microsoft.com/sharepoint/events"/>
  </ds:schemaRefs>
</ds:datastoreItem>
</file>

<file path=customXml/itemProps2.xml><?xml version="1.0" encoding="utf-8"?>
<ds:datastoreItem xmlns:ds="http://schemas.openxmlformats.org/officeDocument/2006/customXml" ds:itemID="{78365E62-60EA-4D15-9523-C2F911F41F21}">
  <ds:schemaRefs>
    <ds:schemaRef ds:uri="http://schemas.openxmlformats.org/officeDocument/2006/bibliography"/>
  </ds:schemaRefs>
</ds:datastoreItem>
</file>

<file path=customXml/itemProps3.xml><?xml version="1.0" encoding="utf-8"?>
<ds:datastoreItem xmlns:ds="http://schemas.openxmlformats.org/officeDocument/2006/customXml" ds:itemID="{EC12D484-8069-4C28-A3AA-8A3638AD2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03478-1097-4F1D-ADC9-9C03B05D2FDB}">
  <ds:schemaRefs>
    <ds:schemaRef ds:uri="http://schemas.microsoft.com/sharepoint/v3/contenttype/forms"/>
  </ds:schemaRefs>
</ds:datastoreItem>
</file>

<file path=customXml/itemProps5.xml><?xml version="1.0" encoding="utf-8"?>
<ds:datastoreItem xmlns:ds="http://schemas.openxmlformats.org/officeDocument/2006/customXml" ds:itemID="{0474EB92-B056-440E-BE28-CE56EAF1C619}">
  <ds:schemaRef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purl.org/dc/elements/1.1/"/>
    <ds:schemaRef ds:uri="925361b9-3a0c-4c35-ae0e-5f5ef97db517"/>
    <ds:schemaRef ds:uri="http://schemas.microsoft.com/office/infopath/2007/PartnerControls"/>
    <ds:schemaRef ds:uri="http://schemas.openxmlformats.org/package/2006/metadata/core-properties"/>
    <ds:schemaRef ds:uri="0287c0b5-b5c5-4019-839b-c1f429e1516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6807</Words>
  <Characters>37441</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Noemy del Carmen Rodas Pineda</dc:creator>
  <cp:lastModifiedBy>Tania Guadalupe Rodríguez</cp:lastModifiedBy>
  <cp:revision>2</cp:revision>
  <cp:lastPrinted>2023-03-21T19:53:00Z</cp:lastPrinted>
  <dcterms:created xsi:type="dcterms:W3CDTF">2023-05-19T22:04:00Z</dcterms:created>
  <dcterms:modified xsi:type="dcterms:W3CDTF">2023-05-19T22:04:00Z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5bf12370-6172-4521-999a-81e380fea748</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2018-11-01T15:04:22.2216742-06:00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