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04CE" w14:textId="33DF4869" w:rsidR="000B4AA8" w:rsidRPr="00B5245A" w:rsidRDefault="000B4AA8" w:rsidP="00C4092E">
      <w:pPr>
        <w:rPr>
          <w:rFonts w:ascii="Museo Sans 300" w:hAnsi="Museo Sans 300" w:cs="Tahoma"/>
          <w:b/>
        </w:rPr>
      </w:pPr>
      <w:r w:rsidRPr="00B5245A">
        <w:rPr>
          <w:rFonts w:ascii="Museo Sans 300" w:hAnsi="Museo Sans 300" w:cs="Tahoma"/>
          <w:b/>
        </w:rPr>
        <w:t xml:space="preserve">EL CONSEJO DIRECTIVO DEL </w:t>
      </w:r>
      <w:r w:rsidRPr="00557DD1">
        <w:rPr>
          <w:rFonts w:ascii="Museo Sans 300" w:eastAsia="Times New Roman" w:hAnsi="Museo Sans 300" w:cs="Arial"/>
          <w:b/>
          <w:sz w:val="20"/>
          <w:szCs w:val="24"/>
          <w:lang w:val="es-ES" w:eastAsia="es-ES"/>
        </w:rPr>
        <w:t>BANCO</w:t>
      </w:r>
      <w:r w:rsidRPr="00B5245A">
        <w:rPr>
          <w:rFonts w:ascii="Museo Sans 300" w:hAnsi="Museo Sans 300" w:cs="Tahoma"/>
          <w:b/>
        </w:rPr>
        <w:t xml:space="preserve"> CENTRAL DE RESERVA DE EL SALVADOR,</w:t>
      </w:r>
    </w:p>
    <w:p w14:paraId="0BD33598" w14:textId="77777777" w:rsidR="000B4AA8" w:rsidRPr="00B5245A" w:rsidRDefault="000B4AA8" w:rsidP="00C4092E">
      <w:pPr>
        <w:rPr>
          <w:rFonts w:ascii="Museo Sans 300" w:hAnsi="Museo Sans 300" w:cs="Tahoma"/>
          <w:b/>
        </w:rPr>
      </w:pPr>
    </w:p>
    <w:p w14:paraId="40BBCB21" w14:textId="77777777" w:rsidR="000B4AA8" w:rsidRPr="00B5245A" w:rsidRDefault="000B4AA8" w:rsidP="00C4092E">
      <w:pPr>
        <w:rPr>
          <w:rFonts w:ascii="Museo Sans 300" w:hAnsi="Museo Sans 300" w:cs="Tahoma"/>
          <w:b/>
        </w:rPr>
      </w:pPr>
      <w:r w:rsidRPr="00B5245A">
        <w:rPr>
          <w:rFonts w:ascii="Museo Sans 300" w:hAnsi="Museo Sans 300" w:cs="Tahoma"/>
          <w:b/>
        </w:rPr>
        <w:t xml:space="preserve">CONSIDERANDO: </w:t>
      </w:r>
    </w:p>
    <w:p w14:paraId="7F6C92B1" w14:textId="77777777" w:rsidR="000B4AA8" w:rsidRPr="00B5245A" w:rsidRDefault="000B4AA8" w:rsidP="00C4092E">
      <w:pPr>
        <w:rPr>
          <w:rFonts w:ascii="Museo Sans 300" w:hAnsi="Museo Sans 300" w:cs="Arial"/>
        </w:rPr>
      </w:pPr>
    </w:p>
    <w:p w14:paraId="62C9B288" w14:textId="612BEB78" w:rsidR="00A4367F" w:rsidRPr="00B5245A" w:rsidRDefault="02A16498" w:rsidP="000F45F8">
      <w:pPr>
        <w:pStyle w:val="Prrafodelista"/>
        <w:numPr>
          <w:ilvl w:val="0"/>
          <w:numId w:val="12"/>
        </w:numPr>
        <w:jc w:val="both"/>
        <w:rPr>
          <w:rFonts w:ascii="Museo Sans 300" w:hAnsi="Museo Sans 300" w:cs="Arial"/>
        </w:rPr>
      </w:pPr>
      <w:r w:rsidRPr="00B5245A">
        <w:rPr>
          <w:rFonts w:ascii="Museo Sans 300" w:hAnsi="Museo Sans 300" w:cs="Arial"/>
        </w:rPr>
        <w:t xml:space="preserve">Que </w:t>
      </w:r>
      <w:r w:rsidR="009C353D" w:rsidRPr="00B5245A">
        <w:rPr>
          <w:rFonts w:ascii="Museo Sans 300" w:hAnsi="Museo Sans 300" w:cs="Arial"/>
        </w:rPr>
        <w:t>de conformidad al</w:t>
      </w:r>
      <w:r w:rsidRPr="00B5245A">
        <w:rPr>
          <w:rFonts w:ascii="Museo Sans 300" w:hAnsi="Museo Sans 300" w:cs="Arial"/>
        </w:rPr>
        <w:t xml:space="preserve"> artículo 3</w:t>
      </w:r>
      <w:r w:rsidR="00ED0640" w:rsidRPr="00B5245A">
        <w:rPr>
          <w:rFonts w:ascii="Museo Sans 300" w:hAnsi="Museo Sans 300" w:cs="Arial"/>
        </w:rPr>
        <w:t xml:space="preserve"> de su </w:t>
      </w:r>
      <w:r w:rsidRPr="00B5245A">
        <w:rPr>
          <w:rFonts w:ascii="Museo Sans 300" w:hAnsi="Museo Sans 300" w:cs="Arial"/>
        </w:rPr>
        <w:t>Ley Orgánica</w:t>
      </w:r>
      <w:r w:rsidR="00ED0640" w:rsidRPr="00B5245A">
        <w:rPr>
          <w:rFonts w:ascii="Museo Sans 300" w:hAnsi="Museo Sans 300" w:cs="Arial"/>
        </w:rPr>
        <w:t xml:space="preserve">: </w:t>
      </w:r>
      <w:r w:rsidR="0D35D592" w:rsidRPr="00B5245A">
        <w:rPr>
          <w:rFonts w:ascii="Museo Sans 300" w:hAnsi="Museo Sans 300" w:cs="Arial"/>
        </w:rPr>
        <w:t>“El</w:t>
      </w:r>
      <w:r w:rsidRPr="00B5245A">
        <w:rPr>
          <w:rFonts w:ascii="Museo Sans 300" w:hAnsi="Museo Sans 300" w:cs="Arial"/>
        </w:rPr>
        <w:t xml:space="preserve"> Banco Central tendrá por objeto fundamental, velar por la estabilidad de la moneda y será su finalidad esencial promover y mantener las condiciones monetarias, cambiarias, crediticias y financieras más favorables para la estabilidad de la economía nacional”.</w:t>
      </w:r>
      <w:r w:rsidR="00C4296F" w:rsidRPr="00B5245A">
        <w:rPr>
          <w:rFonts w:ascii="Museo Sans 300" w:hAnsi="Museo Sans 300" w:cs="Arial"/>
        </w:rPr>
        <w:t xml:space="preserve"> Para tal efecto</w:t>
      </w:r>
      <w:r w:rsidR="006A0AC6" w:rsidRPr="00B5245A">
        <w:rPr>
          <w:rFonts w:ascii="Museo Sans 300" w:hAnsi="Museo Sans 300" w:cs="Arial"/>
        </w:rPr>
        <w:t xml:space="preserve"> </w:t>
      </w:r>
      <w:r w:rsidR="000336AD" w:rsidRPr="00B5245A">
        <w:rPr>
          <w:rFonts w:ascii="Museo Sans 300" w:hAnsi="Museo Sans 300" w:cs="Arial"/>
        </w:rPr>
        <w:t>le corresponde</w:t>
      </w:r>
      <w:r w:rsidR="009418D0" w:rsidRPr="00B5245A">
        <w:rPr>
          <w:rFonts w:ascii="Museo Sans 300" w:hAnsi="Museo Sans 300" w:cs="Arial"/>
        </w:rPr>
        <w:t xml:space="preserve">, </w:t>
      </w:r>
      <w:r w:rsidR="006A0AC6" w:rsidRPr="00B5245A">
        <w:rPr>
          <w:rFonts w:ascii="Museo Sans 300" w:hAnsi="Museo Sans 300" w:cs="Arial"/>
        </w:rPr>
        <w:t>entre otros</w:t>
      </w:r>
      <w:r w:rsidR="009418D0" w:rsidRPr="00B5245A">
        <w:rPr>
          <w:rFonts w:ascii="Museo Sans 300" w:hAnsi="Museo Sans 300" w:cs="Arial"/>
        </w:rPr>
        <w:t>,</w:t>
      </w:r>
      <w:r w:rsidR="006A0AC6" w:rsidRPr="00B5245A">
        <w:rPr>
          <w:rFonts w:ascii="Museo Sans 300" w:hAnsi="Museo Sans 300" w:cs="Arial"/>
        </w:rPr>
        <w:t xml:space="preserve"> </w:t>
      </w:r>
      <w:r w:rsidR="009418D0" w:rsidRPr="00B5245A">
        <w:rPr>
          <w:rFonts w:ascii="Museo Sans 300" w:hAnsi="Museo Sans 300" w:cs="Arial"/>
        </w:rPr>
        <w:t>v</w:t>
      </w:r>
      <w:r w:rsidR="00C4296F" w:rsidRPr="00B5245A">
        <w:rPr>
          <w:rFonts w:ascii="Museo Sans 300" w:hAnsi="Museo Sans 300" w:cs="Arial"/>
        </w:rPr>
        <w:t>elar por el normal funcionamiento de los pagos internos y externos</w:t>
      </w:r>
      <w:r w:rsidR="009418D0" w:rsidRPr="00B5245A">
        <w:rPr>
          <w:rFonts w:ascii="Museo Sans 300" w:hAnsi="Museo Sans 300" w:cs="Arial"/>
        </w:rPr>
        <w:t>;</w:t>
      </w:r>
      <w:r w:rsidR="0039049E" w:rsidRPr="00B5245A">
        <w:rPr>
          <w:rFonts w:ascii="Museo Sans 300" w:hAnsi="Museo Sans 300" w:cs="Arial"/>
        </w:rPr>
        <w:t xml:space="preserve"> </w:t>
      </w:r>
      <w:r w:rsidR="0030544F" w:rsidRPr="00B5245A">
        <w:rPr>
          <w:rFonts w:ascii="Museo Sans 300" w:hAnsi="Museo Sans 300" w:cs="Arial"/>
        </w:rPr>
        <w:t xml:space="preserve">adecuar el nivel de los medios de pago al desarrollo de las actividades productivas; </w:t>
      </w:r>
      <w:r w:rsidR="0039049E" w:rsidRPr="00B5245A">
        <w:rPr>
          <w:rFonts w:ascii="Museo Sans 300" w:hAnsi="Museo Sans 300" w:cs="Arial"/>
        </w:rPr>
        <w:t xml:space="preserve">y </w:t>
      </w:r>
      <w:r w:rsidR="005F5CFB" w:rsidRPr="00B5245A">
        <w:rPr>
          <w:rFonts w:ascii="Museo Sans 300" w:hAnsi="Museo Sans 300" w:cs="Arial"/>
        </w:rPr>
        <w:t>r</w:t>
      </w:r>
      <w:r w:rsidR="00A4367F" w:rsidRPr="00B5245A">
        <w:rPr>
          <w:rFonts w:ascii="Museo Sans 300" w:hAnsi="Museo Sans 300" w:cs="Arial"/>
        </w:rPr>
        <w:t xml:space="preserve">ealizar las actividades, operaciones y servicios que establecen las leyes y demás disposiciones compatibles con su naturaleza de Banco Central. </w:t>
      </w:r>
    </w:p>
    <w:p w14:paraId="1E8BC87E" w14:textId="77777777" w:rsidR="00BB0C58" w:rsidRPr="00B5245A" w:rsidRDefault="00BB0C58" w:rsidP="00D07895">
      <w:pPr>
        <w:pStyle w:val="Prrafodelista"/>
        <w:ind w:left="567"/>
        <w:jc w:val="both"/>
        <w:rPr>
          <w:rFonts w:ascii="Museo Sans 300" w:hAnsi="Museo Sans 300" w:cs="Arial"/>
        </w:rPr>
      </w:pPr>
    </w:p>
    <w:p w14:paraId="3453AB28" w14:textId="6BF66E0D" w:rsidR="00BB0C58" w:rsidRPr="00B5245A" w:rsidRDefault="00BB0C58" w:rsidP="0020619D">
      <w:pPr>
        <w:pStyle w:val="Prrafodelista"/>
        <w:numPr>
          <w:ilvl w:val="0"/>
          <w:numId w:val="12"/>
        </w:numPr>
        <w:ind w:left="567" w:hanging="424"/>
        <w:jc w:val="both"/>
        <w:rPr>
          <w:rFonts w:ascii="Museo Sans 300" w:hAnsi="Museo Sans 300" w:cs="Arial"/>
        </w:rPr>
      </w:pPr>
      <w:r w:rsidRPr="00B5245A">
        <w:rPr>
          <w:rFonts w:ascii="Museo Sans 300" w:hAnsi="Museo Sans 300" w:cs="Arial"/>
        </w:rPr>
        <w:t>Que el artículo 66</w:t>
      </w:r>
      <w:r w:rsidR="5FDF19B9" w:rsidRPr="00B5245A">
        <w:rPr>
          <w:rFonts w:ascii="Museo Sans 300" w:hAnsi="Museo Sans 300" w:cs="Arial"/>
        </w:rPr>
        <w:t>,</w:t>
      </w:r>
      <w:r w:rsidRPr="00B5245A">
        <w:rPr>
          <w:rFonts w:ascii="Museo Sans 300" w:hAnsi="Museo Sans 300" w:cs="Arial"/>
        </w:rPr>
        <w:t xml:space="preserve"> inciso 1º) de la Ley Orgánica del Banco Central de Reserva </w:t>
      </w:r>
      <w:r w:rsidR="00D24F44" w:rsidRPr="00B5245A">
        <w:rPr>
          <w:rFonts w:ascii="Museo Sans 300" w:hAnsi="Museo Sans 300" w:cs="Arial"/>
        </w:rPr>
        <w:t xml:space="preserve">de El Salvador, </w:t>
      </w:r>
      <w:r w:rsidRPr="00B5245A">
        <w:rPr>
          <w:rFonts w:ascii="Museo Sans 300" w:hAnsi="Museo Sans 300" w:cs="Arial"/>
        </w:rPr>
        <w:t xml:space="preserve">señala que: “El Banco podrá mantener depósitos de los bancos y demás instituciones financieras, del Gobierno Central, de las instituciones y empresas estatales de carácter autónomo, así como de las personas e instituciones autorizadas por el Banco para operar habitualmente en el Mercado de Cambios, </w:t>
      </w:r>
      <w:r w:rsidR="00BA5C69" w:rsidRPr="00B5245A">
        <w:rPr>
          <w:rFonts w:ascii="Museo Sans 300" w:hAnsi="Museo Sans 300" w:cs="Arial"/>
        </w:rPr>
        <w:t>de acuerdo con</w:t>
      </w:r>
      <w:r w:rsidRPr="00B5245A">
        <w:rPr>
          <w:rFonts w:ascii="Museo Sans 300" w:hAnsi="Museo Sans 300" w:cs="Arial"/>
        </w:rPr>
        <w:t xml:space="preserve"> las disposiciones que el Consejo determine”.</w:t>
      </w:r>
    </w:p>
    <w:p w14:paraId="6DA6B367" w14:textId="77777777" w:rsidR="003C7EE2" w:rsidRPr="00B5245A" w:rsidRDefault="003C7EE2" w:rsidP="003C7EE2">
      <w:pPr>
        <w:jc w:val="both"/>
        <w:rPr>
          <w:rFonts w:ascii="Museo Sans 300" w:hAnsi="Museo Sans 300" w:cs="Arial"/>
        </w:rPr>
      </w:pPr>
    </w:p>
    <w:p w14:paraId="37DA3C2F" w14:textId="4731EB79" w:rsidR="00983879" w:rsidRPr="00B5245A" w:rsidRDefault="00983879" w:rsidP="0020619D">
      <w:pPr>
        <w:pStyle w:val="Prrafodelista"/>
        <w:numPr>
          <w:ilvl w:val="0"/>
          <w:numId w:val="12"/>
        </w:numPr>
        <w:ind w:left="567" w:hanging="424"/>
        <w:jc w:val="both"/>
        <w:rPr>
          <w:rFonts w:ascii="Museo Sans 300" w:hAnsi="Museo Sans 300" w:cs="Arial"/>
        </w:rPr>
      </w:pPr>
      <w:r w:rsidRPr="00B5245A">
        <w:rPr>
          <w:rFonts w:ascii="Museo Sans 300" w:hAnsi="Museo Sans 300" w:cs="Arial"/>
        </w:rPr>
        <w:t>Que el artículo 67</w:t>
      </w:r>
      <w:r w:rsidR="002519E5" w:rsidRPr="00B5245A">
        <w:rPr>
          <w:rFonts w:ascii="Museo Sans 300" w:hAnsi="Museo Sans 300" w:cs="Arial"/>
        </w:rPr>
        <w:t xml:space="preserve">, </w:t>
      </w:r>
      <w:r w:rsidRPr="00B5245A">
        <w:rPr>
          <w:rFonts w:ascii="Museo Sans 300" w:hAnsi="Museo Sans 300" w:cs="Arial"/>
        </w:rPr>
        <w:t xml:space="preserve">inciso 1º) de la Ley Orgánica del Banco Central de Reserva </w:t>
      </w:r>
      <w:r w:rsidR="00D24F44" w:rsidRPr="00B5245A">
        <w:rPr>
          <w:rFonts w:ascii="Museo Sans 300" w:hAnsi="Museo Sans 300" w:cs="Arial"/>
        </w:rPr>
        <w:t xml:space="preserve">de El Salvador, </w:t>
      </w:r>
      <w:r w:rsidRPr="00B5245A">
        <w:rPr>
          <w:rFonts w:ascii="Museo Sans 300" w:hAnsi="Museo Sans 300" w:cs="Arial"/>
        </w:rPr>
        <w:t>establece que: “velará por el normal funcionamiento de los sistemas de pagos y de liquidación de valores, especialmente por aquellos que son fundamentales para la eficiencia y estabilidad del sistema financiero. Asimismo, dictará las normas técnicas que definirán el ingreso, la participación, la suspensión y la exclusión de los participantes y administradores de los sistemas de pago y de liquidación de valores”.</w:t>
      </w:r>
    </w:p>
    <w:p w14:paraId="13DD7B95" w14:textId="77777777" w:rsidR="00983879" w:rsidRPr="00B5245A" w:rsidRDefault="00983879" w:rsidP="00D07895">
      <w:pPr>
        <w:pStyle w:val="Prrafodelista"/>
        <w:ind w:left="567"/>
        <w:jc w:val="both"/>
        <w:rPr>
          <w:rFonts w:ascii="Museo Sans 300" w:hAnsi="Museo Sans 300" w:cs="Arial"/>
        </w:rPr>
      </w:pPr>
    </w:p>
    <w:p w14:paraId="587D4216" w14:textId="6ED869D2" w:rsidR="00365765" w:rsidRPr="00B5245A" w:rsidRDefault="00365765" w:rsidP="0020619D">
      <w:pPr>
        <w:pStyle w:val="Prrafodelista"/>
        <w:numPr>
          <w:ilvl w:val="0"/>
          <w:numId w:val="12"/>
        </w:numPr>
        <w:ind w:left="567" w:hanging="424"/>
        <w:jc w:val="both"/>
        <w:rPr>
          <w:rFonts w:ascii="Museo Sans 300" w:hAnsi="Museo Sans 300" w:cs="Arial"/>
        </w:rPr>
      </w:pPr>
      <w:r w:rsidRPr="00B5245A">
        <w:rPr>
          <w:rFonts w:ascii="Museo Sans 300" w:hAnsi="Museo Sans 300" w:cs="Arial"/>
        </w:rPr>
        <w:t>Que el artículo 71</w:t>
      </w:r>
      <w:r w:rsidR="002519E5" w:rsidRPr="00B5245A">
        <w:rPr>
          <w:rFonts w:ascii="Museo Sans 300" w:hAnsi="Museo Sans 300" w:cs="Arial"/>
        </w:rPr>
        <w:t>,</w:t>
      </w:r>
      <w:r w:rsidRPr="00B5245A">
        <w:rPr>
          <w:rFonts w:ascii="Museo Sans 300" w:hAnsi="Museo Sans 300" w:cs="Arial"/>
        </w:rPr>
        <w:t xml:space="preserve"> inciso 1º) de la Ley Orgánica del Banco Central de Reserva</w:t>
      </w:r>
      <w:r w:rsidR="00D24F44" w:rsidRPr="00B5245A">
        <w:rPr>
          <w:rFonts w:ascii="Museo Sans 300" w:hAnsi="Museo Sans 300" w:cs="Arial"/>
        </w:rPr>
        <w:t xml:space="preserve"> de El Salvador, </w:t>
      </w:r>
      <w:r w:rsidRPr="00B5245A">
        <w:rPr>
          <w:rFonts w:ascii="Museo Sans 300" w:hAnsi="Museo Sans 300" w:cs="Arial"/>
        </w:rPr>
        <w:t>establece que: “El Banco podrá realizar todos los actos, contratos y operaciones bancarias y comerciales que sean necesarios para el cumplimiento de su objeto, ajustándose a las facultades y atribuciones que esta Ley le otorga”.</w:t>
      </w:r>
    </w:p>
    <w:p w14:paraId="4276F14C" w14:textId="77777777" w:rsidR="003B4430" w:rsidRPr="00B5245A" w:rsidRDefault="003B4430" w:rsidP="00D07895">
      <w:pPr>
        <w:pStyle w:val="Prrafodelista"/>
        <w:ind w:left="567"/>
        <w:jc w:val="both"/>
        <w:rPr>
          <w:rFonts w:ascii="Museo Sans 300" w:hAnsi="Museo Sans 300" w:cs="Arial"/>
        </w:rPr>
      </w:pPr>
    </w:p>
    <w:p w14:paraId="6FC5B199" w14:textId="77777777" w:rsidR="00D24F44" w:rsidRPr="00B5245A" w:rsidRDefault="00C95E5B" w:rsidP="00134C02">
      <w:pPr>
        <w:pStyle w:val="Prrafodelista"/>
        <w:numPr>
          <w:ilvl w:val="0"/>
          <w:numId w:val="12"/>
        </w:numPr>
        <w:ind w:left="567" w:hanging="424"/>
        <w:jc w:val="both"/>
        <w:rPr>
          <w:rFonts w:ascii="Museo Sans 300" w:hAnsi="Museo Sans 300" w:cs="Arial"/>
        </w:rPr>
      </w:pPr>
      <w:r w:rsidRPr="00B5245A">
        <w:rPr>
          <w:rFonts w:ascii="Museo Sans 300" w:hAnsi="Museo Sans 300" w:cs="Arial"/>
        </w:rPr>
        <w:t xml:space="preserve">Que la Asamblea Legislativa, mediante Decreto Legislativo No. 643 de fecha 11 de enero de 2023, publicado en Diario Oficial No. 16, Tomo No. 438, de fecha 24 de enero de 2023, aprobó la Ley de Emisión de Activos Digitales, la que tiene por objeto establecer el marco legal que otorgue certeza jurídica a las operaciones de transferencia a cualquier título de activos digitales que se utilicen en las emisiones de ofertas públicas realizadas en el territorio de El Salvador; así como regular los requisitos y obligaciones de los emisores, proveedores de servicios de activos digitales, y demás participantes que operen en el proceso de ofertas públicas, con el objetivo de promover el desarrollo eficiente del mercado de activos digitales y proteger los intereses de los adquirentes. </w:t>
      </w:r>
    </w:p>
    <w:p w14:paraId="27BF5118" w14:textId="77777777" w:rsidR="00D24F44" w:rsidRPr="00B5245A" w:rsidRDefault="00D24F44" w:rsidP="00D24F44">
      <w:pPr>
        <w:pStyle w:val="Prrafodelista"/>
        <w:ind w:left="567"/>
        <w:jc w:val="both"/>
        <w:rPr>
          <w:rFonts w:ascii="Museo Sans 300" w:hAnsi="Museo Sans 300" w:cs="Arial"/>
        </w:rPr>
      </w:pPr>
    </w:p>
    <w:p w14:paraId="43996C9A" w14:textId="69240CFB" w:rsidR="00C95E5B" w:rsidRPr="00B5245A" w:rsidRDefault="00D24F44" w:rsidP="00134C02">
      <w:pPr>
        <w:pStyle w:val="Prrafodelista"/>
        <w:numPr>
          <w:ilvl w:val="0"/>
          <w:numId w:val="12"/>
        </w:numPr>
        <w:ind w:left="567" w:hanging="424"/>
        <w:jc w:val="both"/>
        <w:rPr>
          <w:rFonts w:ascii="Museo Sans 300" w:hAnsi="Museo Sans 300" w:cs="Arial"/>
        </w:rPr>
      </w:pPr>
      <w:r w:rsidRPr="00B5245A">
        <w:rPr>
          <w:rFonts w:ascii="Museo Sans 300" w:hAnsi="Museo Sans 300" w:cs="Arial"/>
        </w:rPr>
        <w:t xml:space="preserve">Que la </w:t>
      </w:r>
      <w:r w:rsidR="00C95E5B" w:rsidRPr="00B5245A">
        <w:rPr>
          <w:rFonts w:ascii="Museo Sans 300" w:hAnsi="Museo Sans 300" w:cs="Arial"/>
        </w:rPr>
        <w:t xml:space="preserve">Asamblea Legislativa, mediante Decreto Legislativo No. </w:t>
      </w:r>
      <w:r w:rsidR="000F7D0C" w:rsidRPr="00B5245A">
        <w:rPr>
          <w:rFonts w:ascii="Museo Sans 300" w:hAnsi="Museo Sans 300" w:cs="Arial"/>
        </w:rPr>
        <w:t>781</w:t>
      </w:r>
      <w:r w:rsidR="00C95E5B" w:rsidRPr="00B5245A">
        <w:rPr>
          <w:rFonts w:ascii="Museo Sans 300" w:hAnsi="Museo Sans 300" w:cs="Arial"/>
        </w:rPr>
        <w:t xml:space="preserve"> de fecha </w:t>
      </w:r>
      <w:r w:rsidR="006533FF" w:rsidRPr="00B5245A">
        <w:rPr>
          <w:rFonts w:ascii="Museo Sans 300" w:hAnsi="Museo Sans 300" w:cs="Arial"/>
        </w:rPr>
        <w:t>27</w:t>
      </w:r>
      <w:r w:rsidR="00C95E5B" w:rsidRPr="00B5245A">
        <w:rPr>
          <w:rFonts w:ascii="Museo Sans 300" w:hAnsi="Museo Sans 300" w:cs="Arial"/>
        </w:rPr>
        <w:t xml:space="preserve"> de junio de 2023, publicado en</w:t>
      </w:r>
      <w:r w:rsidR="00E549BD" w:rsidRPr="00B5245A">
        <w:rPr>
          <w:rFonts w:ascii="Museo Sans 300" w:hAnsi="Museo Sans 300" w:cs="Arial"/>
        </w:rPr>
        <w:t xml:space="preserve"> el</w:t>
      </w:r>
      <w:r w:rsidR="00C95E5B" w:rsidRPr="00B5245A">
        <w:rPr>
          <w:rFonts w:ascii="Museo Sans 300" w:hAnsi="Museo Sans 300" w:cs="Arial"/>
        </w:rPr>
        <w:t xml:space="preserve"> Diario Oficial No. </w:t>
      </w:r>
      <w:r w:rsidR="0093485E" w:rsidRPr="00B5245A">
        <w:rPr>
          <w:rFonts w:ascii="Museo Sans 300" w:hAnsi="Museo Sans 300" w:cs="Arial"/>
        </w:rPr>
        <w:t>132</w:t>
      </w:r>
      <w:r w:rsidR="00C95E5B" w:rsidRPr="00B5245A">
        <w:rPr>
          <w:rFonts w:ascii="Museo Sans 300" w:hAnsi="Museo Sans 300" w:cs="Arial"/>
        </w:rPr>
        <w:t xml:space="preserve">, Tomo No. </w:t>
      </w:r>
      <w:r w:rsidR="0011661A" w:rsidRPr="00B5245A">
        <w:rPr>
          <w:rFonts w:ascii="Museo Sans 300" w:hAnsi="Museo Sans 300" w:cs="Arial"/>
        </w:rPr>
        <w:t>440</w:t>
      </w:r>
      <w:r w:rsidR="00C95E5B" w:rsidRPr="00B5245A">
        <w:rPr>
          <w:rFonts w:ascii="Museo Sans 300" w:hAnsi="Museo Sans 300" w:cs="Arial"/>
        </w:rPr>
        <w:t xml:space="preserve">, de fecha </w:t>
      </w:r>
      <w:r w:rsidR="005127D0" w:rsidRPr="00B5245A">
        <w:rPr>
          <w:rFonts w:ascii="Museo Sans 300" w:hAnsi="Museo Sans 300" w:cs="Arial"/>
        </w:rPr>
        <w:t>17</w:t>
      </w:r>
      <w:r w:rsidR="00C95E5B" w:rsidRPr="00B5245A">
        <w:rPr>
          <w:rFonts w:ascii="Museo Sans 300" w:hAnsi="Museo Sans 300" w:cs="Arial"/>
        </w:rPr>
        <w:t xml:space="preserve"> de ju</w:t>
      </w:r>
      <w:r w:rsidR="005127D0" w:rsidRPr="00B5245A">
        <w:rPr>
          <w:rFonts w:ascii="Museo Sans 300" w:hAnsi="Museo Sans 300" w:cs="Arial"/>
        </w:rPr>
        <w:t>l</w:t>
      </w:r>
      <w:r w:rsidR="00C95E5B" w:rsidRPr="00B5245A">
        <w:rPr>
          <w:rFonts w:ascii="Museo Sans 300" w:hAnsi="Museo Sans 300" w:cs="Arial"/>
        </w:rPr>
        <w:t xml:space="preserve">io de 2023, aprobó reformas a la Ley de Emisión de Activos Digitales, en los artículos 3, 5, 6, 11, 12, 13, 16, </w:t>
      </w:r>
      <w:r w:rsidR="00AF2574" w:rsidRPr="00B5245A">
        <w:rPr>
          <w:rFonts w:ascii="Museo Sans 300" w:hAnsi="Museo Sans 300" w:cs="Arial"/>
        </w:rPr>
        <w:t>19, y</w:t>
      </w:r>
      <w:r w:rsidR="00C95E5B" w:rsidRPr="00B5245A">
        <w:rPr>
          <w:rFonts w:ascii="Museo Sans 300" w:hAnsi="Museo Sans 300" w:cs="Arial"/>
        </w:rPr>
        <w:t xml:space="preserve"> la adición de los artículos 6-A, 6-B, 13-A, 13-B, 19-A</w:t>
      </w:r>
    </w:p>
    <w:p w14:paraId="1B01D4D4" w14:textId="77777777" w:rsidR="00893294" w:rsidRPr="00B5245A" w:rsidRDefault="00893294" w:rsidP="00553D3C">
      <w:pPr>
        <w:pStyle w:val="Prrafodelista"/>
        <w:widowControl w:val="0"/>
        <w:tabs>
          <w:tab w:val="left" w:pos="790"/>
        </w:tabs>
        <w:autoSpaceDE w:val="0"/>
        <w:autoSpaceDN w:val="0"/>
        <w:ind w:left="601"/>
        <w:contextualSpacing w:val="0"/>
        <w:jc w:val="both"/>
        <w:rPr>
          <w:rFonts w:ascii="Museo Sans 300" w:hAnsi="Museo Sans 300" w:cs="Arial"/>
        </w:rPr>
      </w:pPr>
    </w:p>
    <w:p w14:paraId="49CCCE35" w14:textId="1608F694" w:rsidR="004317B9" w:rsidRPr="00B5245A" w:rsidRDefault="004317B9" w:rsidP="00134C02">
      <w:pPr>
        <w:pStyle w:val="Prrafodelista"/>
        <w:numPr>
          <w:ilvl w:val="0"/>
          <w:numId w:val="12"/>
        </w:numPr>
        <w:ind w:left="567" w:hanging="424"/>
        <w:jc w:val="both"/>
        <w:rPr>
          <w:rFonts w:ascii="Museo Sans 300" w:hAnsi="Museo Sans 300" w:cs="Arial"/>
        </w:rPr>
      </w:pPr>
      <w:r w:rsidRPr="00B5245A">
        <w:rPr>
          <w:rFonts w:ascii="Museo Sans 300" w:hAnsi="Museo Sans 300" w:cs="Arial"/>
        </w:rPr>
        <w:t xml:space="preserve">Que el </w:t>
      </w:r>
      <w:r w:rsidR="00794F38" w:rsidRPr="00B5245A">
        <w:rPr>
          <w:rFonts w:ascii="Museo Sans 300" w:hAnsi="Museo Sans 300" w:cs="Arial"/>
        </w:rPr>
        <w:t xml:space="preserve">artículo </w:t>
      </w:r>
      <w:r w:rsidR="00317B46" w:rsidRPr="00B5245A">
        <w:rPr>
          <w:rFonts w:ascii="Museo Sans 300" w:hAnsi="Museo Sans 300" w:cs="Arial"/>
        </w:rPr>
        <w:t>19-A</w:t>
      </w:r>
      <w:r w:rsidR="007621E4" w:rsidRPr="00B5245A">
        <w:rPr>
          <w:rFonts w:ascii="Museo Sans 300" w:hAnsi="Museo Sans 300" w:cs="Arial"/>
        </w:rPr>
        <w:t xml:space="preserve"> de</w:t>
      </w:r>
      <w:r w:rsidR="00694035" w:rsidRPr="00B5245A">
        <w:rPr>
          <w:rFonts w:ascii="Museo Sans 300" w:hAnsi="Museo Sans 300" w:cs="Arial"/>
        </w:rPr>
        <w:t xml:space="preserve"> la</w:t>
      </w:r>
      <w:r w:rsidR="007621E4" w:rsidRPr="00B5245A">
        <w:rPr>
          <w:rFonts w:ascii="Museo Sans 300" w:hAnsi="Museo Sans 300" w:cs="Arial"/>
        </w:rPr>
        <w:t xml:space="preserve"> Ley de Emisión de Activos Digitales establece que</w:t>
      </w:r>
      <w:r w:rsidR="00694035" w:rsidRPr="00B5245A">
        <w:rPr>
          <w:rFonts w:ascii="Museo Sans 300" w:hAnsi="Museo Sans 300" w:cs="Arial"/>
        </w:rPr>
        <w:t>:</w:t>
      </w:r>
      <w:r w:rsidR="007621E4" w:rsidRPr="00B5245A">
        <w:rPr>
          <w:rFonts w:ascii="Museo Sans 300" w:hAnsi="Museo Sans 300" w:cs="Arial"/>
        </w:rPr>
        <w:t xml:space="preserve"> </w:t>
      </w:r>
      <w:r w:rsidR="0097279B" w:rsidRPr="00B5245A">
        <w:rPr>
          <w:rFonts w:ascii="Museo Sans 300" w:hAnsi="Museo Sans 300" w:cs="Arial"/>
        </w:rPr>
        <w:t>“</w:t>
      </w:r>
      <w:r w:rsidR="007621E4" w:rsidRPr="00B5245A">
        <w:rPr>
          <w:rFonts w:ascii="Museo Sans 300" w:hAnsi="Museo Sans 300" w:cs="Arial"/>
        </w:rPr>
        <w:t>E</w:t>
      </w:r>
      <w:r w:rsidR="007F4DC2" w:rsidRPr="00B5245A">
        <w:rPr>
          <w:rFonts w:ascii="Museo Sans 300" w:hAnsi="Museo Sans 300" w:cs="Arial"/>
        </w:rPr>
        <w:t xml:space="preserve">l Banco Central de Reserva podrá autorizar a los Proveedores de Servicios de Activos Digitales el acceso a los Sistemas de Pago </w:t>
      </w:r>
      <w:r w:rsidR="00E46DA4" w:rsidRPr="00B5245A">
        <w:rPr>
          <w:rFonts w:ascii="Museo Sans 300" w:hAnsi="Museo Sans 300" w:cs="Arial"/>
        </w:rPr>
        <w:t xml:space="preserve">y </w:t>
      </w:r>
      <w:r w:rsidR="00FE23C6" w:rsidRPr="00B5245A">
        <w:rPr>
          <w:rFonts w:ascii="Museo Sans 300" w:hAnsi="Museo Sans 300" w:cs="Arial"/>
        </w:rPr>
        <w:t>L</w:t>
      </w:r>
      <w:r w:rsidR="007F4DC2" w:rsidRPr="00B5245A">
        <w:rPr>
          <w:rFonts w:ascii="Museo Sans 300" w:hAnsi="Museo Sans 300" w:cs="Arial"/>
        </w:rPr>
        <w:t xml:space="preserve">iquidación de </w:t>
      </w:r>
      <w:r w:rsidR="00FE23C6" w:rsidRPr="00B5245A">
        <w:rPr>
          <w:rFonts w:ascii="Museo Sans 300" w:hAnsi="Museo Sans 300" w:cs="Arial"/>
        </w:rPr>
        <w:t>V</w:t>
      </w:r>
      <w:r w:rsidR="007F4DC2" w:rsidRPr="00B5245A">
        <w:rPr>
          <w:rFonts w:ascii="Museo Sans 300" w:hAnsi="Museo Sans 300" w:cs="Arial"/>
        </w:rPr>
        <w:t>alores, para lo cual deberá cumplir con la Ley, Convenios Internacionales ratificados por El Salvador, y la normativa técnica que dicte el Banco Central de Reserva.</w:t>
      </w:r>
    </w:p>
    <w:p w14:paraId="7CB4514B" w14:textId="77777777" w:rsidR="00537D34" w:rsidRPr="00B5245A" w:rsidRDefault="00537D34" w:rsidP="00632E99">
      <w:pPr>
        <w:pStyle w:val="Prrafodelista"/>
        <w:widowControl w:val="0"/>
        <w:ind w:left="601"/>
        <w:contextualSpacing w:val="0"/>
        <w:jc w:val="both"/>
        <w:rPr>
          <w:rStyle w:val="bumpedfont15"/>
          <w:rFonts w:ascii="Museo Sans 300" w:hAnsi="Museo Sans 300" w:cs="Arial"/>
        </w:rPr>
      </w:pPr>
    </w:p>
    <w:p w14:paraId="75DD1790" w14:textId="7888B460" w:rsidR="00324B03" w:rsidRPr="00B5245A" w:rsidRDefault="00324B03" w:rsidP="00632E99">
      <w:pPr>
        <w:pStyle w:val="Prrafodelista"/>
        <w:numPr>
          <w:ilvl w:val="0"/>
          <w:numId w:val="12"/>
        </w:numPr>
        <w:ind w:left="567" w:hanging="424"/>
        <w:jc w:val="both"/>
        <w:rPr>
          <w:rFonts w:ascii="Museo Sans 300" w:hAnsi="Museo Sans 300" w:cs="Arial"/>
        </w:rPr>
      </w:pPr>
      <w:r w:rsidRPr="00B5245A">
        <w:rPr>
          <w:rFonts w:ascii="Museo Sans 300" w:hAnsi="Museo Sans 300" w:cs="Arial"/>
        </w:rPr>
        <w:t>Que l</w:t>
      </w:r>
      <w:r w:rsidR="002E6968" w:rsidRPr="00B5245A">
        <w:rPr>
          <w:rFonts w:ascii="Museo Sans 300" w:hAnsi="Museo Sans 300" w:cs="Arial"/>
        </w:rPr>
        <w:t xml:space="preserve">as innovaciones tecnológicas </w:t>
      </w:r>
      <w:r w:rsidR="008F2F3D" w:rsidRPr="00B5245A">
        <w:rPr>
          <w:rFonts w:ascii="Museo Sans 300" w:hAnsi="Museo Sans 300" w:cs="Arial"/>
        </w:rPr>
        <w:t>en materia de servicios financieros</w:t>
      </w:r>
      <w:r w:rsidRPr="00B5245A">
        <w:rPr>
          <w:rFonts w:ascii="Museo Sans 300" w:hAnsi="Museo Sans 300" w:cs="Arial"/>
        </w:rPr>
        <w:t xml:space="preserve"> permiten la realización de operaciones y transacciones de forma efectiva</w:t>
      </w:r>
      <w:r w:rsidR="00573861" w:rsidRPr="00B5245A">
        <w:rPr>
          <w:rFonts w:ascii="Museo Sans 300" w:hAnsi="Museo Sans 300" w:cs="Arial"/>
        </w:rPr>
        <w:t>, interoperable</w:t>
      </w:r>
      <w:r w:rsidRPr="00B5245A">
        <w:rPr>
          <w:rFonts w:ascii="Museo Sans 300" w:hAnsi="Museo Sans 300" w:cs="Arial"/>
        </w:rPr>
        <w:t xml:space="preserve"> e inmediata a través de distintos </w:t>
      </w:r>
      <w:r w:rsidR="00632E99" w:rsidRPr="00B5245A">
        <w:rPr>
          <w:rFonts w:ascii="Museo Sans 300" w:hAnsi="Museo Sans 300" w:cs="Arial"/>
        </w:rPr>
        <w:t>sistemas y medios</w:t>
      </w:r>
      <w:r w:rsidR="00CC7A54" w:rsidRPr="00B5245A">
        <w:rPr>
          <w:rFonts w:ascii="Museo Sans 300" w:hAnsi="Museo Sans 300" w:cs="Arial"/>
        </w:rPr>
        <w:t xml:space="preserve"> de pagos </w:t>
      </w:r>
      <w:r w:rsidR="002A27B2" w:rsidRPr="00B5245A">
        <w:rPr>
          <w:rFonts w:ascii="Museo Sans 300" w:hAnsi="Museo Sans 300" w:cs="Arial"/>
        </w:rPr>
        <w:t>digitales</w:t>
      </w:r>
      <w:r w:rsidR="00C77B01" w:rsidRPr="00B5245A">
        <w:rPr>
          <w:rFonts w:ascii="Museo Sans 300" w:hAnsi="Museo Sans 300" w:cs="Arial"/>
        </w:rPr>
        <w:t>,</w:t>
      </w:r>
      <w:r w:rsidRPr="00B5245A">
        <w:rPr>
          <w:rFonts w:ascii="Museo Sans 300" w:hAnsi="Museo Sans 300" w:cs="Arial"/>
        </w:rPr>
        <w:t xml:space="preserve"> </w:t>
      </w:r>
      <w:r w:rsidR="001E5013" w:rsidRPr="00B5245A">
        <w:rPr>
          <w:rFonts w:ascii="Museo Sans 300" w:hAnsi="Museo Sans 300" w:cs="Arial"/>
        </w:rPr>
        <w:t>por lo cual</w:t>
      </w:r>
      <w:r w:rsidR="00D24F44" w:rsidRPr="00B5245A">
        <w:rPr>
          <w:rFonts w:ascii="Museo Sans 300" w:hAnsi="Museo Sans 300" w:cs="Arial"/>
        </w:rPr>
        <w:t>,</w:t>
      </w:r>
      <w:r w:rsidR="001E5013" w:rsidRPr="00B5245A">
        <w:rPr>
          <w:rFonts w:ascii="Museo Sans 300" w:hAnsi="Museo Sans 300" w:cs="Arial"/>
        </w:rPr>
        <w:t xml:space="preserve"> </w:t>
      </w:r>
      <w:r w:rsidRPr="00B5245A">
        <w:rPr>
          <w:rFonts w:ascii="Museo Sans 300" w:hAnsi="Museo Sans 300" w:cs="Arial"/>
        </w:rPr>
        <w:t xml:space="preserve">se vuelve imprescindible establecer reglas para </w:t>
      </w:r>
      <w:r w:rsidR="00632E99" w:rsidRPr="00B5245A">
        <w:rPr>
          <w:rFonts w:ascii="Museo Sans 300" w:hAnsi="Museo Sans 300" w:cs="Arial"/>
        </w:rPr>
        <w:t>el</w:t>
      </w:r>
      <w:r w:rsidR="005272AC" w:rsidRPr="00B5245A">
        <w:rPr>
          <w:rFonts w:ascii="Museo Sans 300" w:hAnsi="Museo Sans 300" w:cs="Arial"/>
        </w:rPr>
        <w:t xml:space="preserve"> ingreso, participación, suspensión y exclusión </w:t>
      </w:r>
      <w:r w:rsidR="00632E99" w:rsidRPr="00B5245A">
        <w:rPr>
          <w:rFonts w:ascii="Museo Sans 300" w:hAnsi="Museo Sans 300" w:cs="Arial"/>
        </w:rPr>
        <w:t xml:space="preserve">en los Sistemas de Pagos </w:t>
      </w:r>
      <w:r w:rsidR="00D71C98" w:rsidRPr="00B5245A">
        <w:rPr>
          <w:rFonts w:ascii="Museo Sans 300" w:hAnsi="Museo Sans 300" w:cs="Arial"/>
        </w:rPr>
        <w:t>a</w:t>
      </w:r>
      <w:r w:rsidR="00632E99" w:rsidRPr="00B5245A">
        <w:rPr>
          <w:rFonts w:ascii="Museo Sans 300" w:hAnsi="Museo Sans 300" w:cs="Arial"/>
        </w:rPr>
        <w:t>dministrados por el Banco Central, a los proveedores de servicios de activos digitales.</w:t>
      </w:r>
    </w:p>
    <w:p w14:paraId="6A431E65" w14:textId="77777777" w:rsidR="00BB0C58" w:rsidRPr="00B5245A" w:rsidRDefault="00BB0C58" w:rsidP="00BB0C58">
      <w:pPr>
        <w:rPr>
          <w:rFonts w:ascii="Museo Sans 300" w:hAnsi="Museo Sans 300"/>
          <w:b/>
          <w:lang w:val="es-ES"/>
        </w:rPr>
      </w:pPr>
    </w:p>
    <w:p w14:paraId="2BF1F6D6" w14:textId="77777777" w:rsidR="00BB0C58" w:rsidRPr="00B5245A" w:rsidRDefault="00BB0C58" w:rsidP="00BB0C58">
      <w:pPr>
        <w:jc w:val="both"/>
        <w:rPr>
          <w:rFonts w:ascii="Museo Sans 300" w:hAnsi="Museo Sans 300" w:cs="Arial"/>
          <w:b/>
        </w:rPr>
      </w:pPr>
      <w:r w:rsidRPr="00B5245A">
        <w:rPr>
          <w:rFonts w:ascii="Museo Sans 300" w:hAnsi="Museo Sans 300" w:cs="Arial"/>
          <w:b/>
        </w:rPr>
        <w:t xml:space="preserve">ACUERDA, emitir las siguientes: </w:t>
      </w:r>
    </w:p>
    <w:p w14:paraId="7C974A07" w14:textId="77777777" w:rsidR="00BB0C58" w:rsidRPr="00B5245A" w:rsidRDefault="00BB0C58" w:rsidP="00BB0C58">
      <w:pPr>
        <w:jc w:val="both"/>
        <w:rPr>
          <w:rFonts w:ascii="Museo Sans 300" w:hAnsi="Museo Sans 300"/>
        </w:rPr>
      </w:pPr>
    </w:p>
    <w:p w14:paraId="3DDDE1C7" w14:textId="06FA64A3" w:rsidR="00FC70BF" w:rsidRDefault="00BA380D" w:rsidP="00BA380D">
      <w:pPr>
        <w:jc w:val="center"/>
        <w:rPr>
          <w:rFonts w:ascii="Museo Sans 300" w:hAnsi="Museo Sans 300" w:cs="Arial"/>
          <w:b/>
          <w:bCs/>
        </w:rPr>
      </w:pPr>
      <w:r w:rsidRPr="00BA380D">
        <w:rPr>
          <w:rFonts w:ascii="Museo Sans 300" w:hAnsi="Museo Sans 300" w:cs="Arial"/>
          <w:b/>
          <w:bCs/>
        </w:rPr>
        <w:t>NORMAS PARA LA PARTICIPACIÓN DE LOS PROVEEDORES DE SERVICIOS DE ACTIVOS DIGITALES EN</w:t>
      </w:r>
      <w:r>
        <w:rPr>
          <w:rFonts w:ascii="Museo Sans 300" w:hAnsi="Museo Sans 300" w:cs="Arial"/>
          <w:b/>
          <w:bCs/>
        </w:rPr>
        <w:t xml:space="preserve"> </w:t>
      </w:r>
      <w:r w:rsidRPr="00BA380D">
        <w:rPr>
          <w:rFonts w:ascii="Museo Sans 300" w:hAnsi="Museo Sans 300" w:cs="Arial"/>
          <w:b/>
          <w:bCs/>
        </w:rPr>
        <w:t>LOS SISTEMAS DE PAGOS</w:t>
      </w:r>
    </w:p>
    <w:p w14:paraId="3C88D510" w14:textId="77777777" w:rsidR="00BA380D" w:rsidRPr="00FD59C0" w:rsidRDefault="00BA380D" w:rsidP="00BA380D">
      <w:pPr>
        <w:jc w:val="center"/>
        <w:rPr>
          <w:rFonts w:ascii="Museo Sans 300" w:hAnsi="Museo Sans 300" w:cs="Arial"/>
          <w:b/>
        </w:rPr>
      </w:pPr>
    </w:p>
    <w:p w14:paraId="2BEC3F2B" w14:textId="77777777" w:rsidR="00BB0C58" w:rsidRPr="00FC70BF" w:rsidRDefault="00BB0C58" w:rsidP="00BB0C58">
      <w:pPr>
        <w:jc w:val="center"/>
        <w:rPr>
          <w:rFonts w:ascii="Museo Sans 300" w:hAnsi="Museo Sans 300" w:cs="Arial"/>
        </w:rPr>
      </w:pPr>
      <w:r w:rsidRPr="00B5245A">
        <w:rPr>
          <w:rFonts w:ascii="Museo Sans 300" w:hAnsi="Museo Sans 300" w:cs="Arial"/>
          <w:b/>
        </w:rPr>
        <w:t xml:space="preserve">CAPÍTULO I </w:t>
      </w:r>
    </w:p>
    <w:p w14:paraId="214025EC" w14:textId="77777777" w:rsidR="00BB0C58" w:rsidRPr="00B5245A" w:rsidRDefault="00BB0C58" w:rsidP="00BB0C58">
      <w:pPr>
        <w:jc w:val="center"/>
        <w:rPr>
          <w:rFonts w:ascii="Museo Sans 300" w:hAnsi="Museo Sans 300" w:cs="Arial"/>
          <w:b/>
        </w:rPr>
      </w:pPr>
      <w:r w:rsidRPr="00B5245A">
        <w:rPr>
          <w:rFonts w:ascii="Museo Sans 300" w:hAnsi="Museo Sans 300" w:cs="Arial"/>
          <w:b/>
        </w:rPr>
        <w:t>OBJETO, SUJETOS Y DEFINICIONES</w:t>
      </w:r>
    </w:p>
    <w:p w14:paraId="34FB8548" w14:textId="77777777" w:rsidR="00BB0C58" w:rsidRPr="00B5245A" w:rsidRDefault="00BB0C58" w:rsidP="00BB0C58">
      <w:pPr>
        <w:jc w:val="both"/>
        <w:rPr>
          <w:rFonts w:ascii="Museo Sans 300" w:hAnsi="Museo Sans 300" w:cs="Arial"/>
          <w:b/>
        </w:rPr>
      </w:pPr>
    </w:p>
    <w:p w14:paraId="3034FDFD" w14:textId="77777777" w:rsidR="00BB0C58" w:rsidRPr="00B5245A" w:rsidRDefault="00BB0C58" w:rsidP="00BB0C58">
      <w:pPr>
        <w:jc w:val="both"/>
        <w:rPr>
          <w:rFonts w:ascii="Museo Sans 300" w:hAnsi="Museo Sans 300" w:cs="Arial"/>
          <w:bCs/>
        </w:rPr>
      </w:pPr>
      <w:r w:rsidRPr="00B5245A">
        <w:rPr>
          <w:rFonts w:ascii="Museo Sans 300" w:hAnsi="Museo Sans 300" w:cs="Arial"/>
          <w:b/>
        </w:rPr>
        <w:t>Objeto</w:t>
      </w:r>
    </w:p>
    <w:p w14:paraId="7C009CC9" w14:textId="17B54BDF" w:rsidR="00BB0C58" w:rsidRPr="00B5245A" w:rsidRDefault="00BB0C58" w:rsidP="00BB0C58">
      <w:pPr>
        <w:jc w:val="both"/>
        <w:rPr>
          <w:rFonts w:ascii="Museo Sans 300" w:hAnsi="Museo Sans 300" w:cs="Arial"/>
          <w:bCs/>
        </w:rPr>
      </w:pPr>
      <w:r w:rsidRPr="00B5245A">
        <w:rPr>
          <w:rFonts w:ascii="Museo Sans 300" w:eastAsiaTheme="minorEastAsia" w:hAnsi="Museo Sans 300" w:cs="Arial"/>
          <w:b/>
          <w:bCs/>
        </w:rPr>
        <w:t>Art. 1.</w:t>
      </w:r>
      <w:r w:rsidRPr="00B5245A">
        <w:rPr>
          <w:rFonts w:ascii="Museo Sans 300" w:eastAsiaTheme="minorEastAsia" w:hAnsi="Museo Sans 300" w:cs="Arial"/>
        </w:rPr>
        <w:t>-</w:t>
      </w:r>
      <w:r w:rsidRPr="00B5245A">
        <w:rPr>
          <w:rFonts w:ascii="Museo Sans 300" w:hAnsi="Museo Sans 300" w:cs="Arial"/>
          <w:bCs/>
        </w:rPr>
        <w:t xml:space="preserve"> L</w:t>
      </w:r>
      <w:r w:rsidR="009B0983" w:rsidRPr="00B5245A">
        <w:rPr>
          <w:rFonts w:ascii="Museo Sans 300" w:hAnsi="Museo Sans 300" w:cs="Arial"/>
          <w:bCs/>
        </w:rPr>
        <w:t>a</w:t>
      </w:r>
      <w:r w:rsidRPr="00B5245A">
        <w:rPr>
          <w:rFonts w:ascii="Museo Sans 300" w:hAnsi="Museo Sans 300" w:cs="Arial"/>
          <w:bCs/>
        </w:rPr>
        <w:t xml:space="preserve">s presentes </w:t>
      </w:r>
      <w:r w:rsidR="009B0983" w:rsidRPr="00B5245A">
        <w:rPr>
          <w:rFonts w:ascii="Museo Sans 300" w:hAnsi="Museo Sans 300" w:cs="Arial"/>
          <w:bCs/>
        </w:rPr>
        <w:t xml:space="preserve">Normas </w:t>
      </w:r>
      <w:r w:rsidRPr="00B5245A">
        <w:rPr>
          <w:rFonts w:ascii="Museo Sans 300" w:hAnsi="Museo Sans 300" w:cs="Arial"/>
          <w:bCs/>
        </w:rPr>
        <w:t xml:space="preserve">tienen por objeto regular </w:t>
      </w:r>
      <w:r w:rsidR="00ED76F4" w:rsidRPr="00B5245A">
        <w:rPr>
          <w:rFonts w:ascii="Museo Sans 300" w:hAnsi="Museo Sans 300" w:cs="Arial"/>
          <w:bCs/>
        </w:rPr>
        <w:t>los requisitos</w:t>
      </w:r>
      <w:r w:rsidR="00AD19E1" w:rsidRPr="00B5245A">
        <w:rPr>
          <w:rFonts w:ascii="Museo Sans 300" w:hAnsi="Museo Sans 300" w:cs="Arial"/>
          <w:bCs/>
        </w:rPr>
        <w:t xml:space="preserve"> de</w:t>
      </w:r>
      <w:r w:rsidR="00AB2CEF" w:rsidRPr="00B5245A">
        <w:rPr>
          <w:rFonts w:ascii="Museo Sans 300" w:hAnsi="Museo Sans 300" w:cs="Arial"/>
          <w:bCs/>
        </w:rPr>
        <w:t xml:space="preserve"> </w:t>
      </w:r>
      <w:r w:rsidR="005A27C5" w:rsidRPr="00B5245A">
        <w:rPr>
          <w:rFonts w:ascii="Museo Sans 300" w:hAnsi="Museo Sans 300" w:cs="Arial"/>
          <w:bCs/>
        </w:rPr>
        <w:t>ingreso, participación, suspensión y exclusión</w:t>
      </w:r>
      <w:r w:rsidR="000B2758" w:rsidRPr="00B5245A">
        <w:rPr>
          <w:rFonts w:ascii="Museo Sans 300" w:hAnsi="Museo Sans 300" w:cs="Arial"/>
          <w:bCs/>
        </w:rPr>
        <w:t xml:space="preserve"> </w:t>
      </w:r>
      <w:r w:rsidR="00023291" w:rsidRPr="00B5245A">
        <w:rPr>
          <w:rFonts w:ascii="Museo Sans 300" w:hAnsi="Museo Sans 300" w:cs="Arial"/>
          <w:bCs/>
        </w:rPr>
        <w:t xml:space="preserve">en </w:t>
      </w:r>
      <w:r w:rsidR="005D05FC" w:rsidRPr="00B5245A">
        <w:rPr>
          <w:rFonts w:ascii="Museo Sans 300" w:hAnsi="Museo Sans 300" w:cs="Arial"/>
          <w:bCs/>
        </w:rPr>
        <w:t>l</w:t>
      </w:r>
      <w:r w:rsidR="00023291" w:rsidRPr="00B5245A">
        <w:rPr>
          <w:rFonts w:ascii="Museo Sans 300" w:hAnsi="Museo Sans 300" w:cs="Arial"/>
          <w:bCs/>
        </w:rPr>
        <w:t xml:space="preserve">os Sistemas </w:t>
      </w:r>
      <w:r w:rsidR="008C2577" w:rsidRPr="00B5245A">
        <w:rPr>
          <w:rFonts w:ascii="Museo Sans 300" w:hAnsi="Museo Sans 300" w:cs="Arial"/>
          <w:bCs/>
        </w:rPr>
        <w:t>de Pagos</w:t>
      </w:r>
      <w:r w:rsidR="00023291" w:rsidRPr="00B5245A">
        <w:rPr>
          <w:rFonts w:ascii="Museo Sans 300" w:hAnsi="Museo Sans 300" w:cs="Arial"/>
          <w:bCs/>
        </w:rPr>
        <w:t xml:space="preserve"> </w:t>
      </w:r>
      <w:r w:rsidR="00F527AD" w:rsidRPr="00B5245A">
        <w:rPr>
          <w:rFonts w:ascii="Museo Sans 300" w:hAnsi="Museo Sans 300" w:cs="Arial"/>
          <w:bCs/>
        </w:rPr>
        <w:t>a</w:t>
      </w:r>
      <w:r w:rsidR="00023291" w:rsidRPr="00B5245A">
        <w:rPr>
          <w:rFonts w:ascii="Museo Sans 300" w:hAnsi="Museo Sans 300" w:cs="Arial"/>
          <w:bCs/>
        </w:rPr>
        <w:t xml:space="preserve">dministrados </w:t>
      </w:r>
      <w:r w:rsidR="0075369D" w:rsidRPr="00B5245A">
        <w:rPr>
          <w:rFonts w:ascii="Museo Sans 300" w:hAnsi="Museo Sans 300" w:cs="Arial"/>
          <w:bCs/>
        </w:rPr>
        <w:t>p</w:t>
      </w:r>
      <w:r w:rsidR="00023291" w:rsidRPr="00B5245A">
        <w:rPr>
          <w:rFonts w:ascii="Museo Sans 300" w:hAnsi="Museo Sans 300" w:cs="Arial"/>
          <w:bCs/>
        </w:rPr>
        <w:t xml:space="preserve">or </w:t>
      </w:r>
      <w:r w:rsidR="0075369D" w:rsidRPr="00B5245A">
        <w:rPr>
          <w:rFonts w:ascii="Museo Sans 300" w:hAnsi="Museo Sans 300" w:cs="Arial"/>
          <w:bCs/>
        </w:rPr>
        <w:t>e</w:t>
      </w:r>
      <w:r w:rsidR="00023291" w:rsidRPr="00B5245A">
        <w:rPr>
          <w:rFonts w:ascii="Museo Sans 300" w:hAnsi="Museo Sans 300" w:cs="Arial"/>
          <w:bCs/>
        </w:rPr>
        <w:t xml:space="preserve">l Banco Central, </w:t>
      </w:r>
      <w:r w:rsidR="002E5234" w:rsidRPr="00B5245A">
        <w:rPr>
          <w:rFonts w:ascii="Museo Sans 300" w:hAnsi="Museo Sans 300" w:cs="Arial"/>
          <w:bCs/>
        </w:rPr>
        <w:t>a los proveedores de servicios de activos digitales</w:t>
      </w:r>
      <w:r w:rsidR="00864C6B" w:rsidRPr="00B5245A">
        <w:rPr>
          <w:rFonts w:ascii="Museo Sans 300" w:hAnsi="Museo Sans 300" w:cs="Arial"/>
          <w:bCs/>
        </w:rPr>
        <w:t>,</w:t>
      </w:r>
      <w:r w:rsidR="00ED76F4" w:rsidRPr="00B5245A">
        <w:rPr>
          <w:rFonts w:ascii="Museo Sans 300" w:hAnsi="Museo Sans 300" w:cs="Arial"/>
          <w:bCs/>
        </w:rPr>
        <w:t xml:space="preserve"> </w:t>
      </w:r>
      <w:r w:rsidR="008F71BA" w:rsidRPr="00B5245A">
        <w:rPr>
          <w:rFonts w:ascii="Museo Sans 300" w:hAnsi="Museo Sans 300" w:cs="Arial"/>
          <w:bCs/>
        </w:rPr>
        <w:t>de acuerdo con</w:t>
      </w:r>
      <w:r w:rsidR="00ED76F4" w:rsidRPr="00B5245A">
        <w:rPr>
          <w:rFonts w:ascii="Museo Sans 300" w:hAnsi="Museo Sans 300" w:cs="Arial"/>
          <w:bCs/>
        </w:rPr>
        <w:t xml:space="preserve"> lo estipulado en el artículo</w:t>
      </w:r>
      <w:r w:rsidR="00541360" w:rsidRPr="00B5245A">
        <w:rPr>
          <w:rFonts w:ascii="Museo Sans 300" w:hAnsi="Museo Sans 300" w:cs="Arial"/>
          <w:bCs/>
        </w:rPr>
        <w:t xml:space="preserve"> </w:t>
      </w:r>
      <w:r w:rsidR="0014403F" w:rsidRPr="00B5245A">
        <w:rPr>
          <w:rFonts w:ascii="Museo Sans 300" w:hAnsi="Museo Sans 300" w:cs="Arial"/>
          <w:bCs/>
        </w:rPr>
        <w:t xml:space="preserve">19-A de la Ley de Emisión de Activos Digitales y </w:t>
      </w:r>
      <w:r w:rsidR="009418D0" w:rsidRPr="00B5245A">
        <w:rPr>
          <w:rFonts w:ascii="Museo Sans 300" w:hAnsi="Museo Sans 300" w:cs="Arial"/>
          <w:bCs/>
        </w:rPr>
        <w:t xml:space="preserve">en los artículos </w:t>
      </w:r>
      <w:r w:rsidR="00ED76F4" w:rsidRPr="00B5245A">
        <w:rPr>
          <w:rFonts w:ascii="Museo Sans 300" w:hAnsi="Museo Sans 300" w:cs="Arial"/>
          <w:bCs/>
        </w:rPr>
        <w:t>66</w:t>
      </w:r>
      <w:r w:rsidR="00015573" w:rsidRPr="00B5245A">
        <w:rPr>
          <w:rFonts w:ascii="Museo Sans 300" w:hAnsi="Museo Sans 300" w:cs="Arial"/>
          <w:bCs/>
        </w:rPr>
        <w:t xml:space="preserve"> y 67</w:t>
      </w:r>
      <w:r w:rsidR="00ED76F4" w:rsidRPr="00B5245A">
        <w:rPr>
          <w:rFonts w:ascii="Museo Sans 300" w:hAnsi="Museo Sans 300" w:cs="Arial"/>
          <w:bCs/>
        </w:rPr>
        <w:t xml:space="preserve"> de la Ley Orgánica del Banco Central de Reserva de El Salvador</w:t>
      </w:r>
      <w:r w:rsidRPr="00B5245A">
        <w:rPr>
          <w:rFonts w:ascii="Museo Sans 300" w:hAnsi="Museo Sans 300" w:cs="Arial"/>
          <w:bCs/>
        </w:rPr>
        <w:t>.</w:t>
      </w:r>
    </w:p>
    <w:p w14:paraId="3E8BCEF8" w14:textId="77777777" w:rsidR="00BB0C58" w:rsidRPr="00B5245A" w:rsidRDefault="00BB0C58" w:rsidP="00BB0C58">
      <w:pPr>
        <w:jc w:val="both"/>
        <w:rPr>
          <w:rFonts w:ascii="Museo Sans 300" w:hAnsi="Museo Sans 300" w:cs="Arial"/>
          <w:b/>
        </w:rPr>
      </w:pPr>
    </w:p>
    <w:p w14:paraId="47B3B43A" w14:textId="77777777" w:rsidR="003C47DB" w:rsidRDefault="003C47DB" w:rsidP="00BB0C58">
      <w:pPr>
        <w:jc w:val="both"/>
        <w:rPr>
          <w:rFonts w:ascii="Museo Sans 300" w:hAnsi="Museo Sans 300" w:cs="Arial"/>
          <w:b/>
        </w:rPr>
      </w:pPr>
    </w:p>
    <w:p w14:paraId="148FD4FE" w14:textId="35603A92" w:rsidR="00BB0C58" w:rsidRPr="00B5245A" w:rsidRDefault="00BB0C58" w:rsidP="00BB0C58">
      <w:pPr>
        <w:jc w:val="both"/>
        <w:rPr>
          <w:rFonts w:ascii="Museo Sans 300" w:hAnsi="Museo Sans 300" w:cs="Arial"/>
          <w:b/>
        </w:rPr>
      </w:pPr>
      <w:r w:rsidRPr="00B5245A">
        <w:rPr>
          <w:rFonts w:ascii="Museo Sans 300" w:hAnsi="Museo Sans 300" w:cs="Arial"/>
          <w:b/>
        </w:rPr>
        <w:t xml:space="preserve">Sujetos Obligados </w:t>
      </w:r>
    </w:p>
    <w:p w14:paraId="53EDA9E9" w14:textId="00C68CB0" w:rsidR="00CD3FB9" w:rsidRPr="00B5245A" w:rsidRDefault="00BB0C58" w:rsidP="704E9136">
      <w:pPr>
        <w:pStyle w:val="paragraph"/>
        <w:spacing w:before="0" w:beforeAutospacing="0" w:after="0" w:afterAutospacing="0"/>
        <w:jc w:val="both"/>
        <w:textAlignment w:val="baseline"/>
        <w:rPr>
          <w:rFonts w:ascii="Museo Sans 300" w:eastAsiaTheme="minorEastAsia" w:hAnsi="Museo Sans 300" w:cs="Arial"/>
          <w:sz w:val="22"/>
          <w:szCs w:val="22"/>
          <w:lang w:eastAsia="en-US"/>
        </w:rPr>
      </w:pPr>
      <w:r w:rsidRPr="00B5245A">
        <w:rPr>
          <w:rFonts w:ascii="Museo Sans 300" w:eastAsiaTheme="minorEastAsia" w:hAnsi="Museo Sans 300" w:cs="Arial"/>
          <w:b/>
          <w:bCs/>
          <w:sz w:val="22"/>
          <w:szCs w:val="22"/>
          <w:lang w:eastAsia="en-US"/>
        </w:rPr>
        <w:t>Art. 2.</w:t>
      </w:r>
      <w:r w:rsidR="00643A7E" w:rsidRPr="00B5245A">
        <w:rPr>
          <w:rFonts w:ascii="Museo Sans 300" w:eastAsiaTheme="minorEastAsia" w:hAnsi="Museo Sans 300" w:cs="Arial"/>
          <w:b/>
          <w:bCs/>
          <w:sz w:val="22"/>
          <w:szCs w:val="22"/>
          <w:lang w:eastAsia="en-US"/>
        </w:rPr>
        <w:t>-</w:t>
      </w:r>
      <w:r w:rsidR="00CD3FB9" w:rsidRPr="00B5245A">
        <w:rPr>
          <w:rFonts w:ascii="Museo Sans 300" w:eastAsiaTheme="minorEastAsia" w:hAnsi="Museo Sans 300" w:cs="Arial"/>
          <w:sz w:val="22"/>
          <w:szCs w:val="22"/>
        </w:rPr>
        <w:t xml:space="preserve"> </w:t>
      </w:r>
      <w:r w:rsidR="00CD3FB9" w:rsidRPr="00B5245A">
        <w:rPr>
          <w:rFonts w:ascii="Museo Sans 300" w:eastAsiaTheme="minorEastAsia" w:hAnsi="Museo Sans 300" w:cs="Arial"/>
          <w:sz w:val="22"/>
          <w:szCs w:val="22"/>
          <w:lang w:eastAsia="en-US"/>
        </w:rPr>
        <w:t>Los sujetos obligados al cumplimiento de l</w:t>
      </w:r>
      <w:r w:rsidR="009B0983" w:rsidRPr="00B5245A">
        <w:rPr>
          <w:rFonts w:ascii="Museo Sans 300" w:eastAsiaTheme="minorEastAsia" w:hAnsi="Museo Sans 300" w:cs="Arial"/>
          <w:sz w:val="22"/>
          <w:szCs w:val="22"/>
          <w:lang w:eastAsia="en-US"/>
        </w:rPr>
        <w:t>a</w:t>
      </w:r>
      <w:r w:rsidR="00CD3FB9" w:rsidRPr="00B5245A">
        <w:rPr>
          <w:rFonts w:ascii="Museo Sans 300" w:eastAsiaTheme="minorEastAsia" w:hAnsi="Museo Sans 300" w:cs="Arial"/>
          <w:sz w:val="22"/>
          <w:szCs w:val="22"/>
          <w:lang w:eastAsia="en-US"/>
        </w:rPr>
        <w:t xml:space="preserve">s presentes </w:t>
      </w:r>
      <w:r w:rsidR="009B0983" w:rsidRPr="00B5245A">
        <w:rPr>
          <w:rFonts w:ascii="Museo Sans 300" w:eastAsiaTheme="minorEastAsia" w:hAnsi="Museo Sans 300" w:cs="Arial"/>
          <w:sz w:val="22"/>
          <w:szCs w:val="22"/>
          <w:lang w:eastAsia="en-US"/>
        </w:rPr>
        <w:t xml:space="preserve">Normas </w:t>
      </w:r>
      <w:r w:rsidR="00CD3FB9" w:rsidRPr="00B5245A">
        <w:rPr>
          <w:rFonts w:ascii="Museo Sans 300" w:eastAsiaTheme="minorEastAsia" w:hAnsi="Museo Sans 300" w:cs="Arial"/>
          <w:sz w:val="22"/>
          <w:szCs w:val="22"/>
          <w:lang w:eastAsia="en-US"/>
        </w:rPr>
        <w:t>son las personas jurídicas que estén autorizad</w:t>
      </w:r>
      <w:r w:rsidR="00D4168D" w:rsidRPr="00B5245A">
        <w:rPr>
          <w:rFonts w:ascii="Museo Sans 300" w:eastAsiaTheme="minorEastAsia" w:hAnsi="Museo Sans 300" w:cs="Arial"/>
          <w:sz w:val="22"/>
          <w:szCs w:val="22"/>
          <w:lang w:eastAsia="en-US"/>
        </w:rPr>
        <w:t>o</w:t>
      </w:r>
      <w:r w:rsidR="00CD3FB9" w:rsidRPr="00B5245A">
        <w:rPr>
          <w:rFonts w:ascii="Museo Sans 300" w:eastAsiaTheme="minorEastAsia" w:hAnsi="Museo Sans 300" w:cs="Arial"/>
          <w:sz w:val="22"/>
          <w:szCs w:val="22"/>
          <w:lang w:eastAsia="en-US"/>
        </w:rPr>
        <w:t>s</w:t>
      </w:r>
      <w:r w:rsidR="008935C8" w:rsidRPr="00B5245A">
        <w:rPr>
          <w:rFonts w:ascii="Museo Sans 300" w:eastAsiaTheme="minorEastAsia" w:hAnsi="Museo Sans 300" w:cs="Arial"/>
          <w:sz w:val="22"/>
          <w:szCs w:val="22"/>
          <w:lang w:eastAsia="en-US"/>
        </w:rPr>
        <w:t xml:space="preserve"> </w:t>
      </w:r>
      <w:r w:rsidR="00C86F88" w:rsidRPr="00B5245A">
        <w:rPr>
          <w:rFonts w:ascii="Museo Sans 300" w:eastAsiaTheme="minorEastAsia" w:hAnsi="Museo Sans 300" w:cs="Arial"/>
          <w:sz w:val="22"/>
          <w:szCs w:val="22"/>
          <w:lang w:eastAsia="en-US"/>
        </w:rPr>
        <w:t xml:space="preserve">e </w:t>
      </w:r>
      <w:r w:rsidR="00B229A0" w:rsidRPr="00B5245A">
        <w:rPr>
          <w:rFonts w:ascii="Museo Sans 300" w:eastAsiaTheme="minorEastAsia" w:hAnsi="Museo Sans 300" w:cs="Arial"/>
          <w:sz w:val="22"/>
          <w:szCs w:val="22"/>
          <w:lang w:eastAsia="en-US"/>
        </w:rPr>
        <w:t>inscritas</w:t>
      </w:r>
      <w:r w:rsidR="00C86F88" w:rsidRPr="00B5245A">
        <w:rPr>
          <w:rFonts w:ascii="Museo Sans 300" w:eastAsiaTheme="minorEastAsia" w:hAnsi="Museo Sans 300" w:cs="Arial"/>
          <w:sz w:val="22"/>
          <w:szCs w:val="22"/>
          <w:lang w:eastAsia="en-US"/>
        </w:rPr>
        <w:t xml:space="preserve"> </w:t>
      </w:r>
      <w:r w:rsidR="0014403F" w:rsidRPr="00B5245A">
        <w:rPr>
          <w:rFonts w:ascii="Museo Sans 300" w:eastAsiaTheme="minorEastAsia" w:hAnsi="Museo Sans 300" w:cs="Arial"/>
          <w:sz w:val="22"/>
          <w:szCs w:val="22"/>
          <w:lang w:eastAsia="en-US"/>
        </w:rPr>
        <w:t xml:space="preserve">en el </w:t>
      </w:r>
      <w:r w:rsidR="00DF603E" w:rsidRPr="00B5245A">
        <w:rPr>
          <w:rFonts w:ascii="Museo Sans 300" w:eastAsiaTheme="minorEastAsia" w:hAnsi="Museo Sans 300" w:cs="Arial"/>
          <w:sz w:val="22"/>
          <w:szCs w:val="22"/>
          <w:lang w:eastAsia="en-US"/>
        </w:rPr>
        <w:t>R</w:t>
      </w:r>
      <w:r w:rsidR="0014403F" w:rsidRPr="00B5245A">
        <w:rPr>
          <w:rFonts w:ascii="Museo Sans 300" w:eastAsiaTheme="minorEastAsia" w:hAnsi="Museo Sans 300" w:cs="Arial"/>
          <w:sz w:val="22"/>
          <w:szCs w:val="22"/>
          <w:lang w:eastAsia="en-US"/>
        </w:rPr>
        <w:t xml:space="preserve">egistro </w:t>
      </w:r>
      <w:r w:rsidR="00DF603E" w:rsidRPr="00B5245A">
        <w:rPr>
          <w:rFonts w:ascii="Museo Sans 300" w:eastAsiaTheme="minorEastAsia" w:hAnsi="Museo Sans 300" w:cs="Arial"/>
          <w:sz w:val="22"/>
          <w:szCs w:val="22"/>
          <w:lang w:eastAsia="en-US"/>
        </w:rPr>
        <w:t xml:space="preserve">de Proveedores de Servicios de Activos Digitales </w:t>
      </w:r>
      <w:r w:rsidR="0014403F" w:rsidRPr="00B5245A">
        <w:rPr>
          <w:rFonts w:ascii="Museo Sans 300" w:eastAsiaTheme="minorEastAsia" w:hAnsi="Museo Sans 300" w:cs="Arial"/>
          <w:sz w:val="22"/>
          <w:szCs w:val="22"/>
          <w:lang w:eastAsia="en-US"/>
        </w:rPr>
        <w:t xml:space="preserve">que </w:t>
      </w:r>
      <w:r w:rsidR="00DF603E" w:rsidRPr="00B5245A">
        <w:rPr>
          <w:rFonts w:ascii="Museo Sans 300" w:eastAsiaTheme="minorEastAsia" w:hAnsi="Museo Sans 300" w:cs="Arial"/>
          <w:sz w:val="22"/>
          <w:szCs w:val="22"/>
          <w:lang w:eastAsia="en-US"/>
        </w:rPr>
        <w:t>es administrado por la</w:t>
      </w:r>
      <w:r w:rsidR="00B229A0" w:rsidRPr="00B5245A">
        <w:rPr>
          <w:rFonts w:ascii="Museo Sans 300" w:eastAsiaTheme="minorEastAsia" w:hAnsi="Museo Sans 300" w:cs="Arial"/>
          <w:sz w:val="22"/>
          <w:szCs w:val="22"/>
          <w:lang w:eastAsia="en-US"/>
        </w:rPr>
        <w:t xml:space="preserve"> Comisión</w:t>
      </w:r>
      <w:r w:rsidR="00CD3FB9" w:rsidRPr="00B5245A">
        <w:rPr>
          <w:rFonts w:ascii="Museo Sans 300" w:eastAsiaTheme="minorEastAsia" w:hAnsi="Museo Sans 300" w:cs="Arial"/>
          <w:sz w:val="22"/>
          <w:szCs w:val="22"/>
          <w:lang w:eastAsia="en-US"/>
        </w:rPr>
        <w:t xml:space="preserve"> Nacional de Activos Digital</w:t>
      </w:r>
      <w:r w:rsidR="00C21E0E" w:rsidRPr="00B5245A">
        <w:rPr>
          <w:rFonts w:ascii="Museo Sans 300" w:eastAsiaTheme="minorEastAsia" w:hAnsi="Museo Sans 300" w:cs="Arial"/>
          <w:sz w:val="22"/>
          <w:szCs w:val="22"/>
          <w:lang w:eastAsia="en-US"/>
        </w:rPr>
        <w:t>es</w:t>
      </w:r>
      <w:r w:rsidR="00CD3FB9" w:rsidRPr="00B5245A">
        <w:rPr>
          <w:rFonts w:ascii="Museo Sans 300" w:eastAsiaTheme="minorEastAsia" w:hAnsi="Museo Sans 300" w:cs="Arial"/>
          <w:sz w:val="22"/>
          <w:szCs w:val="22"/>
          <w:lang w:eastAsia="en-US"/>
        </w:rPr>
        <w:t xml:space="preserve">, como Proveedor de Servicios de Activos Digitales y cumplen con los requisitos para participar en los Sistemas </w:t>
      </w:r>
      <w:r w:rsidR="00F527AD" w:rsidRPr="00B5245A">
        <w:rPr>
          <w:rFonts w:ascii="Museo Sans 300" w:eastAsiaTheme="minorEastAsia" w:hAnsi="Museo Sans 300" w:cs="Arial"/>
          <w:sz w:val="22"/>
          <w:szCs w:val="22"/>
          <w:lang w:eastAsia="en-US"/>
        </w:rPr>
        <w:t>a</w:t>
      </w:r>
      <w:r w:rsidR="00CD3FB9" w:rsidRPr="00B5245A">
        <w:rPr>
          <w:rFonts w:ascii="Museo Sans 300" w:eastAsiaTheme="minorEastAsia" w:hAnsi="Museo Sans 300" w:cs="Arial"/>
          <w:sz w:val="22"/>
          <w:szCs w:val="22"/>
          <w:lang w:eastAsia="en-US"/>
        </w:rPr>
        <w:t>dministrados por el Banco Central.</w:t>
      </w:r>
    </w:p>
    <w:p w14:paraId="0D68B8C1" w14:textId="77777777" w:rsidR="005D05FC" w:rsidRPr="00B5245A" w:rsidRDefault="005D05FC" w:rsidP="704E9136">
      <w:pPr>
        <w:pStyle w:val="paragraph"/>
        <w:spacing w:before="0" w:beforeAutospacing="0" w:after="0" w:afterAutospacing="0"/>
        <w:jc w:val="both"/>
        <w:textAlignment w:val="baseline"/>
        <w:rPr>
          <w:rFonts w:ascii="Museo Sans 300" w:eastAsiaTheme="minorEastAsia" w:hAnsi="Museo Sans 300" w:cs="Arial"/>
          <w:sz w:val="22"/>
          <w:szCs w:val="22"/>
          <w:lang w:eastAsia="en-US"/>
        </w:rPr>
      </w:pPr>
    </w:p>
    <w:p w14:paraId="71EE7FFB" w14:textId="77777777" w:rsidR="00BB0C58" w:rsidRPr="00B5245A" w:rsidRDefault="00BB0C58" w:rsidP="00BB0C58">
      <w:pPr>
        <w:jc w:val="both"/>
        <w:rPr>
          <w:rFonts w:ascii="Museo Sans 300" w:hAnsi="Museo Sans 300" w:cs="Arial"/>
          <w:b/>
        </w:rPr>
      </w:pPr>
      <w:r w:rsidRPr="00B5245A">
        <w:rPr>
          <w:rFonts w:ascii="Museo Sans 300" w:hAnsi="Museo Sans 300" w:cs="Arial"/>
          <w:b/>
        </w:rPr>
        <w:t xml:space="preserve">Términos </w:t>
      </w:r>
    </w:p>
    <w:p w14:paraId="65B0AF27" w14:textId="400C1961" w:rsidR="00BB0C58" w:rsidRPr="00B5245A" w:rsidRDefault="00BB0C58" w:rsidP="00BB0C58">
      <w:pPr>
        <w:jc w:val="both"/>
        <w:rPr>
          <w:rFonts w:ascii="Museo Sans 300" w:hAnsi="Museo Sans 300" w:cs="Arial"/>
        </w:rPr>
      </w:pPr>
      <w:r w:rsidRPr="00B5245A">
        <w:rPr>
          <w:rFonts w:ascii="Museo Sans 300" w:hAnsi="Museo Sans 300" w:cs="Arial"/>
          <w:b/>
        </w:rPr>
        <w:t>Art. 3.-</w:t>
      </w:r>
      <w:r w:rsidRPr="00B5245A">
        <w:rPr>
          <w:rFonts w:ascii="Museo Sans 300" w:hAnsi="Museo Sans 300" w:cs="Arial"/>
        </w:rPr>
        <w:t xml:space="preserve"> Para los efectos de </w:t>
      </w:r>
      <w:r w:rsidR="4544264A" w:rsidRPr="00B5245A">
        <w:rPr>
          <w:rFonts w:ascii="Museo Sans 300" w:hAnsi="Museo Sans 300" w:cs="Arial"/>
        </w:rPr>
        <w:t>est</w:t>
      </w:r>
      <w:r w:rsidR="002A4820" w:rsidRPr="00B5245A">
        <w:rPr>
          <w:rFonts w:ascii="Museo Sans 300" w:hAnsi="Museo Sans 300" w:cs="Arial"/>
        </w:rPr>
        <w:t>a</w:t>
      </w:r>
      <w:r w:rsidR="4544264A" w:rsidRPr="00B5245A">
        <w:rPr>
          <w:rFonts w:ascii="Museo Sans 300" w:hAnsi="Museo Sans 300" w:cs="Arial"/>
        </w:rPr>
        <w:t xml:space="preserve">s </w:t>
      </w:r>
      <w:r w:rsidR="002A4820" w:rsidRPr="00B5245A">
        <w:rPr>
          <w:rFonts w:ascii="Museo Sans 300" w:hAnsi="Museo Sans 300" w:cs="Arial"/>
        </w:rPr>
        <w:t>Normas</w:t>
      </w:r>
      <w:r w:rsidRPr="00B5245A">
        <w:rPr>
          <w:rFonts w:ascii="Museo Sans 300" w:hAnsi="Museo Sans 300" w:cs="Arial"/>
        </w:rPr>
        <w:t>, los términos que se indican a continuación tienen el significado siguiente:</w:t>
      </w:r>
    </w:p>
    <w:p w14:paraId="463C4575" w14:textId="24CF1F96" w:rsidR="00BB0C58" w:rsidRPr="00B5245A" w:rsidRDefault="00BB0C58" w:rsidP="0020619D">
      <w:pPr>
        <w:pStyle w:val="Prrafodelista"/>
        <w:numPr>
          <w:ilvl w:val="0"/>
          <w:numId w:val="1"/>
        </w:numPr>
        <w:ind w:left="357" w:hanging="357"/>
        <w:jc w:val="both"/>
        <w:rPr>
          <w:rFonts w:ascii="Museo Sans 300" w:hAnsi="Museo Sans 300" w:cs="Arial"/>
        </w:rPr>
      </w:pPr>
      <w:r w:rsidRPr="00B5245A">
        <w:rPr>
          <w:rFonts w:ascii="Museo Sans 300" w:hAnsi="Museo Sans 300" w:cs="Arial"/>
          <w:b/>
        </w:rPr>
        <w:t>Banco Central</w:t>
      </w:r>
      <w:r w:rsidR="00DF603E" w:rsidRPr="00B5245A">
        <w:rPr>
          <w:rFonts w:ascii="Museo Sans 300" w:hAnsi="Museo Sans 300" w:cs="Arial"/>
          <w:b/>
        </w:rPr>
        <w:t xml:space="preserve"> o BCR</w:t>
      </w:r>
      <w:r w:rsidRPr="00B5245A">
        <w:rPr>
          <w:rFonts w:ascii="Museo Sans 300" w:hAnsi="Museo Sans 300" w:cs="Arial"/>
        </w:rPr>
        <w:t>: Banco Central de Reserva de El Salvador.</w:t>
      </w:r>
    </w:p>
    <w:p w14:paraId="3F86B85A" w14:textId="46332D8B" w:rsidR="00842342" w:rsidRPr="00B5245A" w:rsidRDefault="00842342" w:rsidP="003E5433">
      <w:pPr>
        <w:pStyle w:val="Prrafodelista"/>
        <w:numPr>
          <w:ilvl w:val="0"/>
          <w:numId w:val="1"/>
        </w:numPr>
        <w:ind w:left="357" w:hanging="357"/>
        <w:jc w:val="both"/>
        <w:rPr>
          <w:rFonts w:ascii="Museo Sans 300" w:hAnsi="Museo Sans 300" w:cs="Arial"/>
        </w:rPr>
      </w:pPr>
      <w:r w:rsidRPr="00B5245A">
        <w:rPr>
          <w:rFonts w:ascii="Museo Sans 300" w:hAnsi="Museo Sans 300" w:cs="Arial"/>
          <w:b/>
          <w:bCs/>
        </w:rPr>
        <w:t>Billetera Digital:</w:t>
      </w:r>
      <w:r w:rsidRPr="00B5245A">
        <w:rPr>
          <w:rFonts w:ascii="Museo Sans 300" w:hAnsi="Museo Sans 300" w:cs="Arial"/>
        </w:rPr>
        <w:t xml:space="preserve"> Es un dispositivo electrónico o una aplicación móvil que permite realizar transacciones mediante el intercambio de unidades de activos digitales y de dinero escritural y que también es conocida como "</w:t>
      </w:r>
      <w:proofErr w:type="spellStart"/>
      <w:r w:rsidRPr="00B5245A">
        <w:rPr>
          <w:rFonts w:ascii="Museo Sans 300" w:hAnsi="Museo Sans 300" w:cs="Arial"/>
        </w:rPr>
        <w:t>wallet</w:t>
      </w:r>
      <w:proofErr w:type="spellEnd"/>
      <w:r w:rsidRPr="00B5245A">
        <w:rPr>
          <w:rFonts w:ascii="Museo Sans 300" w:hAnsi="Museo Sans 300" w:cs="Arial"/>
        </w:rPr>
        <w:t xml:space="preserve"> electrónica" en el idioma inglés;</w:t>
      </w:r>
    </w:p>
    <w:p w14:paraId="0A6DFFAA" w14:textId="7C9DC5E3" w:rsidR="000946A0" w:rsidRPr="00B5245A" w:rsidRDefault="000946A0" w:rsidP="003E5433">
      <w:pPr>
        <w:pStyle w:val="Prrafodelista"/>
        <w:numPr>
          <w:ilvl w:val="0"/>
          <w:numId w:val="1"/>
        </w:numPr>
        <w:jc w:val="both"/>
        <w:rPr>
          <w:rFonts w:ascii="Museo Sans 300" w:hAnsi="Museo Sans 300" w:cs="Arial"/>
        </w:rPr>
      </w:pPr>
      <w:r w:rsidRPr="00B5245A">
        <w:rPr>
          <w:rFonts w:ascii="Museo Sans 300" w:hAnsi="Museo Sans 300" w:cs="Arial"/>
          <w:b/>
        </w:rPr>
        <w:t>Cliente</w:t>
      </w:r>
      <w:r w:rsidRPr="00B5245A">
        <w:rPr>
          <w:rFonts w:ascii="Museo Sans 300" w:hAnsi="Museo Sans 300" w:cs="Arial"/>
        </w:rPr>
        <w:t>: Persona Natural o Jurídica que adquiere servicios de activos digitales que proveen los sujetos obligados de est</w:t>
      </w:r>
      <w:r w:rsidR="002A4820" w:rsidRPr="00B5245A">
        <w:rPr>
          <w:rFonts w:ascii="Museo Sans 300" w:hAnsi="Museo Sans 300" w:cs="Arial"/>
        </w:rPr>
        <w:t>a</w:t>
      </w:r>
      <w:r w:rsidRPr="00B5245A">
        <w:rPr>
          <w:rFonts w:ascii="Museo Sans 300" w:hAnsi="Museo Sans 300" w:cs="Arial"/>
        </w:rPr>
        <w:t xml:space="preserve">s </w:t>
      </w:r>
      <w:r w:rsidR="002A4820" w:rsidRPr="00B5245A">
        <w:rPr>
          <w:rFonts w:ascii="Museo Sans 300" w:hAnsi="Museo Sans 300" w:cs="Arial"/>
        </w:rPr>
        <w:t>Normas</w:t>
      </w:r>
      <w:r w:rsidRPr="00B5245A">
        <w:rPr>
          <w:rFonts w:ascii="Museo Sans 300" w:hAnsi="Museo Sans 300" w:cs="Arial"/>
        </w:rPr>
        <w:t>.</w:t>
      </w:r>
    </w:p>
    <w:p w14:paraId="36FA5F16" w14:textId="2DA3812A" w:rsidR="007B2EDF" w:rsidRPr="00B5245A" w:rsidRDefault="007B2EDF" w:rsidP="003E5433">
      <w:pPr>
        <w:pStyle w:val="Prrafodelista"/>
        <w:numPr>
          <w:ilvl w:val="0"/>
          <w:numId w:val="1"/>
        </w:numPr>
        <w:jc w:val="both"/>
        <w:rPr>
          <w:rFonts w:ascii="Museo Sans 300" w:hAnsi="Museo Sans 300" w:cs="Arial"/>
        </w:rPr>
      </w:pPr>
      <w:r w:rsidRPr="00B5245A">
        <w:rPr>
          <w:rFonts w:ascii="Museo Sans 300" w:hAnsi="Museo Sans 300" w:cs="Arial"/>
          <w:b/>
        </w:rPr>
        <w:t>Cuenta de D</w:t>
      </w:r>
      <w:r w:rsidR="007F5DCA" w:rsidRPr="00B5245A">
        <w:rPr>
          <w:rFonts w:ascii="Museo Sans 300" w:hAnsi="Museo Sans 300" w:cs="Arial"/>
          <w:b/>
        </w:rPr>
        <w:t>epósito</w:t>
      </w:r>
      <w:r w:rsidR="007F5DCA" w:rsidRPr="00B5245A">
        <w:rPr>
          <w:rFonts w:ascii="Museo Sans 300" w:hAnsi="Museo Sans 300" w:cs="Arial"/>
        </w:rPr>
        <w:t>:</w:t>
      </w:r>
      <w:r w:rsidR="001E6BFC" w:rsidRPr="00B5245A">
        <w:rPr>
          <w:rFonts w:ascii="Museo Sans 300" w:hAnsi="Museo Sans 300"/>
        </w:rPr>
        <w:t xml:space="preserve"> </w:t>
      </w:r>
      <w:r w:rsidR="001E6BFC" w:rsidRPr="00B5245A">
        <w:rPr>
          <w:rFonts w:ascii="Museo Sans 300" w:hAnsi="Museo Sans 300" w:cs="Arial"/>
        </w:rPr>
        <w:t>Cuenta que las instituciones autorizadas mantienen en el B</w:t>
      </w:r>
      <w:r w:rsidR="002C0E50" w:rsidRPr="00B5245A">
        <w:rPr>
          <w:rFonts w:ascii="Museo Sans 300" w:hAnsi="Museo Sans 300" w:cs="Arial"/>
        </w:rPr>
        <w:t xml:space="preserve">anco </w:t>
      </w:r>
      <w:r w:rsidR="004E2317" w:rsidRPr="00B5245A">
        <w:rPr>
          <w:rFonts w:ascii="Museo Sans 300" w:hAnsi="Museo Sans 300" w:cs="Arial"/>
        </w:rPr>
        <w:t>Central para</w:t>
      </w:r>
      <w:r w:rsidR="001E6BFC" w:rsidRPr="00B5245A">
        <w:rPr>
          <w:rFonts w:ascii="Museo Sans 300" w:hAnsi="Museo Sans 300" w:cs="Arial"/>
        </w:rPr>
        <w:t xml:space="preserve"> la liquidación de sus operaciones en concepto de obligaciones a la vista, de acuerdo con lo estipulado en el Contrato o Convenio firmado entre las partes, para tal efecto.</w:t>
      </w:r>
    </w:p>
    <w:p w14:paraId="6C05BE62" w14:textId="7F9C2F89" w:rsidR="006E05C2" w:rsidRPr="00B5245A" w:rsidRDefault="00F9216D" w:rsidP="003E5433">
      <w:pPr>
        <w:pStyle w:val="Prrafodelista"/>
        <w:numPr>
          <w:ilvl w:val="0"/>
          <w:numId w:val="1"/>
        </w:numPr>
        <w:jc w:val="both"/>
        <w:rPr>
          <w:rFonts w:ascii="Museo Sans 300" w:hAnsi="Museo Sans 300" w:cs="Arial"/>
        </w:rPr>
      </w:pPr>
      <w:r w:rsidRPr="00B5245A">
        <w:rPr>
          <w:rFonts w:ascii="Museo Sans 300" w:hAnsi="Museo Sans 300" w:cs="Arial"/>
          <w:b/>
          <w:bCs/>
        </w:rPr>
        <w:t>Dinero Escritural:</w:t>
      </w:r>
      <w:r w:rsidRPr="00B5245A">
        <w:rPr>
          <w:rFonts w:ascii="Museo Sans 300" w:hAnsi="Museo Sans 300" w:cs="Arial"/>
        </w:rPr>
        <w:t xml:space="preserve"> Es un tipo de dinero representado mediante anotaciones</w:t>
      </w:r>
      <w:r w:rsidR="000946A0" w:rsidRPr="00B5245A">
        <w:rPr>
          <w:rFonts w:ascii="Museo Sans 300" w:hAnsi="Museo Sans 300" w:cs="Arial"/>
        </w:rPr>
        <w:t xml:space="preserve"> </w:t>
      </w:r>
      <w:r w:rsidRPr="00B5245A">
        <w:rPr>
          <w:rFonts w:ascii="Museo Sans 300" w:hAnsi="Museo Sans 300" w:cs="Arial"/>
        </w:rPr>
        <w:t xml:space="preserve">contables, usualmente mantenido en cuentas de depósito bancarias; </w:t>
      </w:r>
    </w:p>
    <w:p w14:paraId="432CD9C4" w14:textId="1A5FD6B9" w:rsidR="006E05C2" w:rsidRPr="00B5245A" w:rsidRDefault="000C4FD2" w:rsidP="003E5433">
      <w:pPr>
        <w:pStyle w:val="Prrafodelista"/>
        <w:numPr>
          <w:ilvl w:val="0"/>
          <w:numId w:val="1"/>
        </w:numPr>
        <w:jc w:val="both"/>
        <w:rPr>
          <w:rFonts w:ascii="Museo Sans 300" w:hAnsi="Museo Sans 300" w:cs="Arial"/>
        </w:rPr>
      </w:pPr>
      <w:r>
        <w:rPr>
          <w:rFonts w:ascii="Museo Sans 300" w:hAnsi="Museo Sans 300" w:cs="Arial"/>
          <w:b/>
          <w:bCs/>
        </w:rPr>
        <w:t>Participantes</w:t>
      </w:r>
      <w:r w:rsidR="006E05C2" w:rsidRPr="00B5245A">
        <w:rPr>
          <w:rFonts w:ascii="Museo Sans 300" w:hAnsi="Museo Sans 300" w:cs="Arial"/>
          <w:b/>
          <w:bCs/>
        </w:rPr>
        <w:t xml:space="preserve">: </w:t>
      </w:r>
      <w:r w:rsidR="006E05C2" w:rsidRPr="00B5245A">
        <w:rPr>
          <w:rFonts w:ascii="Museo Sans 300" w:hAnsi="Museo Sans 300" w:cs="Arial"/>
        </w:rPr>
        <w:t xml:space="preserve">Personas naturales o jurídicas que intervienen en el proceso de proveeduría de servicios de activos digitales, que entre sus servicios cuentan con un registro de dinero </w:t>
      </w:r>
      <w:r w:rsidR="0050384E" w:rsidRPr="00B5245A">
        <w:rPr>
          <w:rFonts w:ascii="Museo Sans 300" w:hAnsi="Museo Sans 300" w:cs="Arial"/>
        </w:rPr>
        <w:t>escritural en</w:t>
      </w:r>
      <w:r w:rsidR="006E05C2" w:rsidRPr="00B5245A">
        <w:rPr>
          <w:rFonts w:ascii="Museo Sans 300" w:hAnsi="Museo Sans 300" w:cs="Arial"/>
        </w:rPr>
        <w:t xml:space="preserve"> dólares</w:t>
      </w:r>
      <w:r w:rsidR="006E05C2" w:rsidRPr="00B5245A">
        <w:rPr>
          <w:rFonts w:ascii="Museo Sans 300" w:hAnsi="Museo Sans 300" w:cs="Arial"/>
          <w:b/>
          <w:bCs/>
        </w:rPr>
        <w:t>.</w:t>
      </w:r>
    </w:p>
    <w:p w14:paraId="19E2D95C" w14:textId="30B4E797" w:rsidR="006E05C2" w:rsidRPr="00B5245A" w:rsidRDefault="006E05C2" w:rsidP="003E5433">
      <w:pPr>
        <w:pStyle w:val="Prrafodelista"/>
        <w:numPr>
          <w:ilvl w:val="0"/>
          <w:numId w:val="1"/>
        </w:numPr>
        <w:jc w:val="both"/>
        <w:rPr>
          <w:rFonts w:ascii="Museo Sans 300" w:hAnsi="Museo Sans 300" w:cs="Arial"/>
        </w:rPr>
      </w:pPr>
      <w:r w:rsidRPr="00B5245A">
        <w:rPr>
          <w:rFonts w:ascii="Museo Sans 300" w:hAnsi="Museo Sans 300" w:cs="Arial"/>
          <w:b/>
          <w:bCs/>
        </w:rPr>
        <w:t>Plataforma Tecnológica:</w:t>
      </w:r>
      <w:r w:rsidRPr="00B5245A">
        <w:rPr>
          <w:rFonts w:ascii="Museo Sans 300" w:hAnsi="Museo Sans 300" w:cs="Arial"/>
        </w:rPr>
        <w:t xml:space="preserve"> Conjunto de componentes de hardware y software, en los cuales se recolecta, procesa, transmite y almacena la información, utilizados para </w:t>
      </w:r>
      <w:r w:rsidR="00567A28" w:rsidRPr="00B5245A">
        <w:rPr>
          <w:rFonts w:ascii="Museo Sans 300" w:hAnsi="Museo Sans 300" w:cs="Arial"/>
        </w:rPr>
        <w:t>proveer servicios</w:t>
      </w:r>
      <w:r w:rsidRPr="00B5245A">
        <w:rPr>
          <w:rFonts w:ascii="Museo Sans 300" w:hAnsi="Museo Sans 300" w:cs="Arial"/>
        </w:rPr>
        <w:t xml:space="preserve"> de activos digitales.</w:t>
      </w:r>
    </w:p>
    <w:p w14:paraId="306C837D" w14:textId="272556A3" w:rsidR="00022A94" w:rsidRPr="00B5245A" w:rsidRDefault="00022A94" w:rsidP="003E5433">
      <w:pPr>
        <w:pStyle w:val="Prrafodelista"/>
        <w:numPr>
          <w:ilvl w:val="0"/>
          <w:numId w:val="1"/>
        </w:numPr>
        <w:jc w:val="both"/>
        <w:rPr>
          <w:rFonts w:ascii="Museo Sans 300" w:hAnsi="Museo Sans 300" w:cs="Arial"/>
        </w:rPr>
      </w:pPr>
      <w:r w:rsidRPr="00B5245A">
        <w:rPr>
          <w:rFonts w:ascii="Museo Sans 300" w:hAnsi="Museo Sans 300" w:cs="Arial"/>
          <w:b/>
          <w:bCs/>
        </w:rPr>
        <w:t>Proveedor de Servicios de Activos Digitales:</w:t>
      </w:r>
      <w:r w:rsidRPr="00B5245A">
        <w:rPr>
          <w:rFonts w:ascii="Museo Sans 300" w:hAnsi="Museo Sans 300" w:cs="Arial"/>
        </w:rPr>
        <w:t xml:space="preserve"> Es una persona jurídica cuyo giro ordinario implica prestar uno o más de los servicios de activos digitales que se establecen en la</w:t>
      </w:r>
      <w:r w:rsidRPr="00B5245A" w:rsidDel="00A30D1C">
        <w:rPr>
          <w:rFonts w:ascii="Museo Sans 300" w:hAnsi="Museo Sans 300" w:cs="Arial"/>
        </w:rPr>
        <w:t xml:space="preserve"> </w:t>
      </w:r>
      <w:r w:rsidRPr="00B5245A">
        <w:rPr>
          <w:rFonts w:ascii="Museo Sans 300" w:hAnsi="Museo Sans 300" w:cs="Arial"/>
        </w:rPr>
        <w:t xml:space="preserve">Ley de </w:t>
      </w:r>
      <w:r w:rsidR="00DF603E" w:rsidRPr="00B5245A">
        <w:rPr>
          <w:rFonts w:ascii="Museo Sans 300" w:hAnsi="Museo Sans 300" w:cs="Arial"/>
        </w:rPr>
        <w:t xml:space="preserve">Emisión de </w:t>
      </w:r>
      <w:r w:rsidRPr="00B5245A">
        <w:rPr>
          <w:rFonts w:ascii="Museo Sans 300" w:hAnsi="Museo Sans 300" w:cs="Arial"/>
        </w:rPr>
        <w:t>Activos Digitales, y que cumple con una de las siguientes dos condiciones:</w:t>
      </w:r>
    </w:p>
    <w:p w14:paraId="4DFD29B3" w14:textId="6204C54C" w:rsidR="00022A94" w:rsidRPr="00B5245A" w:rsidRDefault="00022A94" w:rsidP="00022A94">
      <w:pPr>
        <w:pStyle w:val="Prrafodelista"/>
        <w:numPr>
          <w:ilvl w:val="1"/>
          <w:numId w:val="1"/>
        </w:numPr>
        <w:jc w:val="both"/>
        <w:rPr>
          <w:rFonts w:ascii="Museo Sans 300" w:hAnsi="Museo Sans 300" w:cs="Arial"/>
        </w:rPr>
      </w:pPr>
      <w:r w:rsidRPr="00B5245A">
        <w:rPr>
          <w:rFonts w:ascii="Museo Sans 300" w:hAnsi="Museo Sans 300" w:cs="Arial"/>
        </w:rPr>
        <w:t>Está domiciliada en El Salvador;</w:t>
      </w:r>
    </w:p>
    <w:p w14:paraId="7380B18F" w14:textId="77777777" w:rsidR="00022A94" w:rsidRPr="00B5245A" w:rsidRDefault="00022A94" w:rsidP="00022A94">
      <w:pPr>
        <w:pStyle w:val="Prrafodelista"/>
        <w:numPr>
          <w:ilvl w:val="1"/>
          <w:numId w:val="1"/>
        </w:numPr>
        <w:jc w:val="both"/>
        <w:rPr>
          <w:rFonts w:ascii="Museo Sans 300" w:hAnsi="Museo Sans 300" w:cs="Arial"/>
        </w:rPr>
      </w:pPr>
      <w:r w:rsidRPr="00B5245A">
        <w:rPr>
          <w:rFonts w:ascii="Museo Sans 300" w:hAnsi="Museo Sans 300" w:cs="Arial"/>
        </w:rPr>
        <w:t>No se encuentra domiciliada en El Salvador, pero promueve o comercializa activamente servicios a potenciales clientes en el país.</w:t>
      </w:r>
    </w:p>
    <w:p w14:paraId="6888A15E" w14:textId="0B60186F" w:rsidR="002E291C" w:rsidRPr="00B5245A" w:rsidRDefault="002E291C" w:rsidP="002E291C">
      <w:pPr>
        <w:pStyle w:val="Prrafodelista"/>
        <w:numPr>
          <w:ilvl w:val="0"/>
          <w:numId w:val="1"/>
        </w:numPr>
        <w:jc w:val="both"/>
        <w:rPr>
          <w:rFonts w:ascii="Museo Sans 300" w:hAnsi="Museo Sans 300" w:cs="Arial"/>
        </w:rPr>
      </w:pPr>
      <w:r w:rsidRPr="00B5245A">
        <w:rPr>
          <w:rFonts w:ascii="Museo Sans 300" w:hAnsi="Museo Sans 300" w:cs="Arial"/>
          <w:b/>
        </w:rPr>
        <w:t>Proveedor de Servicios de Activos Digitales autorizado</w:t>
      </w:r>
      <w:r w:rsidR="0069725D">
        <w:rPr>
          <w:rFonts w:ascii="Museo Sans 300" w:hAnsi="Museo Sans 300" w:cs="Arial"/>
          <w:b/>
        </w:rPr>
        <w:t xml:space="preserve"> o Entidad Autorizada</w:t>
      </w:r>
      <w:r w:rsidRPr="00B5245A">
        <w:rPr>
          <w:rFonts w:ascii="Museo Sans 300" w:hAnsi="Museo Sans 300" w:cs="Arial"/>
          <w:b/>
        </w:rPr>
        <w:t>:</w:t>
      </w:r>
      <w:r w:rsidRPr="00B5245A">
        <w:rPr>
          <w:rFonts w:ascii="Museo Sans 300" w:eastAsia="Arial" w:hAnsi="Museo Sans 300" w:cs="Arial"/>
          <w:lang w:val="es"/>
        </w:rPr>
        <w:t xml:space="preserve"> Son los Proveedor</w:t>
      </w:r>
      <w:r w:rsidR="00395F66" w:rsidRPr="00B5245A">
        <w:rPr>
          <w:rFonts w:ascii="Museo Sans 300" w:eastAsia="Arial" w:hAnsi="Museo Sans 300" w:cs="Arial"/>
          <w:lang w:val="es"/>
        </w:rPr>
        <w:t>es</w:t>
      </w:r>
      <w:r w:rsidRPr="00B5245A">
        <w:rPr>
          <w:rFonts w:ascii="Museo Sans 300" w:eastAsia="Arial" w:hAnsi="Museo Sans 300" w:cs="Arial"/>
          <w:lang w:val="es"/>
        </w:rPr>
        <w:t xml:space="preserve"> de Servicios de Activos Digitales que han sido autorizados para el acceso y participación en el sistema o sistemas de Pagos Administrados por el Banco Central de Reserva de El Salvador</w:t>
      </w:r>
      <w:r w:rsidR="00662256" w:rsidRPr="00B5245A">
        <w:rPr>
          <w:rFonts w:ascii="Museo Sans 300" w:eastAsia="Arial" w:hAnsi="Museo Sans 300" w:cs="Arial"/>
          <w:lang w:val="es"/>
        </w:rPr>
        <w:t>; y</w:t>
      </w:r>
    </w:p>
    <w:p w14:paraId="49B62BEF" w14:textId="54FA92A2" w:rsidR="00022A94" w:rsidRPr="00B5245A" w:rsidRDefault="00022A94" w:rsidP="00D75DE5">
      <w:pPr>
        <w:pStyle w:val="Prrafodelista"/>
        <w:numPr>
          <w:ilvl w:val="0"/>
          <w:numId w:val="1"/>
        </w:numPr>
        <w:jc w:val="both"/>
        <w:rPr>
          <w:rFonts w:ascii="Museo Sans 300" w:hAnsi="Museo Sans 300" w:cs="Arial"/>
        </w:rPr>
      </w:pPr>
      <w:r w:rsidRPr="00B5245A">
        <w:rPr>
          <w:rFonts w:ascii="Museo Sans 300" w:hAnsi="Museo Sans 300" w:cs="Arial"/>
          <w:b/>
          <w:bCs/>
        </w:rPr>
        <w:t>Servicios de Activos Digitales:</w:t>
      </w:r>
      <w:r w:rsidRPr="00B5245A">
        <w:rPr>
          <w:rFonts w:ascii="Museo Sans 300" w:hAnsi="Museo Sans 300" w:cs="Arial"/>
        </w:rPr>
        <w:t xml:space="preserve"> Se refiere a los servicios establecidos en la Ley de</w:t>
      </w:r>
      <w:r w:rsidR="00DF603E" w:rsidRPr="00B5245A">
        <w:rPr>
          <w:rFonts w:ascii="Museo Sans 300" w:hAnsi="Museo Sans 300" w:cs="Arial"/>
        </w:rPr>
        <w:t xml:space="preserve"> Emisión de</w:t>
      </w:r>
      <w:r w:rsidRPr="00B5245A">
        <w:rPr>
          <w:rFonts w:ascii="Museo Sans 300" w:hAnsi="Museo Sans 300" w:cs="Arial"/>
        </w:rPr>
        <w:t xml:space="preserve"> Activos Digitales y que pueden ser proporcionados por los Proveedor</w:t>
      </w:r>
      <w:r w:rsidR="00B02DF8" w:rsidRPr="00B5245A">
        <w:rPr>
          <w:rFonts w:ascii="Museo Sans 300" w:hAnsi="Museo Sans 300" w:cs="Arial"/>
        </w:rPr>
        <w:t>es</w:t>
      </w:r>
      <w:r w:rsidRPr="00B5245A">
        <w:rPr>
          <w:rFonts w:ascii="Museo Sans 300" w:hAnsi="Museo Sans 300" w:cs="Arial"/>
        </w:rPr>
        <w:t xml:space="preserve"> de Servicios de Activos Digitales que estén autorizados por la Comisión Nacional de Activos Digital</w:t>
      </w:r>
      <w:r w:rsidR="00786076" w:rsidRPr="00B5245A">
        <w:rPr>
          <w:rFonts w:ascii="Museo Sans 300" w:hAnsi="Museo Sans 300" w:cs="Arial"/>
        </w:rPr>
        <w:t>es</w:t>
      </w:r>
      <w:r w:rsidRPr="00B5245A">
        <w:rPr>
          <w:rFonts w:ascii="Museo Sans 300" w:hAnsi="Museo Sans 300" w:cs="Arial"/>
        </w:rPr>
        <w:t>.</w:t>
      </w:r>
    </w:p>
    <w:p w14:paraId="4EFCD76B" w14:textId="77777777" w:rsidR="00BB0C58" w:rsidRPr="00B5245A" w:rsidRDefault="00BB0C58" w:rsidP="00BB0C58">
      <w:pPr>
        <w:pStyle w:val="Prrafodelista"/>
        <w:ind w:left="357"/>
        <w:contextualSpacing w:val="0"/>
        <w:rPr>
          <w:rFonts w:ascii="Museo Sans 300" w:hAnsi="Museo Sans 300" w:cs="Arial"/>
          <w:lang w:val="es-MX"/>
        </w:rPr>
      </w:pPr>
    </w:p>
    <w:p w14:paraId="3120CAFC" w14:textId="77777777" w:rsidR="00591D61" w:rsidRDefault="00591D61" w:rsidP="00BB0C58">
      <w:pPr>
        <w:jc w:val="center"/>
        <w:rPr>
          <w:rFonts w:ascii="Museo Sans 300" w:hAnsi="Museo Sans 300" w:cs="Arial"/>
          <w:b/>
        </w:rPr>
      </w:pPr>
    </w:p>
    <w:p w14:paraId="54E0FF5C" w14:textId="77777777" w:rsidR="00BB0C58" w:rsidRPr="00B5245A" w:rsidRDefault="00BB0C58" w:rsidP="00BB0C58">
      <w:pPr>
        <w:jc w:val="center"/>
        <w:rPr>
          <w:rFonts w:ascii="Museo Sans 300" w:hAnsi="Museo Sans 300" w:cs="Arial"/>
          <w:b/>
        </w:rPr>
      </w:pPr>
      <w:r w:rsidRPr="00B5245A">
        <w:rPr>
          <w:rFonts w:ascii="Museo Sans 300" w:hAnsi="Museo Sans 300" w:cs="Arial"/>
          <w:b/>
        </w:rPr>
        <w:t xml:space="preserve">CAPÍTULO II </w:t>
      </w:r>
    </w:p>
    <w:p w14:paraId="56B13DF1" w14:textId="17E6AE97" w:rsidR="00BB0C58" w:rsidRPr="00B5245A" w:rsidRDefault="0010354D" w:rsidP="00BB0C58">
      <w:pPr>
        <w:jc w:val="center"/>
        <w:rPr>
          <w:rFonts w:ascii="Museo Sans 300" w:hAnsi="Museo Sans 300" w:cs="Arial"/>
          <w:b/>
        </w:rPr>
      </w:pPr>
      <w:r w:rsidRPr="00B5245A">
        <w:rPr>
          <w:rFonts w:ascii="Museo Sans 300" w:hAnsi="Museo Sans 300" w:cs="Arial"/>
          <w:b/>
        </w:rPr>
        <w:t>DE LOS REQUISITOS PARA EL INGRESO Y PARTICIPACIÓN EN LOS SISTEMAS ADMINISTRADOS POR EL BANCO CENTRAL</w:t>
      </w:r>
    </w:p>
    <w:p w14:paraId="68A2385D" w14:textId="77777777" w:rsidR="00BB0C58" w:rsidRPr="00B5245A" w:rsidRDefault="00BB0C58" w:rsidP="00BB0C58">
      <w:pPr>
        <w:jc w:val="both"/>
        <w:rPr>
          <w:rFonts w:ascii="Museo Sans 300" w:hAnsi="Museo Sans 300" w:cs="Arial"/>
          <w:b/>
        </w:rPr>
      </w:pPr>
    </w:p>
    <w:p w14:paraId="2253A4C0" w14:textId="71B4FB47" w:rsidR="003A2B5C" w:rsidRPr="00B5245A" w:rsidRDefault="00E9568B" w:rsidP="00BB0C58">
      <w:pPr>
        <w:jc w:val="both"/>
        <w:rPr>
          <w:rFonts w:ascii="Museo Sans 300" w:hAnsi="Museo Sans 300" w:cs="Arial"/>
          <w:b/>
        </w:rPr>
      </w:pPr>
      <w:r w:rsidRPr="00B5245A">
        <w:rPr>
          <w:rFonts w:ascii="Museo Sans 300" w:hAnsi="Museo Sans 300" w:cs="Arial"/>
          <w:b/>
        </w:rPr>
        <w:t>Requisitos</w:t>
      </w:r>
      <w:r w:rsidR="0010354D" w:rsidRPr="00B5245A">
        <w:rPr>
          <w:rFonts w:ascii="Museo Sans 300" w:hAnsi="Museo Sans 300" w:cs="Arial"/>
          <w:b/>
        </w:rPr>
        <w:t xml:space="preserve"> de</w:t>
      </w:r>
      <w:r w:rsidRPr="00B5245A">
        <w:rPr>
          <w:rFonts w:ascii="Museo Sans 300" w:hAnsi="Museo Sans 300" w:cs="Arial"/>
          <w:b/>
        </w:rPr>
        <w:t xml:space="preserve"> </w:t>
      </w:r>
      <w:r w:rsidR="0010354D" w:rsidRPr="00B5245A">
        <w:rPr>
          <w:rFonts w:ascii="Museo Sans 300" w:hAnsi="Museo Sans 300" w:cs="Arial"/>
          <w:b/>
        </w:rPr>
        <w:t xml:space="preserve">ingreso y participación </w:t>
      </w:r>
    </w:p>
    <w:p w14:paraId="2E31F51E" w14:textId="3027C3C7" w:rsidR="003A2B5C" w:rsidRPr="00C77272" w:rsidRDefault="003A2B5C" w:rsidP="00BB0C58">
      <w:pPr>
        <w:jc w:val="both"/>
        <w:rPr>
          <w:rFonts w:ascii="Museo Sans 300" w:hAnsi="Museo Sans 300" w:cs="Arial"/>
          <w:bCs/>
        </w:rPr>
      </w:pPr>
      <w:r w:rsidRPr="00B5245A">
        <w:rPr>
          <w:rFonts w:ascii="Museo Sans 300" w:hAnsi="Museo Sans 300" w:cs="Arial"/>
          <w:b/>
        </w:rPr>
        <w:t>Art.4</w:t>
      </w:r>
      <w:r w:rsidR="00F63121" w:rsidRPr="00B5245A">
        <w:rPr>
          <w:rFonts w:ascii="Museo Sans 300" w:hAnsi="Museo Sans 300" w:cs="Arial"/>
          <w:b/>
        </w:rPr>
        <w:t>.-</w:t>
      </w:r>
      <w:r w:rsidRPr="00B5245A">
        <w:rPr>
          <w:rFonts w:ascii="Museo Sans 300" w:hAnsi="Museo Sans 300" w:cs="Arial"/>
          <w:b/>
        </w:rPr>
        <w:t xml:space="preserve"> </w:t>
      </w:r>
      <w:r w:rsidR="005D1DD8" w:rsidRPr="00C77272">
        <w:rPr>
          <w:rFonts w:ascii="Museo Sans 300" w:hAnsi="Museo Sans 300" w:cs="Arial"/>
          <w:bCs/>
        </w:rPr>
        <w:t>L</w:t>
      </w:r>
      <w:r w:rsidR="00D4168D" w:rsidRPr="00C77272">
        <w:rPr>
          <w:rFonts w:ascii="Museo Sans 300" w:hAnsi="Museo Sans 300" w:cs="Arial"/>
          <w:bCs/>
        </w:rPr>
        <w:t>o</w:t>
      </w:r>
      <w:r w:rsidR="005D1DD8" w:rsidRPr="00C77272">
        <w:rPr>
          <w:rFonts w:ascii="Museo Sans 300" w:hAnsi="Museo Sans 300" w:cs="Arial"/>
          <w:bCs/>
        </w:rPr>
        <w:t>s</w:t>
      </w:r>
      <w:r w:rsidR="006621F0" w:rsidRPr="00C77272">
        <w:rPr>
          <w:rFonts w:ascii="Museo Sans 300" w:hAnsi="Museo Sans 300" w:cs="Arial"/>
          <w:bCs/>
        </w:rPr>
        <w:t xml:space="preserve"> </w:t>
      </w:r>
      <w:r w:rsidR="00D4168D" w:rsidRPr="00C77272">
        <w:rPr>
          <w:rFonts w:ascii="Museo Sans 300" w:hAnsi="Museo Sans 300" w:cs="Arial"/>
          <w:bCs/>
        </w:rPr>
        <w:t>Proveedor</w:t>
      </w:r>
      <w:r w:rsidR="00C67BBE" w:rsidRPr="00C77272">
        <w:rPr>
          <w:rFonts w:ascii="Museo Sans 300" w:hAnsi="Museo Sans 300" w:cs="Arial"/>
          <w:bCs/>
        </w:rPr>
        <w:t>es</w:t>
      </w:r>
      <w:r w:rsidR="00D4168D" w:rsidRPr="00C77272">
        <w:rPr>
          <w:rFonts w:ascii="Museo Sans 300" w:hAnsi="Museo Sans 300" w:cs="Arial"/>
          <w:bCs/>
        </w:rPr>
        <w:t xml:space="preserve"> de Servicios de Activos Digitales </w:t>
      </w:r>
      <w:r w:rsidR="002E5627" w:rsidRPr="00C77272">
        <w:rPr>
          <w:rFonts w:ascii="Museo Sans 300" w:hAnsi="Museo Sans 300" w:cs="Arial"/>
          <w:bCs/>
        </w:rPr>
        <w:t>deberán reunir los siguientes requisitos:</w:t>
      </w:r>
    </w:p>
    <w:p w14:paraId="77228957" w14:textId="498D0441" w:rsidR="00A93914" w:rsidRPr="00B5245A" w:rsidRDefault="00A93914" w:rsidP="6E33A4AB">
      <w:pPr>
        <w:pStyle w:val="Prrafodelista"/>
        <w:numPr>
          <w:ilvl w:val="0"/>
          <w:numId w:val="2"/>
        </w:numPr>
        <w:jc w:val="both"/>
        <w:rPr>
          <w:rFonts w:ascii="Museo Sans 300" w:hAnsi="Museo Sans 300" w:cs="Arial"/>
        </w:rPr>
      </w:pPr>
      <w:r w:rsidRPr="00B5245A">
        <w:rPr>
          <w:rFonts w:ascii="Museo Sans 300" w:hAnsi="Museo Sans 300" w:cs="Arial"/>
        </w:rPr>
        <w:t xml:space="preserve">Ser una sociedad constituida </w:t>
      </w:r>
      <w:r w:rsidR="00D4168D" w:rsidRPr="00B5245A">
        <w:rPr>
          <w:rFonts w:ascii="Museo Sans 300" w:hAnsi="Museo Sans 300" w:cs="Arial"/>
        </w:rPr>
        <w:t>en El Salvador</w:t>
      </w:r>
      <w:r w:rsidR="002A6EF1" w:rsidRPr="00B5245A">
        <w:rPr>
          <w:rFonts w:ascii="Museo Sans 300" w:hAnsi="Museo Sans 300" w:cs="Arial"/>
        </w:rPr>
        <w:t xml:space="preserve">. </w:t>
      </w:r>
      <w:r w:rsidR="00827C26" w:rsidRPr="00B5245A">
        <w:rPr>
          <w:rFonts w:ascii="Museo Sans 300" w:hAnsi="Museo Sans 300" w:cs="Arial"/>
        </w:rPr>
        <w:t>En el caso que se trate de personas jurídicas extranjeras domiciliadas en otro país, jurisdicción o territorio, deberán formar una sociedad anónima o sucursal, domiciliada en El Salvador e inscrita debidamente en el Centro Nacional de Registros</w:t>
      </w:r>
      <w:r w:rsidR="00D4168D" w:rsidRPr="00B5245A">
        <w:rPr>
          <w:rFonts w:ascii="Museo Sans 300" w:hAnsi="Museo Sans 300" w:cs="Arial"/>
        </w:rPr>
        <w:t>;</w:t>
      </w:r>
    </w:p>
    <w:p w14:paraId="38BEFE9E" w14:textId="39CE5E2B" w:rsidR="00D4168D" w:rsidRPr="00B5245A" w:rsidRDefault="00D82E1F" w:rsidP="6E33A4AB">
      <w:pPr>
        <w:pStyle w:val="Prrafodelista"/>
        <w:numPr>
          <w:ilvl w:val="0"/>
          <w:numId w:val="2"/>
        </w:numPr>
        <w:jc w:val="both"/>
        <w:rPr>
          <w:rFonts w:ascii="Museo Sans 300" w:hAnsi="Museo Sans 300" w:cs="Arial"/>
        </w:rPr>
      </w:pPr>
      <w:r w:rsidRPr="00B5245A">
        <w:rPr>
          <w:rFonts w:ascii="Museo Sans 300" w:hAnsi="Museo Sans 300" w:cs="Arial"/>
        </w:rPr>
        <w:t>Estar</w:t>
      </w:r>
      <w:r w:rsidR="00D4168D" w:rsidRPr="00B5245A">
        <w:rPr>
          <w:rFonts w:ascii="Museo Sans 300" w:hAnsi="Museo Sans 300"/>
        </w:rPr>
        <w:t xml:space="preserve"> </w:t>
      </w:r>
      <w:r w:rsidR="00D4168D" w:rsidRPr="00B5245A">
        <w:rPr>
          <w:rFonts w:ascii="Museo Sans 300" w:hAnsi="Museo Sans 300" w:cs="Arial"/>
        </w:rPr>
        <w:t xml:space="preserve">autorizado </w:t>
      </w:r>
      <w:r w:rsidR="00A44C1F" w:rsidRPr="00B5245A">
        <w:rPr>
          <w:rFonts w:ascii="Museo Sans 300" w:hAnsi="Museo Sans 300" w:cs="Arial"/>
        </w:rPr>
        <w:t>e inscrit</w:t>
      </w:r>
      <w:r w:rsidR="000464CD" w:rsidRPr="00B5245A">
        <w:rPr>
          <w:rFonts w:ascii="Museo Sans 300" w:hAnsi="Museo Sans 300" w:cs="Arial"/>
        </w:rPr>
        <w:t>o</w:t>
      </w:r>
      <w:r w:rsidR="00A44C1F" w:rsidRPr="00B5245A">
        <w:rPr>
          <w:rFonts w:ascii="Museo Sans 300" w:hAnsi="Museo Sans 300" w:cs="Arial"/>
        </w:rPr>
        <w:t xml:space="preserve"> en</w:t>
      </w:r>
      <w:r w:rsidR="00D4168D" w:rsidRPr="00B5245A">
        <w:rPr>
          <w:rFonts w:ascii="Museo Sans 300" w:hAnsi="Museo Sans 300" w:cs="Arial"/>
        </w:rPr>
        <w:t xml:space="preserve"> la Comisión Nacional de Activos Digital</w:t>
      </w:r>
      <w:r w:rsidR="00786076" w:rsidRPr="00B5245A">
        <w:rPr>
          <w:rFonts w:ascii="Museo Sans 300" w:hAnsi="Museo Sans 300" w:cs="Arial"/>
        </w:rPr>
        <w:t>es</w:t>
      </w:r>
      <w:r w:rsidR="00D4168D" w:rsidRPr="00B5245A">
        <w:rPr>
          <w:rFonts w:ascii="Museo Sans 300" w:hAnsi="Museo Sans 300" w:cs="Arial"/>
        </w:rPr>
        <w:t>, como Proveedor de Servicios de Activos Digitales;</w:t>
      </w:r>
    </w:p>
    <w:p w14:paraId="0ECBEB0D" w14:textId="2FDD0E05" w:rsidR="00D4168D" w:rsidRPr="00CF00FB" w:rsidRDefault="009477A4" w:rsidP="6E33A4AB">
      <w:pPr>
        <w:pStyle w:val="Prrafodelista"/>
        <w:numPr>
          <w:ilvl w:val="0"/>
          <w:numId w:val="2"/>
        </w:numPr>
        <w:jc w:val="both"/>
        <w:rPr>
          <w:rFonts w:ascii="Museo Sans 300" w:hAnsi="Museo Sans 300" w:cs="Arial"/>
        </w:rPr>
      </w:pPr>
      <w:r w:rsidRPr="00CF00FB">
        <w:rPr>
          <w:rFonts w:ascii="Museo Sans 300" w:hAnsi="Museo Sans 300" w:cs="Arial"/>
        </w:rPr>
        <w:t>Realizar las</w:t>
      </w:r>
      <w:r w:rsidR="00D4168D" w:rsidRPr="00CF00FB">
        <w:rPr>
          <w:rFonts w:ascii="Museo Sans 300" w:hAnsi="Museo Sans 300" w:cs="Arial"/>
        </w:rPr>
        <w:t xml:space="preserve"> liquidaciones producto </w:t>
      </w:r>
      <w:r w:rsidR="0059209D" w:rsidRPr="00CF00FB">
        <w:rPr>
          <w:rFonts w:ascii="Museo Sans 300" w:hAnsi="Museo Sans 300" w:cs="Arial"/>
        </w:rPr>
        <w:t xml:space="preserve">de las actividades que </w:t>
      </w:r>
      <w:r w:rsidR="002A7E2E" w:rsidRPr="00CF00FB">
        <w:rPr>
          <w:rFonts w:ascii="Museo Sans 300" w:hAnsi="Museo Sans 300" w:cs="Arial"/>
        </w:rPr>
        <w:t xml:space="preserve">ejecute </w:t>
      </w:r>
      <w:r w:rsidR="0059209D" w:rsidRPr="00CF00FB">
        <w:rPr>
          <w:rFonts w:ascii="Museo Sans 300" w:hAnsi="Museo Sans 300" w:cs="Arial"/>
        </w:rPr>
        <w:t xml:space="preserve">de conformidad </w:t>
      </w:r>
      <w:r w:rsidR="009C7D7C" w:rsidRPr="00CF00FB">
        <w:rPr>
          <w:rFonts w:ascii="Museo Sans 300" w:hAnsi="Museo Sans 300" w:cs="Arial"/>
        </w:rPr>
        <w:t>con</w:t>
      </w:r>
      <w:r w:rsidR="00440F50" w:rsidRPr="00CF00FB">
        <w:rPr>
          <w:rFonts w:ascii="Museo Sans 300" w:hAnsi="Museo Sans 300" w:cs="Arial"/>
        </w:rPr>
        <w:t xml:space="preserve"> lo </w:t>
      </w:r>
      <w:r w:rsidR="00AB3E05" w:rsidRPr="00CF00FB">
        <w:rPr>
          <w:rFonts w:ascii="Museo Sans 300" w:hAnsi="Museo Sans 300" w:cs="Arial"/>
        </w:rPr>
        <w:t>establecido</w:t>
      </w:r>
      <w:r w:rsidR="00440F50" w:rsidRPr="00CF00FB">
        <w:rPr>
          <w:rFonts w:ascii="Museo Sans 300" w:hAnsi="Museo Sans 300" w:cs="Arial"/>
        </w:rPr>
        <w:t xml:space="preserve"> en la Ley de Emisión de Activos Digitales</w:t>
      </w:r>
      <w:r w:rsidR="00F27A41" w:rsidRPr="00CF00FB">
        <w:rPr>
          <w:rFonts w:ascii="Museo Sans 300" w:hAnsi="Museo Sans 300" w:cs="Arial"/>
        </w:rPr>
        <w:t xml:space="preserve">, </w:t>
      </w:r>
      <w:r w:rsidR="00AB01E0" w:rsidRPr="00CF00FB">
        <w:rPr>
          <w:rFonts w:ascii="Museo Sans 300" w:hAnsi="Museo Sans 300" w:cs="Arial"/>
        </w:rPr>
        <w:t>su Reglamento</w:t>
      </w:r>
      <w:r w:rsidR="00F27A41" w:rsidRPr="00CF00FB">
        <w:rPr>
          <w:rFonts w:ascii="Museo Sans 300" w:hAnsi="Museo Sans 300" w:cs="Arial"/>
        </w:rPr>
        <w:t xml:space="preserve"> y demás disposiciones que emita la Comisión Nacional de Activos Digitales</w:t>
      </w:r>
      <w:r w:rsidR="005F5F5A" w:rsidRPr="00CF00FB">
        <w:rPr>
          <w:rFonts w:ascii="Museo Sans 300" w:hAnsi="Museo Sans 300" w:cs="Arial"/>
        </w:rPr>
        <w:t>,</w:t>
      </w:r>
      <w:r w:rsidR="00D4168D" w:rsidRPr="00CF00FB">
        <w:rPr>
          <w:rFonts w:ascii="Museo Sans 300" w:hAnsi="Museo Sans 300" w:cs="Arial"/>
        </w:rPr>
        <w:t xml:space="preserve"> </w:t>
      </w:r>
      <w:r w:rsidR="00CC3E6D" w:rsidRPr="00CF00FB">
        <w:rPr>
          <w:rFonts w:ascii="Museo Sans 300" w:hAnsi="Museo Sans 300" w:cs="Arial"/>
        </w:rPr>
        <w:t>utilizando</w:t>
      </w:r>
      <w:r w:rsidR="00D4168D" w:rsidRPr="00CF00FB">
        <w:rPr>
          <w:rFonts w:ascii="Museo Sans 300" w:hAnsi="Museo Sans 300" w:cs="Arial"/>
        </w:rPr>
        <w:t xml:space="preserve"> </w:t>
      </w:r>
      <w:r w:rsidR="009E0011" w:rsidRPr="00CF00FB">
        <w:rPr>
          <w:rFonts w:ascii="Museo Sans 300" w:hAnsi="Museo Sans 300" w:cs="Arial"/>
        </w:rPr>
        <w:t xml:space="preserve">los sistemas </w:t>
      </w:r>
      <w:r w:rsidR="00F527AD" w:rsidRPr="00CF00FB">
        <w:rPr>
          <w:rFonts w:ascii="Museo Sans 300" w:hAnsi="Museo Sans 300" w:cs="Arial"/>
        </w:rPr>
        <w:t>a</w:t>
      </w:r>
      <w:r w:rsidR="009E0011" w:rsidRPr="00CF00FB">
        <w:rPr>
          <w:rFonts w:ascii="Museo Sans 300" w:hAnsi="Museo Sans 300" w:cs="Arial"/>
        </w:rPr>
        <w:t xml:space="preserve">dministrados por el Banco Central </w:t>
      </w:r>
      <w:r w:rsidR="00D4168D" w:rsidRPr="00CF00FB">
        <w:rPr>
          <w:rFonts w:ascii="Museo Sans 300" w:hAnsi="Museo Sans 300" w:cs="Arial"/>
        </w:rPr>
        <w:t xml:space="preserve">en </w:t>
      </w:r>
      <w:r w:rsidR="003B4B1A" w:rsidRPr="00CF00FB">
        <w:rPr>
          <w:rFonts w:ascii="Museo Sans 300" w:hAnsi="Museo Sans 300" w:cs="Arial"/>
        </w:rPr>
        <w:t>dólares</w:t>
      </w:r>
      <w:r w:rsidR="00D4168D" w:rsidRPr="00CF00FB">
        <w:rPr>
          <w:rFonts w:ascii="Museo Sans 300" w:hAnsi="Museo Sans 300" w:cs="Arial"/>
        </w:rPr>
        <w:t xml:space="preserve"> de los </w:t>
      </w:r>
      <w:r w:rsidR="00DD71B7" w:rsidRPr="00CF00FB">
        <w:rPr>
          <w:rFonts w:ascii="Museo Sans 300" w:hAnsi="Museo Sans 300" w:cs="Arial"/>
        </w:rPr>
        <w:t>E</w:t>
      </w:r>
      <w:r w:rsidR="00D4168D" w:rsidRPr="00CF00FB">
        <w:rPr>
          <w:rFonts w:ascii="Museo Sans 300" w:hAnsi="Museo Sans 300" w:cs="Arial"/>
        </w:rPr>
        <w:t xml:space="preserve">stados </w:t>
      </w:r>
      <w:r w:rsidR="00DD71B7" w:rsidRPr="00CF00FB">
        <w:rPr>
          <w:rFonts w:ascii="Museo Sans 300" w:hAnsi="Museo Sans 300" w:cs="Arial"/>
        </w:rPr>
        <w:t>U</w:t>
      </w:r>
      <w:r w:rsidR="00D4168D" w:rsidRPr="00CF00FB">
        <w:rPr>
          <w:rFonts w:ascii="Museo Sans 300" w:hAnsi="Museo Sans 300" w:cs="Arial"/>
        </w:rPr>
        <w:t>nidos</w:t>
      </w:r>
      <w:r w:rsidR="00500317" w:rsidRPr="00CF00FB">
        <w:rPr>
          <w:rFonts w:ascii="Museo Sans 300" w:hAnsi="Museo Sans 300" w:cs="Arial"/>
        </w:rPr>
        <w:t xml:space="preserve"> de América</w:t>
      </w:r>
      <w:r w:rsidR="00C21CD0" w:rsidRPr="00CF00FB">
        <w:rPr>
          <w:rFonts w:ascii="Museo Sans 300" w:hAnsi="Museo Sans 300" w:cs="Arial"/>
        </w:rPr>
        <w:t xml:space="preserve">, cumpliendo además con las normativas </w:t>
      </w:r>
      <w:r w:rsidR="0057526D" w:rsidRPr="00CF00FB">
        <w:rPr>
          <w:rFonts w:ascii="Museo Sans 300" w:hAnsi="Museo Sans 300" w:cs="Arial"/>
        </w:rPr>
        <w:t>que regul</w:t>
      </w:r>
      <w:r w:rsidR="009025C8" w:rsidRPr="00CF00FB">
        <w:rPr>
          <w:rFonts w:ascii="Museo Sans 300" w:hAnsi="Museo Sans 300" w:cs="Arial"/>
        </w:rPr>
        <w:t>e</w:t>
      </w:r>
      <w:r w:rsidR="0057526D" w:rsidRPr="00CF00FB">
        <w:rPr>
          <w:rFonts w:ascii="Museo Sans 300" w:hAnsi="Museo Sans 300" w:cs="Arial"/>
        </w:rPr>
        <w:t>n</w:t>
      </w:r>
      <w:r w:rsidR="00880DAB" w:rsidRPr="00CF00FB">
        <w:rPr>
          <w:rFonts w:ascii="Museo Sans 300" w:hAnsi="Museo Sans 300" w:cs="Arial"/>
        </w:rPr>
        <w:t xml:space="preserve"> </w:t>
      </w:r>
      <w:r w:rsidR="00EF6503" w:rsidRPr="00CF00FB">
        <w:rPr>
          <w:rFonts w:ascii="Museo Sans 300" w:hAnsi="Museo Sans 300" w:cs="Arial"/>
        </w:rPr>
        <w:t xml:space="preserve">a </w:t>
      </w:r>
      <w:r w:rsidR="00880DAB" w:rsidRPr="00CF00FB">
        <w:rPr>
          <w:rFonts w:ascii="Museo Sans 300" w:hAnsi="Museo Sans 300" w:cs="Arial"/>
        </w:rPr>
        <w:t xml:space="preserve">dichos </w:t>
      </w:r>
      <w:r w:rsidR="006319D3" w:rsidRPr="00CF00FB">
        <w:rPr>
          <w:rFonts w:ascii="Museo Sans 300" w:hAnsi="Museo Sans 300" w:cs="Arial"/>
        </w:rPr>
        <w:t>sistemas; y</w:t>
      </w:r>
      <w:r w:rsidR="00B02DF8" w:rsidRPr="00CF00FB">
        <w:rPr>
          <w:rFonts w:ascii="Museo Sans 300" w:hAnsi="Museo Sans 300" w:cs="Arial"/>
        </w:rPr>
        <w:t xml:space="preserve"> </w:t>
      </w:r>
    </w:p>
    <w:p w14:paraId="22EBA1A5" w14:textId="77777777" w:rsidR="00D4168D" w:rsidRPr="00CF00FB" w:rsidRDefault="00393019" w:rsidP="0020619D">
      <w:pPr>
        <w:pStyle w:val="Prrafodelista"/>
        <w:numPr>
          <w:ilvl w:val="0"/>
          <w:numId w:val="2"/>
        </w:numPr>
        <w:contextualSpacing w:val="0"/>
        <w:jc w:val="both"/>
        <w:rPr>
          <w:rFonts w:ascii="Museo Sans 300" w:hAnsi="Museo Sans 300" w:cs="Arial"/>
        </w:rPr>
      </w:pPr>
      <w:r w:rsidRPr="00CF00FB">
        <w:rPr>
          <w:rFonts w:ascii="Museo Sans 300" w:hAnsi="Museo Sans 300" w:cs="Arial"/>
        </w:rPr>
        <w:t xml:space="preserve">Cumplir con las obligaciones y requisitos establecidos en la regulación de Prevención de Lavado de Dinero y de Activos, Financiación del Terrorismo y Financiación a la Proliferación de Armas de Destrucción Masiva. </w:t>
      </w:r>
    </w:p>
    <w:p w14:paraId="5A39408F" w14:textId="77777777" w:rsidR="00E9568B" w:rsidRPr="00B5245A" w:rsidRDefault="00E9568B" w:rsidP="00BB0C58">
      <w:pPr>
        <w:jc w:val="both"/>
        <w:rPr>
          <w:rFonts w:ascii="Museo Sans 300" w:hAnsi="Museo Sans 300" w:cs="Arial"/>
          <w:b/>
        </w:rPr>
      </w:pPr>
    </w:p>
    <w:p w14:paraId="3259449E" w14:textId="02C312A7" w:rsidR="00BB0C58" w:rsidRPr="00B5245A" w:rsidRDefault="00BB0C58" w:rsidP="00BB0C58">
      <w:pPr>
        <w:jc w:val="both"/>
        <w:rPr>
          <w:rFonts w:ascii="Museo Sans 300" w:hAnsi="Museo Sans 300" w:cs="Arial"/>
          <w:b/>
        </w:rPr>
      </w:pPr>
      <w:r w:rsidRPr="00B5245A">
        <w:rPr>
          <w:rFonts w:ascii="Museo Sans 300" w:hAnsi="Museo Sans 300" w:cs="Arial"/>
          <w:b/>
        </w:rPr>
        <w:t xml:space="preserve">De la Solicitud </w:t>
      </w:r>
    </w:p>
    <w:p w14:paraId="25AA2C67" w14:textId="10825E0A" w:rsidR="00BB0C58" w:rsidRPr="00B5245A" w:rsidRDefault="00BB0C58" w:rsidP="00BB0C58">
      <w:pPr>
        <w:jc w:val="both"/>
        <w:rPr>
          <w:rFonts w:ascii="Museo Sans 300" w:hAnsi="Museo Sans 300" w:cs="Arial"/>
        </w:rPr>
      </w:pPr>
      <w:r w:rsidRPr="00B5245A">
        <w:rPr>
          <w:rFonts w:ascii="Museo Sans 300" w:hAnsi="Museo Sans 300" w:cs="Arial"/>
          <w:b/>
        </w:rPr>
        <w:t xml:space="preserve">Art. </w:t>
      </w:r>
      <w:r w:rsidR="005C5AFA" w:rsidRPr="00B5245A">
        <w:rPr>
          <w:rFonts w:ascii="Museo Sans 300" w:hAnsi="Museo Sans 300" w:cs="Arial"/>
          <w:b/>
        </w:rPr>
        <w:t>5</w:t>
      </w:r>
      <w:r w:rsidRPr="00B5245A">
        <w:rPr>
          <w:rFonts w:ascii="Museo Sans 300" w:hAnsi="Museo Sans 300" w:cs="Arial"/>
          <w:b/>
        </w:rPr>
        <w:t>.-</w:t>
      </w:r>
      <w:r w:rsidRPr="00B5245A">
        <w:rPr>
          <w:rFonts w:ascii="Museo Sans 300" w:hAnsi="Museo Sans 300" w:cs="Arial"/>
        </w:rPr>
        <w:t xml:space="preserve"> </w:t>
      </w:r>
      <w:r w:rsidR="008E0898" w:rsidRPr="00B5245A">
        <w:rPr>
          <w:rFonts w:ascii="Museo Sans 300" w:hAnsi="Museo Sans 300" w:cs="Arial"/>
        </w:rPr>
        <w:t>El</w:t>
      </w:r>
      <w:r w:rsidR="00BB2996" w:rsidRPr="00B5245A">
        <w:rPr>
          <w:rFonts w:ascii="Museo Sans 300" w:hAnsi="Museo Sans 300" w:cs="Arial"/>
        </w:rPr>
        <w:t xml:space="preserve"> Proveedor de Servicios de Activos Digitales</w:t>
      </w:r>
      <w:r w:rsidR="0021667A" w:rsidRPr="00B5245A">
        <w:rPr>
          <w:rFonts w:ascii="Museo Sans 300" w:hAnsi="Museo Sans 300" w:cs="Arial"/>
        </w:rPr>
        <w:t xml:space="preserve"> </w:t>
      </w:r>
      <w:r w:rsidRPr="00B5245A">
        <w:rPr>
          <w:rFonts w:ascii="Museo Sans 300" w:hAnsi="Museo Sans 300" w:cs="Arial"/>
        </w:rPr>
        <w:t>deberá presentar al Banco Centra</w:t>
      </w:r>
      <w:r w:rsidR="00E94CFB" w:rsidRPr="00B5245A">
        <w:rPr>
          <w:rFonts w:ascii="Museo Sans 300" w:hAnsi="Museo Sans 300" w:cs="Arial"/>
        </w:rPr>
        <w:t>l</w:t>
      </w:r>
      <w:r w:rsidRPr="00B5245A">
        <w:rPr>
          <w:rFonts w:ascii="Museo Sans 300" w:hAnsi="Museo Sans 300" w:cs="Arial"/>
        </w:rPr>
        <w:t xml:space="preserve"> una solicitud</w:t>
      </w:r>
      <w:r w:rsidR="00260396" w:rsidRPr="00B5245A">
        <w:rPr>
          <w:rFonts w:ascii="Museo Sans 300" w:hAnsi="Museo Sans 300" w:cs="Arial"/>
        </w:rPr>
        <w:t xml:space="preserve"> </w:t>
      </w:r>
      <w:r w:rsidR="008B7A77" w:rsidRPr="00B5245A">
        <w:rPr>
          <w:rFonts w:ascii="Museo Sans 300" w:hAnsi="Museo Sans 300" w:cs="Arial"/>
        </w:rPr>
        <w:t>por</w:t>
      </w:r>
      <w:r w:rsidR="00F1196E" w:rsidRPr="00B5245A">
        <w:rPr>
          <w:rFonts w:ascii="Museo Sans 300" w:hAnsi="Museo Sans 300" w:cs="Arial"/>
        </w:rPr>
        <w:t xml:space="preserve"> escrito</w:t>
      </w:r>
      <w:r w:rsidR="008B7A77" w:rsidRPr="00B5245A">
        <w:rPr>
          <w:rFonts w:ascii="Museo Sans 300" w:hAnsi="Museo Sans 300" w:cs="Arial"/>
        </w:rPr>
        <w:t xml:space="preserve"> </w:t>
      </w:r>
      <w:r w:rsidR="00F1196E" w:rsidRPr="00B5245A">
        <w:rPr>
          <w:rFonts w:ascii="Museo Sans 300" w:hAnsi="Museo Sans 300" w:cs="Arial"/>
        </w:rPr>
        <w:t xml:space="preserve">para </w:t>
      </w:r>
      <w:r w:rsidR="00B321C9" w:rsidRPr="00B5245A">
        <w:rPr>
          <w:rFonts w:ascii="Museo Sans 300" w:hAnsi="Museo Sans 300" w:cs="Arial"/>
        </w:rPr>
        <w:t xml:space="preserve">participar en los Sistemas </w:t>
      </w:r>
      <w:r w:rsidR="005F6A32" w:rsidRPr="00B5245A">
        <w:rPr>
          <w:rFonts w:ascii="Museo Sans 300" w:hAnsi="Museo Sans 300" w:cs="Arial"/>
        </w:rPr>
        <w:t xml:space="preserve">de Pago </w:t>
      </w:r>
      <w:r w:rsidR="00D71C98" w:rsidRPr="00B5245A">
        <w:rPr>
          <w:rFonts w:ascii="Museo Sans 300" w:hAnsi="Museo Sans 300" w:cs="Arial"/>
        </w:rPr>
        <w:t>a</w:t>
      </w:r>
      <w:r w:rsidR="00B321C9" w:rsidRPr="00B5245A">
        <w:rPr>
          <w:rFonts w:ascii="Museo Sans 300" w:hAnsi="Museo Sans 300" w:cs="Arial"/>
        </w:rPr>
        <w:t>dministrados por el Banco Central</w:t>
      </w:r>
      <w:r w:rsidR="00FE57D0" w:rsidRPr="00B5245A">
        <w:rPr>
          <w:rFonts w:ascii="Museo Sans 300" w:hAnsi="Museo Sans 300" w:cs="Arial"/>
        </w:rPr>
        <w:t>;</w:t>
      </w:r>
      <w:r w:rsidR="00260396" w:rsidRPr="00B5245A">
        <w:rPr>
          <w:rFonts w:ascii="Museo Sans 300" w:hAnsi="Museo Sans 300" w:cs="Arial"/>
        </w:rPr>
        <w:t xml:space="preserve"> </w:t>
      </w:r>
      <w:r w:rsidR="00071860" w:rsidRPr="00B5245A">
        <w:rPr>
          <w:rFonts w:ascii="Museo Sans 300" w:hAnsi="Museo Sans 300" w:cs="Arial"/>
        </w:rPr>
        <w:t>la cual deberá estar autorizada por su Junta Directiva</w:t>
      </w:r>
      <w:r w:rsidR="00FE57D0" w:rsidRPr="00B5245A">
        <w:rPr>
          <w:rFonts w:ascii="Museo Sans 300" w:hAnsi="Museo Sans 300" w:cs="Arial"/>
        </w:rPr>
        <w:t xml:space="preserve"> </w:t>
      </w:r>
      <w:r w:rsidR="00BB2996" w:rsidRPr="00B5245A">
        <w:rPr>
          <w:rFonts w:ascii="Museo Sans 300" w:hAnsi="Museo Sans 300" w:cs="Arial"/>
        </w:rPr>
        <w:t xml:space="preserve">u órgano equivalente </w:t>
      </w:r>
      <w:r w:rsidR="00FE57D0" w:rsidRPr="00B5245A">
        <w:rPr>
          <w:rFonts w:ascii="Museo Sans 300" w:hAnsi="Museo Sans 300" w:cs="Arial"/>
        </w:rPr>
        <w:t xml:space="preserve">y </w:t>
      </w:r>
      <w:r w:rsidR="0073203F" w:rsidRPr="00B5245A">
        <w:rPr>
          <w:rFonts w:ascii="Museo Sans 300" w:hAnsi="Museo Sans 300" w:cs="Arial"/>
        </w:rPr>
        <w:t>adjunt</w:t>
      </w:r>
      <w:r w:rsidR="00FE57D0" w:rsidRPr="00B5245A">
        <w:rPr>
          <w:rFonts w:ascii="Museo Sans 300" w:hAnsi="Museo Sans 300" w:cs="Arial"/>
        </w:rPr>
        <w:t>ar</w:t>
      </w:r>
      <w:r w:rsidR="0073203F" w:rsidRPr="00B5245A">
        <w:rPr>
          <w:rFonts w:ascii="Museo Sans 300" w:hAnsi="Museo Sans 300" w:cs="Arial"/>
        </w:rPr>
        <w:t xml:space="preserve"> la siguiente información</w:t>
      </w:r>
      <w:r w:rsidRPr="00B5245A">
        <w:rPr>
          <w:rFonts w:ascii="Museo Sans 300" w:hAnsi="Museo Sans 300" w:cs="Arial"/>
        </w:rPr>
        <w:t>:</w:t>
      </w:r>
    </w:p>
    <w:p w14:paraId="4E7102E8" w14:textId="77777777" w:rsidR="009147FD" w:rsidRPr="00B5245A" w:rsidRDefault="009147FD" w:rsidP="00BB0C58">
      <w:pPr>
        <w:jc w:val="both"/>
        <w:rPr>
          <w:rFonts w:ascii="Museo Sans 300" w:hAnsi="Museo Sans 300" w:cs="Arial"/>
        </w:rPr>
      </w:pPr>
    </w:p>
    <w:p w14:paraId="29B68DF5" w14:textId="0FA6238E" w:rsidR="00B10900" w:rsidRPr="00B5245A" w:rsidRDefault="00B10900" w:rsidP="00B10900">
      <w:pPr>
        <w:pStyle w:val="Prrafodelista"/>
        <w:numPr>
          <w:ilvl w:val="0"/>
          <w:numId w:val="22"/>
        </w:numPr>
        <w:contextualSpacing w:val="0"/>
        <w:jc w:val="both"/>
        <w:rPr>
          <w:rFonts w:ascii="Museo Sans 300" w:hAnsi="Museo Sans 300" w:cs="Arial"/>
        </w:rPr>
      </w:pPr>
      <w:r w:rsidRPr="00B5245A">
        <w:rPr>
          <w:rFonts w:ascii="Museo Sans 300" w:hAnsi="Museo Sans 300" w:cs="Arial"/>
        </w:rPr>
        <w:t xml:space="preserve">Autorización </w:t>
      </w:r>
      <w:r w:rsidR="007E0E19" w:rsidRPr="00B5245A">
        <w:rPr>
          <w:rFonts w:ascii="Museo Sans 300" w:hAnsi="Museo Sans 300" w:cs="Arial"/>
        </w:rPr>
        <w:t xml:space="preserve">e inscripción </w:t>
      </w:r>
      <w:r w:rsidRPr="00B5245A">
        <w:rPr>
          <w:rFonts w:ascii="Museo Sans 300" w:hAnsi="Museo Sans 300" w:cs="Arial"/>
        </w:rPr>
        <w:t>emitida por la Comisión Nacional de Activos Digital</w:t>
      </w:r>
      <w:r w:rsidR="00786076" w:rsidRPr="00B5245A">
        <w:rPr>
          <w:rFonts w:ascii="Museo Sans 300" w:hAnsi="Museo Sans 300" w:cs="Arial"/>
        </w:rPr>
        <w:t>es</w:t>
      </w:r>
      <w:r w:rsidRPr="00B5245A">
        <w:rPr>
          <w:rFonts w:ascii="Museo Sans 300" w:hAnsi="Museo Sans 300" w:cs="Arial"/>
        </w:rPr>
        <w:t xml:space="preserve">, </w:t>
      </w:r>
      <w:r w:rsidR="00DC01DA">
        <w:rPr>
          <w:rFonts w:ascii="Museo Sans 300" w:hAnsi="Museo Sans 300" w:cs="Arial"/>
        </w:rPr>
        <w:t xml:space="preserve">habilitándolo </w:t>
      </w:r>
      <w:r w:rsidRPr="00B5245A">
        <w:rPr>
          <w:rFonts w:ascii="Museo Sans 300" w:hAnsi="Museo Sans 300" w:cs="Arial"/>
        </w:rPr>
        <w:t>como Proveedor de Servicios de Activos Digitales</w:t>
      </w:r>
      <w:r w:rsidR="007E0E19" w:rsidRPr="00B5245A">
        <w:rPr>
          <w:rFonts w:ascii="Museo Sans 300" w:hAnsi="Museo Sans 300" w:cs="Arial"/>
        </w:rPr>
        <w:t>;</w:t>
      </w:r>
    </w:p>
    <w:p w14:paraId="4979844B" w14:textId="7093C89F" w:rsidR="00B10900" w:rsidRPr="00B5245A" w:rsidRDefault="00DB1A9C" w:rsidP="00B10900">
      <w:pPr>
        <w:pStyle w:val="Prrafodelista"/>
        <w:numPr>
          <w:ilvl w:val="0"/>
          <w:numId w:val="22"/>
        </w:numPr>
        <w:contextualSpacing w:val="0"/>
        <w:jc w:val="both"/>
        <w:rPr>
          <w:rFonts w:ascii="Museo Sans 300" w:hAnsi="Museo Sans 300" w:cs="Arial"/>
        </w:rPr>
      </w:pPr>
      <w:r w:rsidRPr="00B5245A">
        <w:rPr>
          <w:rFonts w:ascii="Museo Sans 300" w:hAnsi="Museo Sans 300" w:cs="Arial"/>
        </w:rPr>
        <w:t>Copia de escritura de constitución de la sociedad,</w:t>
      </w:r>
      <w:r w:rsidR="00844582" w:rsidRPr="00B5245A">
        <w:rPr>
          <w:rFonts w:ascii="Museo Sans 300" w:hAnsi="Museo Sans 300" w:cs="Arial"/>
        </w:rPr>
        <w:t xml:space="preserve"> </w:t>
      </w:r>
      <w:r w:rsidR="00B54939" w:rsidRPr="00B5245A">
        <w:rPr>
          <w:rFonts w:ascii="Museo Sans 300" w:hAnsi="Museo Sans 300" w:cs="Arial"/>
        </w:rPr>
        <w:t xml:space="preserve">y sus modificaciones en caso de existir; </w:t>
      </w:r>
      <w:r w:rsidR="00844582" w:rsidRPr="00B5245A">
        <w:rPr>
          <w:rFonts w:ascii="Museo Sans 300" w:hAnsi="Museo Sans 300" w:cs="Arial"/>
        </w:rPr>
        <w:t xml:space="preserve">para el caso de las constituidas en el extranjero deberán presentar la escritura de constitución de la sociedad anónima o sucursal domiciliada en </w:t>
      </w:r>
      <w:r w:rsidR="00802730" w:rsidRPr="00B5245A">
        <w:rPr>
          <w:rFonts w:ascii="Museo Sans 300" w:hAnsi="Museo Sans 300" w:cs="Arial"/>
        </w:rPr>
        <w:t>E</w:t>
      </w:r>
      <w:r w:rsidR="00844582" w:rsidRPr="00B5245A">
        <w:rPr>
          <w:rFonts w:ascii="Museo Sans 300" w:hAnsi="Museo Sans 300" w:cs="Arial"/>
        </w:rPr>
        <w:t xml:space="preserve">l Salvador. En ambos casos </w:t>
      </w:r>
      <w:r w:rsidRPr="00B5245A">
        <w:rPr>
          <w:rFonts w:ascii="Museo Sans 300" w:hAnsi="Museo Sans 300" w:cs="Arial"/>
        </w:rPr>
        <w:t>en la</w:t>
      </w:r>
      <w:r w:rsidR="00844582" w:rsidRPr="00B5245A">
        <w:rPr>
          <w:rFonts w:ascii="Museo Sans 300" w:hAnsi="Museo Sans 300" w:cs="Arial"/>
        </w:rPr>
        <w:t>s</w:t>
      </w:r>
      <w:r w:rsidRPr="00B5245A">
        <w:rPr>
          <w:rFonts w:ascii="Museo Sans 300" w:hAnsi="Museo Sans 300" w:cs="Arial"/>
        </w:rPr>
        <w:t xml:space="preserve"> que conste su debida inscripción en el Registro de </w:t>
      </w:r>
      <w:r w:rsidR="00B10900" w:rsidRPr="00B5245A">
        <w:rPr>
          <w:rFonts w:ascii="Museo Sans 300" w:hAnsi="Museo Sans 300" w:cs="Arial"/>
        </w:rPr>
        <w:t>Comercio</w:t>
      </w:r>
      <w:r w:rsidR="00844582" w:rsidRPr="00B5245A">
        <w:rPr>
          <w:rFonts w:ascii="Museo Sans 300" w:hAnsi="Museo Sans 300" w:cs="Arial"/>
        </w:rPr>
        <w:t>;</w:t>
      </w:r>
    </w:p>
    <w:p w14:paraId="3BED555E" w14:textId="64E51B39" w:rsidR="00DB1A9C" w:rsidRPr="00B5245A" w:rsidRDefault="00DB1A9C" w:rsidP="0020619D">
      <w:pPr>
        <w:pStyle w:val="Prrafodelista"/>
        <w:numPr>
          <w:ilvl w:val="0"/>
          <w:numId w:val="22"/>
        </w:numPr>
        <w:contextualSpacing w:val="0"/>
        <w:jc w:val="both"/>
        <w:rPr>
          <w:rFonts w:ascii="Museo Sans 300" w:hAnsi="Museo Sans 300" w:cs="Arial"/>
        </w:rPr>
      </w:pPr>
      <w:r w:rsidRPr="00B5245A">
        <w:rPr>
          <w:rFonts w:ascii="Museo Sans 300" w:hAnsi="Museo Sans 300" w:cs="Arial"/>
        </w:rPr>
        <w:t>Documentación que acredite la representación legal del representante</w:t>
      </w:r>
      <w:r w:rsidR="003B0895">
        <w:rPr>
          <w:rFonts w:ascii="Museo Sans 300" w:hAnsi="Museo Sans 300" w:cs="Arial"/>
        </w:rPr>
        <w:t xml:space="preserve"> o apoderado</w:t>
      </w:r>
      <w:r w:rsidR="00BC5416">
        <w:rPr>
          <w:rFonts w:ascii="Museo Sans 300" w:hAnsi="Museo Sans 300" w:cs="Arial"/>
        </w:rPr>
        <w:t>;</w:t>
      </w:r>
      <w:r w:rsidRPr="00B5245A">
        <w:rPr>
          <w:rFonts w:ascii="Museo Sans 300" w:hAnsi="Museo Sans 300" w:cs="Arial"/>
        </w:rPr>
        <w:t> </w:t>
      </w:r>
      <w:r w:rsidRPr="00B5245A">
        <w:rPr>
          <w:rFonts w:ascii="Cambria Math" w:hAnsi="Cambria Math" w:cs="Cambria Math"/>
        </w:rPr>
        <w:t>​</w:t>
      </w:r>
    </w:p>
    <w:p w14:paraId="1AF0CDCE" w14:textId="2541284E" w:rsidR="00DB1A9C" w:rsidRPr="00B5245A" w:rsidRDefault="00DB1A9C" w:rsidP="00B10900">
      <w:pPr>
        <w:pStyle w:val="Prrafodelista"/>
        <w:numPr>
          <w:ilvl w:val="0"/>
          <w:numId w:val="22"/>
        </w:numPr>
        <w:contextualSpacing w:val="0"/>
        <w:jc w:val="both"/>
        <w:rPr>
          <w:rFonts w:ascii="Museo Sans 300" w:hAnsi="Museo Sans 300" w:cs="Arial"/>
        </w:rPr>
      </w:pPr>
      <w:r w:rsidRPr="00B5245A">
        <w:rPr>
          <w:rFonts w:ascii="Museo Sans 300" w:hAnsi="Museo Sans 300" w:cs="Arial"/>
        </w:rPr>
        <w:t>Nombramiento de Administrador Único</w:t>
      </w:r>
      <w:r w:rsidR="00B10900" w:rsidRPr="00B5245A">
        <w:rPr>
          <w:rFonts w:ascii="Museo Sans 300" w:hAnsi="Museo Sans 300" w:cs="Arial"/>
        </w:rPr>
        <w:t xml:space="preserve">, </w:t>
      </w:r>
      <w:r w:rsidRPr="00B5245A">
        <w:rPr>
          <w:rFonts w:ascii="Museo Sans 300" w:hAnsi="Museo Sans 300" w:cs="Arial"/>
        </w:rPr>
        <w:t>Junta Directiva</w:t>
      </w:r>
      <w:r w:rsidR="00B10900" w:rsidRPr="00B5245A">
        <w:rPr>
          <w:rFonts w:ascii="Museo Sans 300" w:hAnsi="Museo Sans 300" w:cs="Arial"/>
        </w:rPr>
        <w:t xml:space="preserve"> u órgano equivalente</w:t>
      </w:r>
      <w:r w:rsidRPr="00B5245A">
        <w:rPr>
          <w:rFonts w:ascii="Museo Sans 300" w:hAnsi="Museo Sans 300" w:cs="Arial"/>
        </w:rPr>
        <w:t xml:space="preserve">, según corresponda, debidamente inscritos en el Registro de </w:t>
      </w:r>
      <w:r w:rsidR="00B10900" w:rsidRPr="00B5245A">
        <w:rPr>
          <w:rFonts w:ascii="Museo Sans 300" w:hAnsi="Museo Sans 300" w:cs="Arial"/>
        </w:rPr>
        <w:t>Comercio</w:t>
      </w:r>
      <w:r w:rsidR="0022057C" w:rsidRPr="00B5245A">
        <w:rPr>
          <w:rFonts w:ascii="Museo Sans 300" w:hAnsi="Museo Sans 300" w:cs="Arial"/>
        </w:rPr>
        <w:t>;</w:t>
      </w:r>
      <w:r w:rsidR="00B10900" w:rsidRPr="00B5245A">
        <w:rPr>
          <w:rFonts w:ascii="Museo Sans 300" w:hAnsi="Museo Sans 300" w:cs="Arial"/>
        </w:rPr>
        <w:t xml:space="preserve"> </w:t>
      </w:r>
    </w:p>
    <w:p w14:paraId="20FB141F" w14:textId="4788BAAF" w:rsidR="00301005" w:rsidRPr="00B5245A" w:rsidRDefault="00103931" w:rsidP="0020619D">
      <w:pPr>
        <w:pStyle w:val="Prrafodelista"/>
        <w:numPr>
          <w:ilvl w:val="0"/>
          <w:numId w:val="22"/>
        </w:numPr>
        <w:jc w:val="both"/>
        <w:rPr>
          <w:rFonts w:ascii="Museo Sans 300" w:hAnsi="Museo Sans 300" w:cs="Arial"/>
        </w:rPr>
      </w:pPr>
      <w:r w:rsidRPr="00B5245A">
        <w:rPr>
          <w:rFonts w:ascii="Museo Sans 300" w:hAnsi="Museo Sans 300" w:cs="Arial"/>
        </w:rPr>
        <w:t xml:space="preserve">Carta suscrita por el funcionario autorizado para tal efecto (Representante Legal o Apoderado </w:t>
      </w:r>
      <w:r w:rsidR="00B10900" w:rsidRPr="00B5245A">
        <w:rPr>
          <w:rFonts w:ascii="Museo Sans 300" w:hAnsi="Museo Sans 300" w:cs="Arial"/>
        </w:rPr>
        <w:t>del</w:t>
      </w:r>
      <w:r w:rsidR="00B10900" w:rsidRPr="00B5245A">
        <w:rPr>
          <w:rFonts w:ascii="Museo Sans 300" w:hAnsi="Museo Sans 300"/>
        </w:rPr>
        <w:t xml:space="preserve"> </w:t>
      </w:r>
      <w:r w:rsidR="00B10900" w:rsidRPr="00B5245A">
        <w:rPr>
          <w:rFonts w:ascii="Museo Sans 300" w:hAnsi="Museo Sans 300" w:cs="Arial"/>
        </w:rPr>
        <w:t>Proveedor de Servicios de Activos Digitales</w:t>
      </w:r>
      <w:r w:rsidR="00D57AD0" w:rsidRPr="00B5245A">
        <w:rPr>
          <w:rFonts w:ascii="Museo Sans 300" w:hAnsi="Museo Sans 300" w:cs="Arial"/>
        </w:rPr>
        <w:t xml:space="preserve"> </w:t>
      </w:r>
      <w:r w:rsidR="00B10900" w:rsidRPr="00B5245A">
        <w:rPr>
          <w:rFonts w:ascii="Museo Sans 300" w:hAnsi="Museo Sans 300" w:cs="Arial"/>
        </w:rPr>
        <w:t>s</w:t>
      </w:r>
      <w:r w:rsidRPr="00B5245A">
        <w:rPr>
          <w:rFonts w:ascii="Museo Sans 300" w:hAnsi="Museo Sans 300" w:cs="Arial"/>
        </w:rPr>
        <w:t>olicitante), en la que explique las razones por las que solicita</w:t>
      </w:r>
      <w:r w:rsidR="00162DAD" w:rsidRPr="00B5245A">
        <w:rPr>
          <w:rFonts w:ascii="Museo Sans 300" w:hAnsi="Museo Sans 300" w:cs="Arial"/>
        </w:rPr>
        <w:t xml:space="preserve"> participar en el sistema o sistemas de pagos Administrados por el Banco Central</w:t>
      </w:r>
      <w:r w:rsidRPr="00B5245A">
        <w:rPr>
          <w:rFonts w:ascii="Museo Sans 300" w:hAnsi="Museo Sans 300" w:cs="Arial"/>
        </w:rPr>
        <w:t>, debiendo adjuntar la información de contacto correspondiente</w:t>
      </w:r>
      <w:r w:rsidR="00571EDE" w:rsidRPr="00B5245A">
        <w:rPr>
          <w:rFonts w:ascii="Museo Sans 300" w:hAnsi="Museo Sans 300" w:cs="Arial"/>
        </w:rPr>
        <w:t>;</w:t>
      </w:r>
    </w:p>
    <w:p w14:paraId="1018B683" w14:textId="60E78ECD" w:rsidR="00295C68" w:rsidRPr="00B5245A" w:rsidRDefault="006D458C" w:rsidP="0020619D">
      <w:pPr>
        <w:pStyle w:val="Prrafodelista"/>
        <w:numPr>
          <w:ilvl w:val="0"/>
          <w:numId w:val="22"/>
        </w:numPr>
        <w:jc w:val="both"/>
        <w:rPr>
          <w:rFonts w:ascii="Museo Sans 300" w:hAnsi="Museo Sans 300" w:cs="Arial"/>
        </w:rPr>
      </w:pPr>
      <w:r w:rsidRPr="00B5245A">
        <w:rPr>
          <w:rFonts w:ascii="Museo Sans 300" w:hAnsi="Museo Sans 300" w:cs="Arial"/>
        </w:rPr>
        <w:t>Descripción y características</w:t>
      </w:r>
      <w:r w:rsidR="00B10900" w:rsidRPr="00B5245A">
        <w:rPr>
          <w:rFonts w:ascii="Museo Sans 300" w:hAnsi="Museo Sans 300" w:cs="Arial"/>
        </w:rPr>
        <w:t xml:space="preserve"> del Servicio de Activos Digitales que proporcionar</w:t>
      </w:r>
      <w:r w:rsidR="00FB2305" w:rsidRPr="00B5245A">
        <w:rPr>
          <w:rFonts w:ascii="Museo Sans 300" w:hAnsi="Museo Sans 300" w:cs="Arial"/>
        </w:rPr>
        <w:t>á</w:t>
      </w:r>
      <w:r w:rsidR="00B10900" w:rsidRPr="00B5245A">
        <w:rPr>
          <w:rFonts w:ascii="Museo Sans 300" w:hAnsi="Museo Sans 300" w:cs="Arial"/>
        </w:rPr>
        <w:t xml:space="preserve"> </w:t>
      </w:r>
      <w:r w:rsidR="00693137" w:rsidRPr="00B5245A">
        <w:rPr>
          <w:rFonts w:ascii="Museo Sans 300" w:hAnsi="Museo Sans 300" w:cs="Arial"/>
        </w:rPr>
        <w:t>(</w:t>
      </w:r>
      <w:r w:rsidR="00225E66" w:rsidRPr="00B5245A">
        <w:rPr>
          <w:rFonts w:ascii="Museo Sans 300" w:hAnsi="Museo Sans 300" w:cs="Arial"/>
        </w:rPr>
        <w:t>m</w:t>
      </w:r>
      <w:r w:rsidR="00693137" w:rsidRPr="00B5245A">
        <w:rPr>
          <w:rFonts w:ascii="Museo Sans 300" w:hAnsi="Museo Sans 300" w:cs="Arial"/>
        </w:rPr>
        <w:t>odelo operativo de negocio)</w:t>
      </w:r>
      <w:r w:rsidR="00842342" w:rsidRPr="00B5245A">
        <w:rPr>
          <w:rFonts w:ascii="Museo Sans 300" w:hAnsi="Museo Sans 300" w:cs="Arial"/>
        </w:rPr>
        <w:t xml:space="preserve">, en la cual deberá detallar los mecanismos de fondeo </w:t>
      </w:r>
      <w:r w:rsidR="001F26F6" w:rsidRPr="00B5245A">
        <w:rPr>
          <w:rFonts w:ascii="Museo Sans 300" w:hAnsi="Museo Sans 300" w:cs="Arial"/>
        </w:rPr>
        <w:t xml:space="preserve">en </w:t>
      </w:r>
      <w:proofErr w:type="gramStart"/>
      <w:r w:rsidR="001F26F6" w:rsidRPr="00B5245A">
        <w:rPr>
          <w:rFonts w:ascii="Museo Sans 300" w:hAnsi="Museo Sans 300" w:cs="Arial"/>
        </w:rPr>
        <w:t>Dólares</w:t>
      </w:r>
      <w:proofErr w:type="gramEnd"/>
      <w:r w:rsidR="001F26F6" w:rsidRPr="00B5245A">
        <w:rPr>
          <w:rFonts w:ascii="Museo Sans 300" w:hAnsi="Museo Sans 300" w:cs="Arial"/>
        </w:rPr>
        <w:t xml:space="preserve"> de </w:t>
      </w:r>
      <w:r w:rsidR="0045476C" w:rsidRPr="00B5245A">
        <w:rPr>
          <w:rFonts w:ascii="Museo Sans 300" w:hAnsi="Museo Sans 300" w:cs="Arial"/>
        </w:rPr>
        <w:t xml:space="preserve">los Estados Unidos de América </w:t>
      </w:r>
      <w:r w:rsidR="00842342" w:rsidRPr="00B5245A">
        <w:rPr>
          <w:rFonts w:ascii="Museo Sans 300" w:hAnsi="Museo Sans 300" w:cs="Arial"/>
        </w:rPr>
        <w:t xml:space="preserve">de la cuenta de </w:t>
      </w:r>
      <w:r w:rsidR="006F3DD7" w:rsidRPr="00B5245A">
        <w:rPr>
          <w:rFonts w:ascii="Museo Sans 300" w:hAnsi="Museo Sans 300" w:cs="Arial"/>
        </w:rPr>
        <w:t>depósito</w:t>
      </w:r>
      <w:r w:rsidR="00842342" w:rsidRPr="00B5245A">
        <w:rPr>
          <w:rFonts w:ascii="Museo Sans 300" w:hAnsi="Museo Sans 300" w:cs="Arial"/>
        </w:rPr>
        <w:t xml:space="preserve"> en Banco Central</w:t>
      </w:r>
      <w:r w:rsidR="00BC5416">
        <w:rPr>
          <w:rFonts w:ascii="Museo Sans 300" w:hAnsi="Museo Sans 300" w:cs="Arial"/>
        </w:rPr>
        <w:t>;</w:t>
      </w:r>
    </w:p>
    <w:p w14:paraId="2F30B9F9" w14:textId="53A05042" w:rsidR="000D7DD4" w:rsidRPr="00B5245A" w:rsidRDefault="000D7DD4" w:rsidP="00B12FD9">
      <w:pPr>
        <w:pStyle w:val="Prrafodelista"/>
        <w:numPr>
          <w:ilvl w:val="0"/>
          <w:numId w:val="22"/>
        </w:numPr>
        <w:jc w:val="both"/>
        <w:rPr>
          <w:rFonts w:ascii="Museo Sans 300" w:hAnsi="Museo Sans 300" w:cs="Arial"/>
        </w:rPr>
      </w:pPr>
      <w:r w:rsidRPr="00B5245A">
        <w:rPr>
          <w:rFonts w:ascii="Museo Sans 300" w:hAnsi="Museo Sans 300" w:cs="Arial"/>
        </w:rPr>
        <w:t>Descripción de las políticas adoptadas para la gestión de los riesgos tales como: crédito, contraparte, custodia, liquidez, mercado, operacional, ciberseguridad, reputacional, riesgo de lavado de dinero y de activos, financiación del terrorismo y financiación de la proliferación de armas de destrucción masiva</w:t>
      </w:r>
      <w:r w:rsidR="00BC5416">
        <w:rPr>
          <w:rFonts w:ascii="Museo Sans 300" w:hAnsi="Museo Sans 300" w:cs="Arial"/>
        </w:rPr>
        <w:t>; y</w:t>
      </w:r>
    </w:p>
    <w:p w14:paraId="6FDB1ECE" w14:textId="3660D449" w:rsidR="02F83964" w:rsidRPr="00B5245A" w:rsidRDefault="02F83964" w:rsidP="6E33A4AB">
      <w:pPr>
        <w:pStyle w:val="Prrafodelista"/>
        <w:numPr>
          <w:ilvl w:val="0"/>
          <w:numId w:val="22"/>
        </w:numPr>
        <w:jc w:val="both"/>
        <w:rPr>
          <w:rFonts w:ascii="Museo Sans 300" w:hAnsi="Museo Sans 300" w:cs="Arial"/>
        </w:rPr>
      </w:pPr>
      <w:r w:rsidRPr="00B5245A">
        <w:rPr>
          <w:rFonts w:ascii="Museo Sans 300" w:hAnsi="Museo Sans 300" w:cs="Arial"/>
        </w:rPr>
        <w:t>Otros que el B</w:t>
      </w:r>
      <w:r w:rsidR="00202DD2" w:rsidRPr="00B5245A">
        <w:rPr>
          <w:rFonts w:ascii="Museo Sans 300" w:hAnsi="Museo Sans 300" w:cs="Arial"/>
        </w:rPr>
        <w:t xml:space="preserve">anco </w:t>
      </w:r>
      <w:r w:rsidR="00EA5405" w:rsidRPr="00B5245A">
        <w:rPr>
          <w:rFonts w:ascii="Museo Sans 300" w:hAnsi="Museo Sans 300" w:cs="Arial"/>
        </w:rPr>
        <w:t>Central de</w:t>
      </w:r>
      <w:r w:rsidRPr="00B5245A">
        <w:rPr>
          <w:rFonts w:ascii="Museo Sans 300" w:hAnsi="Museo Sans 300" w:cs="Arial"/>
        </w:rPr>
        <w:t xml:space="preserve"> acuerdo </w:t>
      </w:r>
      <w:r w:rsidR="0055675B" w:rsidRPr="00B5245A">
        <w:rPr>
          <w:rFonts w:ascii="Museo Sans 300" w:hAnsi="Museo Sans 300" w:cs="Arial"/>
        </w:rPr>
        <w:t>con</w:t>
      </w:r>
      <w:r w:rsidRPr="00B5245A">
        <w:rPr>
          <w:rFonts w:ascii="Museo Sans 300" w:hAnsi="Museo Sans 300" w:cs="Arial"/>
        </w:rPr>
        <w:t xml:space="preserve"> sus políticas y procedimientos o análisis técnico estime conveniente solicitar de acuerdo </w:t>
      </w:r>
      <w:r w:rsidR="005613B6">
        <w:rPr>
          <w:rFonts w:ascii="Museo Sans 300" w:hAnsi="Museo Sans 300" w:cs="Arial"/>
        </w:rPr>
        <w:t>con</w:t>
      </w:r>
      <w:r w:rsidR="00352F9B">
        <w:rPr>
          <w:rFonts w:ascii="Museo Sans 300" w:hAnsi="Museo Sans 300" w:cs="Arial"/>
        </w:rPr>
        <w:t xml:space="preserve"> </w:t>
      </w:r>
      <w:r w:rsidRPr="00B5245A">
        <w:rPr>
          <w:rFonts w:ascii="Museo Sans 300" w:hAnsi="Museo Sans 300" w:cs="Arial"/>
        </w:rPr>
        <w:t>las caracterís</w:t>
      </w:r>
      <w:r w:rsidR="355423EF" w:rsidRPr="00B5245A">
        <w:rPr>
          <w:rFonts w:ascii="Museo Sans 300" w:hAnsi="Museo Sans 300" w:cs="Arial"/>
        </w:rPr>
        <w:t>ti</w:t>
      </w:r>
      <w:r w:rsidRPr="00B5245A">
        <w:rPr>
          <w:rFonts w:ascii="Museo Sans 300" w:hAnsi="Museo Sans 300" w:cs="Arial"/>
        </w:rPr>
        <w:t>cas de cada modelo de negocio</w:t>
      </w:r>
      <w:r w:rsidR="4652FC0E" w:rsidRPr="00B5245A">
        <w:rPr>
          <w:rFonts w:ascii="Museo Sans 300" w:hAnsi="Museo Sans 300" w:cs="Arial"/>
        </w:rPr>
        <w:t>.</w:t>
      </w:r>
    </w:p>
    <w:p w14:paraId="38CC0671" w14:textId="77777777" w:rsidR="00DC4F0B" w:rsidRPr="00B5245A" w:rsidRDefault="00DC4F0B" w:rsidP="00DC4F0B">
      <w:pPr>
        <w:jc w:val="both"/>
        <w:rPr>
          <w:rFonts w:ascii="Museo Sans 300" w:hAnsi="Museo Sans 300"/>
        </w:rPr>
      </w:pPr>
    </w:p>
    <w:p w14:paraId="3BB73ACA" w14:textId="002C26CF" w:rsidR="00DC4F0B" w:rsidRPr="00B5245A" w:rsidRDefault="002E0BF4" w:rsidP="00DE265D">
      <w:pPr>
        <w:jc w:val="both"/>
        <w:rPr>
          <w:rFonts w:ascii="Museo Sans 300" w:hAnsi="Museo Sans 300" w:cs="Arial"/>
        </w:rPr>
      </w:pPr>
      <w:r w:rsidRPr="00B5245A">
        <w:rPr>
          <w:rFonts w:ascii="Museo Sans 300" w:hAnsi="Museo Sans 300" w:cs="Arial"/>
          <w:b/>
        </w:rPr>
        <w:t>Art. 6</w:t>
      </w:r>
      <w:r w:rsidRPr="00B5245A">
        <w:rPr>
          <w:rFonts w:ascii="Museo Sans 300" w:hAnsi="Museo Sans 300" w:cs="Arial"/>
          <w:b/>
          <w:lang w:val="es-ES"/>
        </w:rPr>
        <w:t>.-</w:t>
      </w:r>
      <w:r w:rsidRPr="00B5245A">
        <w:rPr>
          <w:rFonts w:ascii="Museo Sans 300" w:hAnsi="Museo Sans 300"/>
        </w:rPr>
        <w:t xml:space="preserve"> </w:t>
      </w:r>
      <w:r w:rsidR="00503E0C" w:rsidRPr="00B5245A">
        <w:rPr>
          <w:rFonts w:ascii="Museo Sans 300" w:hAnsi="Museo Sans 300"/>
        </w:rPr>
        <w:t>La descripción del</w:t>
      </w:r>
      <w:r w:rsidRPr="00B5245A">
        <w:rPr>
          <w:rFonts w:ascii="Museo Sans 300" w:hAnsi="Museo Sans 300" w:cs="Arial"/>
        </w:rPr>
        <w:t xml:space="preserve"> modelo operativo de negocio</w:t>
      </w:r>
      <w:r w:rsidR="00FA5FA6" w:rsidRPr="00B5245A">
        <w:rPr>
          <w:rFonts w:ascii="Museo Sans 300" w:hAnsi="Museo Sans 300" w:cs="Arial"/>
        </w:rPr>
        <w:t xml:space="preserve"> requerido en el </w:t>
      </w:r>
      <w:r w:rsidR="00EC2A08" w:rsidRPr="00B5245A">
        <w:rPr>
          <w:rFonts w:ascii="Museo Sans 300" w:hAnsi="Museo Sans 300" w:cs="Arial"/>
        </w:rPr>
        <w:t>literal</w:t>
      </w:r>
      <w:r w:rsidR="00FA5FA6" w:rsidRPr="00B5245A">
        <w:rPr>
          <w:rFonts w:ascii="Museo Sans 300" w:hAnsi="Museo Sans 300" w:cs="Arial"/>
        </w:rPr>
        <w:t xml:space="preserve"> f) del </w:t>
      </w:r>
      <w:r w:rsidR="00EC2A08" w:rsidRPr="00B5245A">
        <w:rPr>
          <w:rFonts w:ascii="Museo Sans 300" w:hAnsi="Museo Sans 300" w:cs="Arial"/>
        </w:rPr>
        <w:t>artículo</w:t>
      </w:r>
      <w:r w:rsidR="00FA5FA6" w:rsidRPr="00B5245A">
        <w:rPr>
          <w:rFonts w:ascii="Museo Sans 300" w:hAnsi="Museo Sans 300" w:cs="Arial"/>
        </w:rPr>
        <w:t xml:space="preserve"> </w:t>
      </w:r>
      <w:r w:rsidR="00EC2A08" w:rsidRPr="00B5245A">
        <w:rPr>
          <w:rFonts w:ascii="Museo Sans 300" w:hAnsi="Museo Sans 300" w:cs="Arial"/>
        </w:rPr>
        <w:t xml:space="preserve">5 de </w:t>
      </w:r>
      <w:r w:rsidR="00EA5405" w:rsidRPr="00B5245A">
        <w:rPr>
          <w:rFonts w:ascii="Museo Sans 300" w:hAnsi="Museo Sans 300" w:cs="Arial"/>
        </w:rPr>
        <w:t>las presentes normas</w:t>
      </w:r>
      <w:r w:rsidR="00571EDE" w:rsidRPr="00B5245A">
        <w:rPr>
          <w:rFonts w:ascii="Museo Sans 300" w:hAnsi="Museo Sans 300" w:cs="Arial"/>
        </w:rPr>
        <w:t>,</w:t>
      </w:r>
      <w:r w:rsidR="00842342" w:rsidRPr="00B5245A">
        <w:rPr>
          <w:rFonts w:ascii="Museo Sans 300" w:hAnsi="Museo Sans 300" w:cs="Arial"/>
        </w:rPr>
        <w:t xml:space="preserve"> deberá</w:t>
      </w:r>
      <w:r w:rsidRPr="00B5245A">
        <w:rPr>
          <w:rFonts w:ascii="Museo Sans 300" w:hAnsi="Museo Sans 300" w:cs="Arial"/>
        </w:rPr>
        <w:t xml:space="preserve"> contener como mínimo lo siguiente:</w:t>
      </w:r>
    </w:p>
    <w:p w14:paraId="3C7BF7AE" w14:textId="77777777" w:rsidR="00105D9F" w:rsidRPr="00B5245A" w:rsidRDefault="00105D9F" w:rsidP="00DC4F0B">
      <w:pPr>
        <w:jc w:val="both"/>
        <w:rPr>
          <w:rFonts w:ascii="Museo Sans 300" w:hAnsi="Museo Sans 300"/>
        </w:rPr>
      </w:pPr>
    </w:p>
    <w:p w14:paraId="05816949" w14:textId="5E0C9E37" w:rsidR="00105D9F" w:rsidRPr="00B5245A" w:rsidRDefault="00105D9F" w:rsidP="0020619D">
      <w:pPr>
        <w:pStyle w:val="Prrafodelista"/>
        <w:numPr>
          <w:ilvl w:val="0"/>
          <w:numId w:val="23"/>
        </w:numPr>
        <w:jc w:val="both"/>
        <w:rPr>
          <w:rFonts w:ascii="Museo Sans 300" w:hAnsi="Museo Sans 300" w:cs="Arial"/>
        </w:rPr>
      </w:pPr>
      <w:r w:rsidRPr="00B5245A">
        <w:rPr>
          <w:rFonts w:ascii="Museo Sans 300" w:hAnsi="Museo Sans 300" w:cs="Arial"/>
        </w:rPr>
        <w:t>Descripción técnica general del</w:t>
      </w:r>
      <w:r w:rsidR="00512139" w:rsidRPr="00B5245A">
        <w:rPr>
          <w:rFonts w:ascii="Museo Sans 300" w:hAnsi="Museo Sans 300" w:cs="Arial"/>
        </w:rPr>
        <w:t xml:space="preserve"> medio en que</w:t>
      </w:r>
      <w:r w:rsidR="00D213D9" w:rsidRPr="00B5245A">
        <w:rPr>
          <w:rFonts w:ascii="Museo Sans 300" w:hAnsi="Museo Sans 300" w:cs="Arial"/>
        </w:rPr>
        <w:t xml:space="preserve"> se presta el servicio</w:t>
      </w:r>
      <w:r w:rsidR="00512139" w:rsidRPr="00B5245A" w:rsidDel="00D213D9">
        <w:rPr>
          <w:rFonts w:ascii="Museo Sans 300" w:hAnsi="Museo Sans 300" w:cs="Arial"/>
        </w:rPr>
        <w:t xml:space="preserve"> </w:t>
      </w:r>
      <w:r w:rsidR="00842342" w:rsidRPr="00B5245A">
        <w:rPr>
          <w:rFonts w:ascii="Museo Sans 300" w:hAnsi="Museo Sans 300" w:cs="Arial"/>
        </w:rPr>
        <w:t xml:space="preserve">a sus </w:t>
      </w:r>
      <w:r w:rsidR="00EA5405" w:rsidRPr="00B5245A">
        <w:rPr>
          <w:rFonts w:ascii="Museo Sans 300" w:hAnsi="Museo Sans 300" w:cs="Arial"/>
        </w:rPr>
        <w:t>clientes;</w:t>
      </w:r>
    </w:p>
    <w:p w14:paraId="1F7882BE" w14:textId="1D192008" w:rsidR="00105D9F" w:rsidRPr="00B5245A" w:rsidRDefault="00105D9F" w:rsidP="0020619D">
      <w:pPr>
        <w:pStyle w:val="Prrafodelista"/>
        <w:numPr>
          <w:ilvl w:val="0"/>
          <w:numId w:val="23"/>
        </w:numPr>
        <w:jc w:val="both"/>
        <w:rPr>
          <w:rFonts w:ascii="Museo Sans 300" w:hAnsi="Museo Sans 300" w:cs="Arial"/>
        </w:rPr>
      </w:pPr>
      <w:r w:rsidRPr="00B5245A">
        <w:rPr>
          <w:rFonts w:ascii="Museo Sans 300" w:hAnsi="Museo Sans 300" w:cs="Arial"/>
        </w:rPr>
        <w:t>Tipo</w:t>
      </w:r>
      <w:r w:rsidR="0059384D">
        <w:rPr>
          <w:rFonts w:ascii="Museo Sans 300" w:hAnsi="Museo Sans 300" w:cs="Arial"/>
        </w:rPr>
        <w:t>s</w:t>
      </w:r>
      <w:r w:rsidRPr="00B5245A">
        <w:rPr>
          <w:rFonts w:ascii="Museo Sans 300" w:hAnsi="Museo Sans 300" w:cs="Arial"/>
        </w:rPr>
        <w:t xml:space="preserve"> de operaciones que</w:t>
      </w:r>
      <w:r w:rsidR="00842342" w:rsidRPr="00B5245A">
        <w:rPr>
          <w:rFonts w:ascii="Museo Sans 300" w:hAnsi="Museo Sans 300" w:cs="Arial"/>
        </w:rPr>
        <w:t xml:space="preserve"> realizar</w:t>
      </w:r>
      <w:r w:rsidR="005C2298" w:rsidRPr="00B5245A">
        <w:rPr>
          <w:rFonts w:ascii="Museo Sans 300" w:hAnsi="Museo Sans 300" w:cs="Arial"/>
        </w:rPr>
        <w:t>á</w:t>
      </w:r>
      <w:r w:rsidR="00842342" w:rsidRPr="00B5245A">
        <w:rPr>
          <w:rFonts w:ascii="Museo Sans 300" w:hAnsi="Museo Sans 300" w:cs="Arial"/>
        </w:rPr>
        <w:t xml:space="preserve">n en los sistemas de pago </w:t>
      </w:r>
      <w:r w:rsidR="00F527AD" w:rsidRPr="00B5245A">
        <w:rPr>
          <w:rFonts w:ascii="Museo Sans 300" w:hAnsi="Museo Sans 300" w:cs="Arial"/>
        </w:rPr>
        <w:t>a</w:t>
      </w:r>
      <w:r w:rsidR="00842342" w:rsidRPr="00B5245A">
        <w:rPr>
          <w:rFonts w:ascii="Museo Sans 300" w:hAnsi="Museo Sans 300" w:cs="Arial"/>
        </w:rPr>
        <w:t>dministrados por el Banco Central</w:t>
      </w:r>
      <w:r w:rsidRPr="00B5245A">
        <w:rPr>
          <w:rFonts w:ascii="Museo Sans 300" w:hAnsi="Museo Sans 300" w:cs="Arial"/>
        </w:rPr>
        <w:t>, acompañado</w:t>
      </w:r>
      <w:r w:rsidR="0059384D">
        <w:rPr>
          <w:rFonts w:ascii="Museo Sans 300" w:hAnsi="Museo Sans 300" w:cs="Arial"/>
        </w:rPr>
        <w:t>s</w:t>
      </w:r>
      <w:r w:rsidRPr="00B5245A">
        <w:rPr>
          <w:rFonts w:ascii="Museo Sans 300" w:hAnsi="Museo Sans 300" w:cs="Arial"/>
        </w:rPr>
        <w:t xml:space="preserve"> del respectivo esquema operativo que incluya el rol de</w:t>
      </w:r>
      <w:r w:rsidR="005E6242" w:rsidRPr="00B5245A">
        <w:rPr>
          <w:rFonts w:ascii="Museo Sans 300" w:hAnsi="Museo Sans 300" w:cs="Arial"/>
        </w:rPr>
        <w:t>l Prove</w:t>
      </w:r>
      <w:r w:rsidR="00CB4DE3" w:rsidRPr="00B5245A">
        <w:rPr>
          <w:rFonts w:ascii="Museo Sans 300" w:hAnsi="Museo Sans 300" w:cs="Arial"/>
        </w:rPr>
        <w:t xml:space="preserve">edor de Servicios de Activos </w:t>
      </w:r>
      <w:r w:rsidR="00EA5405" w:rsidRPr="00B5245A">
        <w:rPr>
          <w:rFonts w:ascii="Museo Sans 300" w:hAnsi="Museo Sans 300" w:cs="Arial"/>
        </w:rPr>
        <w:t>Digitales solicitante</w:t>
      </w:r>
      <w:r w:rsidRPr="00B5245A">
        <w:rPr>
          <w:rFonts w:ascii="Museo Sans 300" w:hAnsi="Museo Sans 300" w:cs="Arial"/>
        </w:rPr>
        <w:t xml:space="preserve">, las fases consideradas en la prestación del servicio y las medidas para asegurar la confidencialidad, disponibilidad, integridad y funcionalidad de las operaciones; </w:t>
      </w:r>
    </w:p>
    <w:p w14:paraId="352E30CC" w14:textId="5D9C7C69" w:rsidR="00842342" w:rsidRPr="00B5245A" w:rsidRDefault="00842342" w:rsidP="0020619D">
      <w:pPr>
        <w:pStyle w:val="Prrafodelista"/>
        <w:numPr>
          <w:ilvl w:val="0"/>
          <w:numId w:val="23"/>
        </w:numPr>
        <w:jc w:val="both"/>
        <w:rPr>
          <w:rFonts w:ascii="Museo Sans 300" w:hAnsi="Museo Sans 300" w:cs="Arial"/>
        </w:rPr>
      </w:pPr>
      <w:r w:rsidRPr="00B5245A">
        <w:rPr>
          <w:rFonts w:ascii="Museo Sans 300" w:hAnsi="Museo Sans 300" w:cs="Arial"/>
        </w:rPr>
        <w:t>Billeteras Digitales que participar</w:t>
      </w:r>
      <w:r w:rsidR="0046663C" w:rsidRPr="00B5245A">
        <w:rPr>
          <w:rFonts w:ascii="Museo Sans 300" w:hAnsi="Museo Sans 300" w:cs="Arial"/>
        </w:rPr>
        <w:t>á</w:t>
      </w:r>
      <w:r w:rsidRPr="00B5245A">
        <w:rPr>
          <w:rFonts w:ascii="Museo Sans 300" w:hAnsi="Museo Sans 300" w:cs="Arial"/>
        </w:rPr>
        <w:t>n en el proceso de la prestación de</w:t>
      </w:r>
      <w:r w:rsidR="00177369" w:rsidRPr="00B5245A">
        <w:rPr>
          <w:rFonts w:ascii="Museo Sans 300" w:hAnsi="Museo Sans 300" w:cs="Arial"/>
        </w:rPr>
        <w:t>l Servicio de Activos Digitales;</w:t>
      </w:r>
    </w:p>
    <w:p w14:paraId="3B619459" w14:textId="51F59F83" w:rsidR="00154664" w:rsidRPr="00B5245A" w:rsidRDefault="00ED59E6" w:rsidP="0020619D">
      <w:pPr>
        <w:pStyle w:val="Prrafodelista"/>
        <w:numPr>
          <w:ilvl w:val="0"/>
          <w:numId w:val="23"/>
        </w:numPr>
        <w:jc w:val="both"/>
        <w:rPr>
          <w:rFonts w:ascii="Museo Sans 300" w:hAnsi="Museo Sans 300" w:cs="Arial"/>
        </w:rPr>
      </w:pPr>
      <w:r w:rsidRPr="00B5245A">
        <w:rPr>
          <w:rFonts w:ascii="Museo Sans 300" w:hAnsi="Museo Sans 300" w:cs="Arial"/>
        </w:rPr>
        <w:t>Plataforma Tecno</w:t>
      </w:r>
      <w:r w:rsidR="00EE6F41" w:rsidRPr="00B5245A">
        <w:rPr>
          <w:rFonts w:ascii="Museo Sans 300" w:hAnsi="Museo Sans 300" w:cs="Arial"/>
        </w:rPr>
        <w:t>lógica</w:t>
      </w:r>
      <w:r w:rsidR="00177369" w:rsidRPr="00B5245A">
        <w:rPr>
          <w:rFonts w:ascii="Museo Sans 300" w:hAnsi="Museo Sans 300" w:cs="Arial"/>
        </w:rPr>
        <w:t xml:space="preserve"> mediante la cual proporcionar</w:t>
      </w:r>
      <w:r w:rsidR="0046663C" w:rsidRPr="00B5245A">
        <w:rPr>
          <w:rFonts w:ascii="Museo Sans 300" w:hAnsi="Museo Sans 300" w:cs="Arial"/>
        </w:rPr>
        <w:t>á</w:t>
      </w:r>
      <w:r w:rsidR="00177369" w:rsidRPr="00B5245A">
        <w:rPr>
          <w:rFonts w:ascii="Museo Sans 300" w:hAnsi="Museo Sans 300" w:cs="Arial"/>
        </w:rPr>
        <w:t xml:space="preserve"> el Servicio de Activos Digitales</w:t>
      </w:r>
      <w:r w:rsidR="00C52E81" w:rsidRPr="00B5245A">
        <w:rPr>
          <w:rFonts w:ascii="Museo Sans 300" w:hAnsi="Museo Sans 300" w:cs="Arial"/>
        </w:rPr>
        <w:t xml:space="preserve">, </w:t>
      </w:r>
      <w:r w:rsidR="00177369" w:rsidRPr="00B5245A">
        <w:rPr>
          <w:rFonts w:ascii="Museo Sans 300" w:hAnsi="Museo Sans 300" w:cs="Arial"/>
        </w:rPr>
        <w:t xml:space="preserve">según el detalle </w:t>
      </w:r>
      <w:r w:rsidR="00EA3FB5" w:rsidRPr="00B5245A">
        <w:rPr>
          <w:rFonts w:ascii="Museo Sans 300" w:hAnsi="Museo Sans 300" w:cs="Arial"/>
        </w:rPr>
        <w:t>siguiente:</w:t>
      </w:r>
    </w:p>
    <w:p w14:paraId="28617B42" w14:textId="0FF372A5" w:rsidR="00102778" w:rsidRPr="00B5245A" w:rsidRDefault="00244524" w:rsidP="0020619D">
      <w:pPr>
        <w:pStyle w:val="Prrafodelista"/>
        <w:numPr>
          <w:ilvl w:val="0"/>
          <w:numId w:val="24"/>
        </w:numPr>
        <w:ind w:left="993" w:hanging="142"/>
        <w:jc w:val="both"/>
        <w:rPr>
          <w:rFonts w:ascii="Museo Sans 300" w:hAnsi="Museo Sans 300" w:cs="Arial"/>
        </w:rPr>
      </w:pPr>
      <w:r w:rsidRPr="00B5245A">
        <w:rPr>
          <w:rFonts w:ascii="Museo Sans 300" w:hAnsi="Museo Sans 300" w:cs="Arial"/>
        </w:rPr>
        <w:t xml:space="preserve">Descripción técnica de la plataforma </w:t>
      </w:r>
      <w:r w:rsidR="007257AB" w:rsidRPr="00B5245A">
        <w:rPr>
          <w:rFonts w:ascii="Museo Sans 300" w:hAnsi="Museo Sans 300" w:cs="Arial"/>
        </w:rPr>
        <w:t>tecnológica</w:t>
      </w:r>
      <w:r w:rsidRPr="00B5245A">
        <w:rPr>
          <w:rFonts w:ascii="Museo Sans 300" w:hAnsi="Museo Sans 300" w:cs="Arial"/>
        </w:rPr>
        <w:t xml:space="preserve"> que soportará el servicio</w:t>
      </w:r>
      <w:r w:rsidR="00550192" w:rsidRPr="00B5245A">
        <w:rPr>
          <w:rFonts w:ascii="Museo Sans 300" w:hAnsi="Museo Sans 300" w:cs="Arial"/>
        </w:rPr>
        <w:t xml:space="preserve"> proporcionado</w:t>
      </w:r>
      <w:r w:rsidRPr="00B5245A">
        <w:rPr>
          <w:rFonts w:ascii="Museo Sans 300" w:hAnsi="Museo Sans 300" w:cs="Arial"/>
        </w:rPr>
        <w:t xml:space="preserve">, de conformidad </w:t>
      </w:r>
      <w:r w:rsidR="004F0361">
        <w:rPr>
          <w:rFonts w:ascii="Museo Sans 300" w:hAnsi="Museo Sans 300" w:cs="Arial"/>
        </w:rPr>
        <w:t>con</w:t>
      </w:r>
      <w:r w:rsidRPr="00B5245A">
        <w:rPr>
          <w:rFonts w:ascii="Museo Sans 300" w:hAnsi="Museo Sans 300" w:cs="Arial"/>
        </w:rPr>
        <w:t xml:space="preserve"> lo establecido en el artículo </w:t>
      </w:r>
      <w:r w:rsidR="00550192" w:rsidRPr="00B5245A">
        <w:rPr>
          <w:rFonts w:ascii="Museo Sans 300" w:hAnsi="Museo Sans 300" w:cs="Arial"/>
        </w:rPr>
        <w:t>8</w:t>
      </w:r>
      <w:r w:rsidRPr="00B5245A">
        <w:rPr>
          <w:rFonts w:ascii="Museo Sans 300" w:hAnsi="Museo Sans 300" w:cs="Arial"/>
        </w:rPr>
        <w:t xml:space="preserve"> de l</w:t>
      </w:r>
      <w:r w:rsidR="009B5990" w:rsidRPr="00B5245A">
        <w:rPr>
          <w:rFonts w:ascii="Museo Sans 300" w:hAnsi="Museo Sans 300" w:cs="Arial"/>
        </w:rPr>
        <w:t>a</w:t>
      </w:r>
      <w:r w:rsidRPr="00B5245A">
        <w:rPr>
          <w:rFonts w:ascii="Museo Sans 300" w:hAnsi="Museo Sans 300" w:cs="Arial"/>
        </w:rPr>
        <w:t xml:space="preserve">s presentes </w:t>
      </w:r>
      <w:r w:rsidR="009B5990" w:rsidRPr="00B5245A">
        <w:rPr>
          <w:rFonts w:ascii="Museo Sans 300" w:hAnsi="Museo Sans 300" w:cs="Arial"/>
        </w:rPr>
        <w:t>normas</w:t>
      </w:r>
      <w:r w:rsidRPr="00B5245A">
        <w:rPr>
          <w:rFonts w:ascii="Museo Sans 300" w:hAnsi="Museo Sans 300" w:cs="Arial"/>
        </w:rPr>
        <w:t xml:space="preserve">, así como de los mecanismos y sistemas informáticos de control y monitoreo de </w:t>
      </w:r>
      <w:r w:rsidR="006B4241" w:rsidRPr="00B5245A">
        <w:rPr>
          <w:rFonts w:ascii="Museo Sans 300" w:hAnsi="Museo Sans 300" w:cs="Arial"/>
        </w:rPr>
        <w:t xml:space="preserve">dicho </w:t>
      </w:r>
      <w:r w:rsidRPr="00B5245A">
        <w:rPr>
          <w:rFonts w:ascii="Museo Sans 300" w:hAnsi="Museo Sans 300" w:cs="Arial"/>
        </w:rPr>
        <w:t>servicio;</w:t>
      </w:r>
    </w:p>
    <w:p w14:paraId="42FB14FE" w14:textId="526D9989" w:rsidR="00E64064" w:rsidRPr="00B5245A" w:rsidRDefault="006B080E" w:rsidP="00D511A5">
      <w:pPr>
        <w:pStyle w:val="Prrafodelista"/>
        <w:numPr>
          <w:ilvl w:val="0"/>
          <w:numId w:val="24"/>
        </w:numPr>
        <w:ind w:left="993" w:hanging="142"/>
        <w:jc w:val="both"/>
        <w:rPr>
          <w:rFonts w:ascii="Museo Sans 300" w:hAnsi="Museo Sans 300"/>
        </w:rPr>
      </w:pPr>
      <w:r w:rsidRPr="00B5245A">
        <w:rPr>
          <w:rFonts w:ascii="Museo Sans 300" w:hAnsi="Museo Sans 300" w:cs="Arial"/>
        </w:rPr>
        <w:t xml:space="preserve">Descripción del sistema de registro de las operaciones de todos los </w:t>
      </w:r>
      <w:r w:rsidR="000C4FD2">
        <w:rPr>
          <w:rFonts w:ascii="Museo Sans 300" w:hAnsi="Museo Sans 300" w:cs="Arial"/>
        </w:rPr>
        <w:t>participantes</w:t>
      </w:r>
      <w:r w:rsidRPr="00B5245A">
        <w:rPr>
          <w:rFonts w:ascii="Museo Sans 300" w:hAnsi="Museo Sans 300" w:cs="Arial"/>
        </w:rPr>
        <w:t xml:space="preserve">, de acuerdo </w:t>
      </w:r>
      <w:r w:rsidR="005F0D4A" w:rsidRPr="00B5245A">
        <w:rPr>
          <w:rFonts w:ascii="Museo Sans 300" w:hAnsi="Museo Sans 300" w:cs="Arial"/>
          <w:bCs/>
        </w:rPr>
        <w:t>con</w:t>
      </w:r>
      <w:r w:rsidRPr="00B5245A">
        <w:rPr>
          <w:rFonts w:ascii="Museo Sans 300" w:hAnsi="Museo Sans 300" w:cs="Arial"/>
        </w:rPr>
        <w:t xml:space="preserve"> lo establecido en el artículo </w:t>
      </w:r>
      <w:r w:rsidR="00550192" w:rsidRPr="00B5245A">
        <w:rPr>
          <w:rFonts w:ascii="Museo Sans 300" w:hAnsi="Museo Sans 300" w:cs="Arial"/>
        </w:rPr>
        <w:t>8</w:t>
      </w:r>
      <w:r w:rsidRPr="00B5245A">
        <w:rPr>
          <w:rFonts w:ascii="Museo Sans 300" w:hAnsi="Museo Sans 300" w:cs="Arial"/>
        </w:rPr>
        <w:t xml:space="preserve"> inciso final, de las presentes Normas;</w:t>
      </w:r>
    </w:p>
    <w:p w14:paraId="67B97778" w14:textId="77777777" w:rsidR="00D511A5" w:rsidRPr="00B5245A" w:rsidRDefault="00D511A5" w:rsidP="00D511A5">
      <w:pPr>
        <w:pStyle w:val="Prrafodelista"/>
        <w:ind w:left="993"/>
        <w:jc w:val="both"/>
        <w:rPr>
          <w:rFonts w:ascii="Museo Sans 300" w:hAnsi="Museo Sans 300"/>
        </w:rPr>
      </w:pPr>
    </w:p>
    <w:p w14:paraId="7D67A854" w14:textId="08B6A226" w:rsidR="6E33A4AB" w:rsidRPr="00B5245A" w:rsidRDefault="16356F57" w:rsidP="68A91FF4">
      <w:pPr>
        <w:jc w:val="both"/>
        <w:rPr>
          <w:rFonts w:ascii="Museo Sans 300" w:hAnsi="Museo Sans 300" w:cs="Arial"/>
        </w:rPr>
      </w:pPr>
      <w:r w:rsidRPr="00B5245A">
        <w:rPr>
          <w:rFonts w:ascii="Museo Sans 300" w:hAnsi="Museo Sans 300" w:cs="Arial"/>
          <w:b/>
          <w:bCs/>
        </w:rPr>
        <w:t>Art. 7</w:t>
      </w:r>
      <w:r w:rsidRPr="00B5245A">
        <w:rPr>
          <w:rFonts w:ascii="Museo Sans 300" w:hAnsi="Museo Sans 300" w:cs="Arial"/>
          <w:b/>
          <w:bCs/>
          <w:lang w:val="es-ES"/>
        </w:rPr>
        <w:t>.-</w:t>
      </w:r>
      <w:r w:rsidRPr="00B5245A">
        <w:rPr>
          <w:rFonts w:ascii="Museo Sans 300" w:hAnsi="Museo Sans 300"/>
        </w:rPr>
        <w:t xml:space="preserve"> La información de gestión de riesgos </w:t>
      </w:r>
      <w:r w:rsidR="00A75487">
        <w:rPr>
          <w:rFonts w:ascii="Museo Sans 300" w:hAnsi="Museo Sans 300"/>
        </w:rPr>
        <w:t xml:space="preserve">a la </w:t>
      </w:r>
      <w:r w:rsidRPr="00B5245A">
        <w:rPr>
          <w:rFonts w:ascii="Museo Sans 300" w:hAnsi="Museo Sans 300"/>
        </w:rPr>
        <w:t xml:space="preserve">que se hace </w:t>
      </w:r>
      <w:r w:rsidRPr="00B5245A">
        <w:rPr>
          <w:rFonts w:ascii="Museo Sans 300" w:eastAsia="Museo Sans 300" w:hAnsi="Museo Sans 300" w:cs="Museo Sans 300"/>
          <w:lang w:val="es"/>
        </w:rPr>
        <w:t xml:space="preserve">referencia en el literal </w:t>
      </w:r>
      <w:r w:rsidR="00550192" w:rsidRPr="00B5245A">
        <w:rPr>
          <w:rFonts w:ascii="Museo Sans 300" w:eastAsia="Museo Sans 300" w:hAnsi="Museo Sans 300" w:cs="Museo Sans 300"/>
          <w:lang w:val="es"/>
        </w:rPr>
        <w:t>g</w:t>
      </w:r>
      <w:r w:rsidRPr="00B5245A">
        <w:rPr>
          <w:rFonts w:ascii="Museo Sans 300" w:eastAsia="Museo Sans 300" w:hAnsi="Museo Sans 300" w:cs="Museo Sans 300"/>
          <w:lang w:val="es"/>
        </w:rPr>
        <w:t>) del artículo 5</w:t>
      </w:r>
      <w:r w:rsidR="00571EDE" w:rsidRPr="00B5245A">
        <w:rPr>
          <w:rFonts w:ascii="Museo Sans 300" w:eastAsia="Museo Sans 300" w:hAnsi="Museo Sans 300" w:cs="Museo Sans 300"/>
          <w:lang w:val="es"/>
        </w:rPr>
        <w:t>,</w:t>
      </w:r>
      <w:r w:rsidRPr="00B5245A">
        <w:rPr>
          <w:rFonts w:ascii="Museo Sans 300" w:eastAsia="Museo Sans 300" w:hAnsi="Museo Sans 300" w:cs="Museo Sans 300"/>
          <w:lang w:val="es"/>
        </w:rPr>
        <w:t xml:space="preserve"> deberá ser presentada con la debida certificación por el Auditor Interno de</w:t>
      </w:r>
      <w:r w:rsidR="00550192" w:rsidRPr="00B5245A">
        <w:rPr>
          <w:rFonts w:ascii="Museo Sans 300" w:eastAsia="Museo Sans 300" w:hAnsi="Museo Sans 300" w:cs="Museo Sans 300"/>
          <w:lang w:val="es"/>
        </w:rPr>
        <w:t>l</w:t>
      </w:r>
      <w:r w:rsidRPr="00B5245A">
        <w:rPr>
          <w:rFonts w:ascii="Museo Sans 300" w:eastAsia="Museo Sans 300" w:hAnsi="Museo Sans 300" w:cs="Museo Sans 300"/>
          <w:lang w:val="es"/>
        </w:rPr>
        <w:t xml:space="preserve"> </w:t>
      </w:r>
      <w:r w:rsidR="00550192" w:rsidRPr="00B5245A">
        <w:rPr>
          <w:rFonts w:ascii="Museo Sans 300" w:hAnsi="Museo Sans 300" w:cs="Arial"/>
        </w:rPr>
        <w:t>Proveedor de Servicios de Activos Digitales</w:t>
      </w:r>
      <w:r w:rsidR="6C8A24B5" w:rsidRPr="00B5245A">
        <w:rPr>
          <w:rFonts w:ascii="Museo Sans 300" w:hAnsi="Museo Sans 300" w:cs="Arial"/>
        </w:rPr>
        <w:t xml:space="preserve">; en la cual indique que </w:t>
      </w:r>
      <w:r w:rsidR="5E328D89" w:rsidRPr="00B5245A">
        <w:rPr>
          <w:rFonts w:ascii="Museo Sans 300" w:hAnsi="Museo Sans 300" w:cs="Arial"/>
        </w:rPr>
        <w:t xml:space="preserve">cuenta </w:t>
      </w:r>
      <w:r w:rsidR="6C8A24B5" w:rsidRPr="00B5245A">
        <w:rPr>
          <w:rFonts w:ascii="Museo Sans 300" w:hAnsi="Museo Sans 300" w:cs="Arial"/>
        </w:rPr>
        <w:t>con tod</w:t>
      </w:r>
      <w:r w:rsidR="7648E695" w:rsidRPr="00B5245A">
        <w:rPr>
          <w:rFonts w:ascii="Museo Sans 300" w:hAnsi="Museo Sans 300" w:cs="Arial"/>
        </w:rPr>
        <w:t>os lo</w:t>
      </w:r>
      <w:r w:rsidR="61EACADC" w:rsidRPr="00B5245A">
        <w:rPr>
          <w:rFonts w:ascii="Museo Sans 300" w:hAnsi="Museo Sans 300" w:cs="Arial"/>
        </w:rPr>
        <w:t xml:space="preserve">s procesos adecuados </w:t>
      </w:r>
      <w:r w:rsidR="50B12278" w:rsidRPr="00B5245A">
        <w:rPr>
          <w:rFonts w:ascii="Museo Sans 300" w:hAnsi="Museo Sans 300" w:cs="Arial"/>
        </w:rPr>
        <w:t xml:space="preserve">para una mitigación efectiva </w:t>
      </w:r>
      <w:r w:rsidR="00550192" w:rsidRPr="00B5245A">
        <w:rPr>
          <w:rFonts w:ascii="Museo Sans 300" w:hAnsi="Museo Sans 300" w:cs="Arial"/>
        </w:rPr>
        <w:t>de los</w:t>
      </w:r>
      <w:r w:rsidR="0FDD39AF" w:rsidRPr="00B5245A">
        <w:rPr>
          <w:rFonts w:ascii="Museo Sans 300" w:hAnsi="Museo Sans 300" w:cs="Arial"/>
        </w:rPr>
        <w:t xml:space="preserve"> diferentes tipos de riesgo </w:t>
      </w:r>
      <w:r w:rsidR="6D35BFE3" w:rsidRPr="00B5245A">
        <w:rPr>
          <w:rFonts w:ascii="Museo Sans 300" w:hAnsi="Museo Sans 300" w:cs="Arial"/>
        </w:rPr>
        <w:t>inherentes</w:t>
      </w:r>
      <w:r w:rsidR="0FDD39AF" w:rsidRPr="00B5245A">
        <w:rPr>
          <w:rFonts w:ascii="Museo Sans 300" w:hAnsi="Museo Sans 300" w:cs="Arial"/>
        </w:rPr>
        <w:t>.</w:t>
      </w:r>
    </w:p>
    <w:p w14:paraId="1C3600E0" w14:textId="77777777" w:rsidR="00B431BF" w:rsidRDefault="00B431BF" w:rsidP="68A91FF4">
      <w:pPr>
        <w:jc w:val="both"/>
        <w:rPr>
          <w:rFonts w:ascii="Museo Sans 300" w:hAnsi="Museo Sans 300"/>
        </w:rPr>
      </w:pPr>
    </w:p>
    <w:p w14:paraId="4E695915" w14:textId="6A26617B" w:rsidR="00E64064" w:rsidRPr="00B5245A" w:rsidRDefault="00E64064" w:rsidP="00E64064">
      <w:pPr>
        <w:jc w:val="both"/>
        <w:rPr>
          <w:rFonts w:ascii="Museo Sans 300" w:hAnsi="Museo Sans 300" w:cs="Arial"/>
          <w:b/>
        </w:rPr>
      </w:pPr>
      <w:r w:rsidRPr="00B5245A">
        <w:rPr>
          <w:rFonts w:ascii="Museo Sans 300" w:hAnsi="Museo Sans 300" w:cs="Arial"/>
          <w:b/>
        </w:rPr>
        <w:t xml:space="preserve">De la Plataforma </w:t>
      </w:r>
      <w:r w:rsidR="000528F0" w:rsidRPr="00B5245A">
        <w:rPr>
          <w:rFonts w:ascii="Museo Sans 300" w:hAnsi="Museo Sans 300" w:cs="Arial"/>
          <w:b/>
        </w:rPr>
        <w:t>Tecnológica</w:t>
      </w:r>
    </w:p>
    <w:p w14:paraId="3A8B49AE" w14:textId="5969CB13" w:rsidR="00E64064" w:rsidRPr="00B5245A" w:rsidRDefault="00E64064" w:rsidP="00E64064">
      <w:pPr>
        <w:jc w:val="both"/>
        <w:rPr>
          <w:rFonts w:ascii="Museo Sans 300" w:hAnsi="Museo Sans 300" w:cs="Arial"/>
        </w:rPr>
      </w:pPr>
      <w:r w:rsidRPr="00B5245A">
        <w:rPr>
          <w:rFonts w:ascii="Museo Sans 300" w:hAnsi="Museo Sans 300" w:cs="Arial"/>
          <w:b/>
        </w:rPr>
        <w:t xml:space="preserve">Art. </w:t>
      </w:r>
      <w:r w:rsidR="0CFB0E0E" w:rsidRPr="00B5245A">
        <w:rPr>
          <w:rFonts w:ascii="Museo Sans 300" w:hAnsi="Museo Sans 300" w:cs="Arial"/>
          <w:b/>
          <w:bCs/>
        </w:rPr>
        <w:t>8</w:t>
      </w:r>
      <w:r w:rsidRPr="00B5245A">
        <w:rPr>
          <w:rFonts w:ascii="Museo Sans 300" w:hAnsi="Museo Sans 300" w:cs="Arial"/>
          <w:b/>
        </w:rPr>
        <w:t xml:space="preserve">.- </w:t>
      </w:r>
      <w:r w:rsidRPr="00B5245A">
        <w:rPr>
          <w:rFonts w:ascii="Museo Sans 300" w:hAnsi="Museo Sans 300" w:cs="Arial"/>
        </w:rPr>
        <w:t xml:space="preserve">Con relación a la </w:t>
      </w:r>
      <w:r w:rsidR="00AF4B6E" w:rsidRPr="00B5245A">
        <w:rPr>
          <w:rFonts w:ascii="Museo Sans 300" w:hAnsi="Museo Sans 300" w:cs="Arial"/>
        </w:rPr>
        <w:t>P</w:t>
      </w:r>
      <w:r w:rsidRPr="00B5245A">
        <w:rPr>
          <w:rFonts w:ascii="Museo Sans 300" w:hAnsi="Museo Sans 300" w:cs="Arial"/>
        </w:rPr>
        <w:t xml:space="preserve">lataforma </w:t>
      </w:r>
      <w:r w:rsidR="0061597E" w:rsidRPr="00B5245A">
        <w:rPr>
          <w:rFonts w:ascii="Museo Sans 300" w:hAnsi="Museo Sans 300" w:cs="Arial"/>
        </w:rPr>
        <w:t>Tecnológica</w:t>
      </w:r>
      <w:r w:rsidR="00FC70D2" w:rsidRPr="00B5245A">
        <w:rPr>
          <w:rFonts w:ascii="Museo Sans 300" w:hAnsi="Museo Sans 300"/>
        </w:rPr>
        <w:t xml:space="preserve"> </w:t>
      </w:r>
      <w:r w:rsidR="00C0627C">
        <w:rPr>
          <w:rFonts w:ascii="Museo Sans 300" w:hAnsi="Museo Sans 300"/>
        </w:rPr>
        <w:t xml:space="preserve">a la </w:t>
      </w:r>
      <w:r w:rsidR="00FC70D2" w:rsidRPr="00B5245A">
        <w:rPr>
          <w:rFonts w:ascii="Museo Sans 300" w:hAnsi="Museo Sans 300"/>
        </w:rPr>
        <w:t xml:space="preserve">que se hace </w:t>
      </w:r>
      <w:r w:rsidR="00FC70D2" w:rsidRPr="00B5245A">
        <w:rPr>
          <w:rFonts w:ascii="Museo Sans 300" w:eastAsia="Museo Sans 300" w:hAnsi="Museo Sans 300" w:cs="Museo Sans 300"/>
          <w:lang w:val="es"/>
        </w:rPr>
        <w:t xml:space="preserve">referencia en el literal d) del artículo </w:t>
      </w:r>
      <w:r w:rsidR="000412B3" w:rsidRPr="00B5245A">
        <w:rPr>
          <w:rFonts w:ascii="Museo Sans 300" w:eastAsia="Museo Sans 300" w:hAnsi="Museo Sans 300" w:cs="Museo Sans 300"/>
          <w:lang w:val="es"/>
        </w:rPr>
        <w:t>6</w:t>
      </w:r>
      <w:r w:rsidR="00571EDE" w:rsidRPr="00B5245A">
        <w:rPr>
          <w:rFonts w:ascii="Museo Sans 300" w:eastAsia="Museo Sans 300" w:hAnsi="Museo Sans 300" w:cs="Museo Sans 300"/>
          <w:lang w:val="es"/>
        </w:rPr>
        <w:t>,</w:t>
      </w:r>
      <w:r w:rsidR="000412B3" w:rsidRPr="00B5245A">
        <w:rPr>
          <w:rFonts w:ascii="Museo Sans 300" w:eastAsia="Museo Sans 300" w:hAnsi="Museo Sans 300" w:cs="Museo Sans 300"/>
          <w:lang w:val="es"/>
        </w:rPr>
        <w:t xml:space="preserve"> </w:t>
      </w:r>
      <w:r w:rsidR="005A5517" w:rsidRPr="00B5245A">
        <w:rPr>
          <w:rFonts w:ascii="Museo Sans 300" w:hAnsi="Museo Sans 300" w:cs="Arial"/>
        </w:rPr>
        <w:t>por medio de</w:t>
      </w:r>
      <w:r w:rsidR="00DB02AF" w:rsidRPr="00B5245A">
        <w:rPr>
          <w:rFonts w:ascii="Museo Sans 300" w:hAnsi="Museo Sans 300" w:cs="Arial"/>
        </w:rPr>
        <w:t xml:space="preserve"> la cual proporciona</w:t>
      </w:r>
      <w:r w:rsidRPr="00B5245A">
        <w:rPr>
          <w:rFonts w:ascii="Museo Sans 300" w:hAnsi="Museo Sans 300" w:cs="Arial"/>
        </w:rPr>
        <w:t xml:space="preserve"> el servicio </w:t>
      </w:r>
      <w:r w:rsidR="009739C7" w:rsidRPr="00B5245A">
        <w:rPr>
          <w:rFonts w:ascii="Museo Sans 300" w:hAnsi="Museo Sans 300" w:cs="Arial"/>
        </w:rPr>
        <w:t xml:space="preserve">de Activos Digitales </w:t>
      </w:r>
      <w:r w:rsidR="006111D2" w:rsidRPr="00B5245A">
        <w:rPr>
          <w:rFonts w:ascii="Museo Sans 300" w:hAnsi="Museo Sans 300" w:cs="Arial"/>
        </w:rPr>
        <w:t xml:space="preserve">y que estará conectada a los sistemas </w:t>
      </w:r>
      <w:r w:rsidR="0027233A" w:rsidRPr="00B5245A">
        <w:rPr>
          <w:rFonts w:ascii="Museo Sans 300" w:hAnsi="Museo Sans 300" w:cs="Arial"/>
        </w:rPr>
        <w:t xml:space="preserve">de pagos que administra el Banco </w:t>
      </w:r>
      <w:r w:rsidR="00A40C8C" w:rsidRPr="00B5245A">
        <w:rPr>
          <w:rFonts w:ascii="Museo Sans 300" w:hAnsi="Museo Sans 300" w:cs="Arial"/>
        </w:rPr>
        <w:t>Central,</w:t>
      </w:r>
      <w:r w:rsidRPr="00B5245A">
        <w:rPr>
          <w:rFonts w:ascii="Museo Sans 300" w:hAnsi="Museo Sans 300" w:cs="Arial"/>
        </w:rPr>
        <w:t xml:space="preserve"> </w:t>
      </w:r>
      <w:r w:rsidR="009739C7" w:rsidRPr="00B5245A">
        <w:rPr>
          <w:rFonts w:ascii="Museo Sans 300" w:hAnsi="Museo Sans 300" w:cs="Arial"/>
        </w:rPr>
        <w:t>el proveedor</w:t>
      </w:r>
      <w:r w:rsidR="006111D2" w:rsidRPr="00B5245A">
        <w:rPr>
          <w:rFonts w:ascii="Museo Sans 300" w:hAnsi="Museo Sans 300" w:cs="Arial"/>
        </w:rPr>
        <w:t xml:space="preserve"> </w:t>
      </w:r>
      <w:r w:rsidR="00F2727B" w:rsidRPr="00B5245A">
        <w:rPr>
          <w:rFonts w:ascii="Museo Sans 300" w:hAnsi="Museo Sans 300" w:cs="Arial"/>
        </w:rPr>
        <w:t>solicitante</w:t>
      </w:r>
      <w:r w:rsidRPr="00B5245A">
        <w:rPr>
          <w:rFonts w:ascii="Museo Sans 300" w:hAnsi="Museo Sans 300" w:cs="Arial"/>
        </w:rPr>
        <w:t xml:space="preserve"> deberá presentar lo siguiente:</w:t>
      </w:r>
    </w:p>
    <w:p w14:paraId="0C9663E4" w14:textId="59C17782" w:rsidR="00E64064" w:rsidRPr="00B5245A" w:rsidRDefault="00E64064" w:rsidP="0020619D">
      <w:pPr>
        <w:pStyle w:val="Prrafodelista"/>
        <w:numPr>
          <w:ilvl w:val="0"/>
          <w:numId w:val="25"/>
        </w:numPr>
        <w:jc w:val="both"/>
        <w:rPr>
          <w:rFonts w:ascii="Museo Sans 300" w:hAnsi="Museo Sans 300" w:cs="Arial"/>
        </w:rPr>
      </w:pPr>
      <w:r w:rsidRPr="00B5245A">
        <w:rPr>
          <w:rFonts w:ascii="Museo Sans 300" w:hAnsi="Museo Sans 300" w:cs="Arial"/>
        </w:rPr>
        <w:t xml:space="preserve">Descripción del hardware y software para la conexión </w:t>
      </w:r>
      <w:r w:rsidR="009739C7" w:rsidRPr="00B5245A">
        <w:rPr>
          <w:rFonts w:ascii="Museo Sans 300" w:hAnsi="Museo Sans 300" w:cs="Arial"/>
        </w:rPr>
        <w:t>con los sistemas del Banco Central</w:t>
      </w:r>
      <w:r w:rsidR="00563426" w:rsidRPr="00B5245A">
        <w:rPr>
          <w:rFonts w:ascii="Museo Sans 300" w:hAnsi="Museo Sans 300" w:cs="Arial"/>
        </w:rPr>
        <w:t>, asimismo con</w:t>
      </w:r>
      <w:r w:rsidRPr="00B5245A">
        <w:rPr>
          <w:rFonts w:ascii="Museo Sans 300" w:hAnsi="Museo Sans 300" w:cs="Arial"/>
        </w:rPr>
        <w:t xml:space="preserve"> </w:t>
      </w:r>
      <w:r w:rsidR="000659A4">
        <w:rPr>
          <w:rFonts w:ascii="Museo Sans 300" w:hAnsi="Museo Sans 300" w:cs="Arial"/>
        </w:rPr>
        <w:t xml:space="preserve">participantes </w:t>
      </w:r>
      <w:r w:rsidRPr="00B5245A">
        <w:rPr>
          <w:rFonts w:ascii="Museo Sans 300" w:hAnsi="Museo Sans 300" w:cs="Arial"/>
        </w:rPr>
        <w:t xml:space="preserve">que intervengan en su esquema de negocios; </w:t>
      </w:r>
      <w:r w:rsidR="00CB003F" w:rsidRPr="00B5245A">
        <w:rPr>
          <w:rFonts w:ascii="Museo Sans 300" w:hAnsi="Museo Sans 300" w:cs="Arial"/>
        </w:rPr>
        <w:t>y</w:t>
      </w:r>
    </w:p>
    <w:p w14:paraId="0082E6D7" w14:textId="0B1AEC75" w:rsidR="00E64064" w:rsidRPr="00B5245A" w:rsidRDefault="00E64064" w:rsidP="0020619D">
      <w:pPr>
        <w:pStyle w:val="Prrafodelista"/>
        <w:numPr>
          <w:ilvl w:val="0"/>
          <w:numId w:val="25"/>
        </w:numPr>
        <w:jc w:val="both"/>
        <w:rPr>
          <w:rFonts w:ascii="Museo Sans 300" w:hAnsi="Museo Sans 300" w:cs="Arial"/>
        </w:rPr>
      </w:pPr>
      <w:r w:rsidRPr="00B5245A">
        <w:rPr>
          <w:rFonts w:ascii="Museo Sans 300" w:hAnsi="Museo Sans 300" w:cs="Arial"/>
        </w:rPr>
        <w:t xml:space="preserve">El diagrama técnico del envío y recepción de información entre la plataforma </w:t>
      </w:r>
      <w:r w:rsidR="001E3299" w:rsidRPr="00B5245A">
        <w:rPr>
          <w:rFonts w:ascii="Museo Sans 300" w:hAnsi="Museo Sans 300" w:cs="Arial"/>
        </w:rPr>
        <w:t>t</w:t>
      </w:r>
      <w:r w:rsidR="000528F0" w:rsidRPr="00B5245A">
        <w:rPr>
          <w:rFonts w:ascii="Museo Sans 300" w:hAnsi="Museo Sans 300" w:cs="Arial"/>
        </w:rPr>
        <w:t>ecnológica</w:t>
      </w:r>
      <w:r w:rsidRPr="00B5245A">
        <w:rPr>
          <w:rFonts w:ascii="Museo Sans 300" w:hAnsi="Museo Sans 300" w:cs="Arial"/>
        </w:rPr>
        <w:t xml:space="preserve">, y los dispositivos </w:t>
      </w:r>
      <w:r w:rsidR="00DF0126" w:rsidRPr="00B5245A">
        <w:rPr>
          <w:rFonts w:ascii="Museo Sans 300" w:hAnsi="Museo Sans 300" w:cs="Arial"/>
        </w:rPr>
        <w:t>Tecnológicos</w:t>
      </w:r>
      <w:r w:rsidRPr="00B5245A">
        <w:rPr>
          <w:rFonts w:ascii="Museo Sans 300" w:hAnsi="Museo Sans 300" w:cs="Arial"/>
        </w:rPr>
        <w:t xml:space="preserve"> de los clientes, los cuales incluyen el rol de los </w:t>
      </w:r>
      <w:r w:rsidR="000659A4">
        <w:rPr>
          <w:rFonts w:ascii="Museo Sans 300" w:hAnsi="Museo Sans 300" w:cs="Arial"/>
        </w:rPr>
        <w:t>participantes</w:t>
      </w:r>
      <w:r w:rsidR="000659A4" w:rsidRPr="00B5245A">
        <w:rPr>
          <w:rFonts w:ascii="Museo Sans 300" w:hAnsi="Museo Sans 300" w:cs="Arial"/>
        </w:rPr>
        <w:t xml:space="preserve"> </w:t>
      </w:r>
      <w:r w:rsidRPr="00B5245A">
        <w:rPr>
          <w:rFonts w:ascii="Museo Sans 300" w:hAnsi="Museo Sans 300" w:cs="Arial"/>
        </w:rPr>
        <w:t>que se definan según el modelo operativo de negocio</w:t>
      </w:r>
      <w:r w:rsidR="003F650F" w:rsidRPr="00B5245A">
        <w:rPr>
          <w:rFonts w:ascii="Museo Sans 300" w:hAnsi="Museo Sans 300" w:cs="Arial"/>
        </w:rPr>
        <w:t>.</w:t>
      </w:r>
    </w:p>
    <w:p w14:paraId="4B976788" w14:textId="77777777" w:rsidR="00E64064" w:rsidRPr="00B5245A" w:rsidRDefault="00E64064" w:rsidP="00E64064">
      <w:pPr>
        <w:jc w:val="both"/>
        <w:rPr>
          <w:rFonts w:ascii="Museo Sans 300" w:hAnsi="Museo Sans 300"/>
        </w:rPr>
      </w:pPr>
    </w:p>
    <w:p w14:paraId="5312C42A" w14:textId="3E75B2C9" w:rsidR="00E64064" w:rsidRPr="00B5245A" w:rsidDel="008355E8" w:rsidRDefault="00D66843" w:rsidP="00E64064">
      <w:pPr>
        <w:jc w:val="both"/>
        <w:rPr>
          <w:rFonts w:ascii="Museo Sans 300" w:hAnsi="Museo Sans 300" w:cs="Arial"/>
        </w:rPr>
      </w:pPr>
      <w:r w:rsidRPr="00B5245A" w:rsidDel="008355E8">
        <w:rPr>
          <w:rFonts w:ascii="Museo Sans 300" w:hAnsi="Museo Sans 300" w:cs="Arial"/>
          <w:b/>
        </w:rPr>
        <w:t>Art.</w:t>
      </w:r>
      <w:r w:rsidR="00676207" w:rsidRPr="00B5245A" w:rsidDel="008355E8">
        <w:rPr>
          <w:rFonts w:ascii="Museo Sans 300" w:hAnsi="Museo Sans 300" w:cs="Arial"/>
          <w:b/>
        </w:rPr>
        <w:t xml:space="preserve"> </w:t>
      </w:r>
      <w:r w:rsidR="0E79081B" w:rsidRPr="00B5245A" w:rsidDel="008355E8">
        <w:rPr>
          <w:rFonts w:ascii="Museo Sans 300" w:hAnsi="Museo Sans 300" w:cs="Arial"/>
          <w:b/>
          <w:bCs/>
        </w:rPr>
        <w:t>9</w:t>
      </w:r>
      <w:r w:rsidR="00617879" w:rsidRPr="00B5245A" w:rsidDel="008355E8">
        <w:rPr>
          <w:rFonts w:ascii="Museo Sans 300" w:hAnsi="Museo Sans 300" w:cs="Arial"/>
          <w:b/>
        </w:rPr>
        <w:t>.-</w:t>
      </w:r>
      <w:r w:rsidR="00617879" w:rsidRPr="00B5245A" w:rsidDel="008355E8">
        <w:rPr>
          <w:rFonts w:ascii="Museo Sans 300" w:hAnsi="Museo Sans 300" w:cs="Arial"/>
          <w:bCs/>
        </w:rPr>
        <w:t xml:space="preserve"> </w:t>
      </w:r>
      <w:r w:rsidR="00E64064" w:rsidRPr="00B5245A" w:rsidDel="007517BC">
        <w:rPr>
          <w:rFonts w:ascii="Museo Sans 300" w:hAnsi="Museo Sans 300" w:cs="Arial"/>
        </w:rPr>
        <w:t>La</w:t>
      </w:r>
      <w:r w:rsidR="008B5213" w:rsidRPr="00B5245A" w:rsidDel="007517BC">
        <w:rPr>
          <w:rFonts w:ascii="Museo Sans 300" w:hAnsi="Museo Sans 300" w:cs="Arial"/>
        </w:rPr>
        <w:t>s</w:t>
      </w:r>
      <w:r w:rsidR="00E64064" w:rsidRPr="00B5245A" w:rsidDel="007517BC">
        <w:rPr>
          <w:rFonts w:ascii="Museo Sans 300" w:hAnsi="Museo Sans 300" w:cs="Arial"/>
        </w:rPr>
        <w:t xml:space="preserve"> </w:t>
      </w:r>
      <w:r w:rsidR="00A17D2B" w:rsidRPr="00B5245A" w:rsidDel="007517BC">
        <w:rPr>
          <w:rFonts w:ascii="Museo Sans 300" w:hAnsi="Museo Sans 300" w:cs="Arial"/>
        </w:rPr>
        <w:t>P</w:t>
      </w:r>
      <w:r w:rsidR="00E64064" w:rsidRPr="00B5245A" w:rsidDel="007517BC">
        <w:rPr>
          <w:rFonts w:ascii="Museo Sans 300" w:hAnsi="Museo Sans 300" w:cs="Arial"/>
        </w:rPr>
        <w:t>lataforma</w:t>
      </w:r>
      <w:r w:rsidR="008B5213" w:rsidRPr="00B5245A" w:rsidDel="007517BC">
        <w:rPr>
          <w:rFonts w:ascii="Museo Sans 300" w:hAnsi="Museo Sans 300" w:cs="Arial"/>
        </w:rPr>
        <w:t>s</w:t>
      </w:r>
      <w:r w:rsidR="00E64064" w:rsidRPr="00B5245A" w:rsidDel="007517BC">
        <w:rPr>
          <w:rFonts w:ascii="Museo Sans 300" w:hAnsi="Museo Sans 300" w:cs="Arial"/>
        </w:rPr>
        <w:t xml:space="preserve"> </w:t>
      </w:r>
      <w:r w:rsidR="007941A2" w:rsidRPr="00B5245A" w:rsidDel="007517BC">
        <w:rPr>
          <w:rFonts w:ascii="Museo Sans 300" w:hAnsi="Museo Sans 300" w:cs="Arial"/>
        </w:rPr>
        <w:t>Tecnol</w:t>
      </w:r>
      <w:r w:rsidR="00A17D2B" w:rsidRPr="00B5245A" w:rsidDel="007517BC">
        <w:rPr>
          <w:rFonts w:ascii="Museo Sans 300" w:hAnsi="Museo Sans 300" w:cs="Arial"/>
        </w:rPr>
        <w:t>ógica</w:t>
      </w:r>
      <w:r w:rsidR="00B42531" w:rsidRPr="00B5245A" w:rsidDel="007517BC">
        <w:rPr>
          <w:rFonts w:ascii="Museo Sans 300" w:hAnsi="Museo Sans 300" w:cs="Arial"/>
        </w:rPr>
        <w:t xml:space="preserve">s </w:t>
      </w:r>
      <w:r w:rsidR="00DC4C9F" w:rsidRPr="00B5245A" w:rsidDel="007517BC">
        <w:rPr>
          <w:rFonts w:ascii="Museo Sans 300" w:hAnsi="Museo Sans 300" w:cs="Arial"/>
        </w:rPr>
        <w:t>de l</w:t>
      </w:r>
      <w:r w:rsidR="004D4F86" w:rsidRPr="00B5245A" w:rsidDel="007517BC">
        <w:rPr>
          <w:rFonts w:ascii="Museo Sans 300" w:hAnsi="Museo Sans 300" w:cs="Arial"/>
        </w:rPr>
        <w:t>o</w:t>
      </w:r>
      <w:r w:rsidR="00DC4C9F" w:rsidRPr="00B5245A" w:rsidDel="007517BC">
        <w:rPr>
          <w:rFonts w:ascii="Museo Sans 300" w:hAnsi="Museo Sans 300" w:cs="Arial"/>
        </w:rPr>
        <w:t xml:space="preserve">s </w:t>
      </w:r>
      <w:r w:rsidR="00F97B07" w:rsidRPr="00B5245A" w:rsidDel="007517BC">
        <w:rPr>
          <w:rFonts w:ascii="Museo Sans 300" w:hAnsi="Museo Sans 300" w:cs="Arial"/>
        </w:rPr>
        <w:t>Proveedor</w:t>
      </w:r>
      <w:r w:rsidR="00503ADA" w:rsidRPr="00B5245A">
        <w:rPr>
          <w:rFonts w:ascii="Museo Sans 300" w:hAnsi="Museo Sans 300" w:cs="Arial"/>
        </w:rPr>
        <w:t>es</w:t>
      </w:r>
      <w:r w:rsidR="00F97B07" w:rsidRPr="00B5245A" w:rsidDel="007517BC">
        <w:rPr>
          <w:rFonts w:ascii="Museo Sans 300" w:hAnsi="Museo Sans 300" w:cs="Arial"/>
        </w:rPr>
        <w:t xml:space="preserve"> de Servicios de Activos Digitales</w:t>
      </w:r>
      <w:r w:rsidR="000C5655" w:rsidRPr="00B5245A" w:rsidDel="007517BC">
        <w:rPr>
          <w:rFonts w:ascii="Museo Sans 300" w:hAnsi="Museo Sans 300" w:cs="Arial"/>
        </w:rPr>
        <w:t xml:space="preserve"> </w:t>
      </w:r>
      <w:r w:rsidR="002D0B8B" w:rsidRPr="00B5245A">
        <w:rPr>
          <w:rFonts w:ascii="Museo Sans 300" w:hAnsi="Museo Sans 300" w:cs="Arial"/>
        </w:rPr>
        <w:t xml:space="preserve"> solicitantes </w:t>
      </w:r>
      <w:r w:rsidR="00B42531" w:rsidRPr="00B5245A" w:rsidDel="007517BC">
        <w:rPr>
          <w:rFonts w:ascii="Museo Sans 300" w:hAnsi="Museo Sans 300" w:cs="Arial"/>
        </w:rPr>
        <w:t>que est</w:t>
      </w:r>
      <w:r w:rsidR="001A5B4B" w:rsidRPr="00B5245A" w:rsidDel="007517BC">
        <w:rPr>
          <w:rFonts w:ascii="Museo Sans 300" w:hAnsi="Museo Sans 300" w:cs="Arial"/>
        </w:rPr>
        <w:t>arán</w:t>
      </w:r>
      <w:r w:rsidR="00B42531" w:rsidRPr="00B5245A" w:rsidDel="007517BC">
        <w:rPr>
          <w:rFonts w:ascii="Museo Sans 300" w:hAnsi="Museo Sans 300" w:cs="Arial"/>
        </w:rPr>
        <w:t xml:space="preserve"> conectadas a los sistemas de pagos administrados por el Banco Central, </w:t>
      </w:r>
      <w:r w:rsidR="00E64064" w:rsidRPr="00B5245A" w:rsidDel="007517BC">
        <w:rPr>
          <w:rFonts w:ascii="Museo Sans 300" w:hAnsi="Museo Sans 300" w:cs="Arial"/>
        </w:rPr>
        <w:t xml:space="preserve"> deberá</w:t>
      </w:r>
      <w:r w:rsidR="00B42531" w:rsidRPr="00B5245A" w:rsidDel="007517BC">
        <w:rPr>
          <w:rFonts w:ascii="Museo Sans 300" w:hAnsi="Museo Sans 300" w:cs="Arial"/>
        </w:rPr>
        <w:t>n</w:t>
      </w:r>
      <w:r w:rsidR="00E64064" w:rsidRPr="00B5245A" w:rsidDel="007517BC">
        <w:rPr>
          <w:rFonts w:ascii="Museo Sans 300" w:hAnsi="Museo Sans 300" w:cs="Arial"/>
        </w:rPr>
        <w:t xml:space="preserve"> </w:t>
      </w:r>
      <w:r w:rsidR="002D0B8B" w:rsidRPr="00B5245A">
        <w:rPr>
          <w:rFonts w:ascii="Museo Sans 300" w:hAnsi="Museo Sans 300" w:cs="Arial"/>
        </w:rPr>
        <w:t xml:space="preserve">poseer mecanismos que permitan el acceso irrestricto y de forma inmediata </w:t>
      </w:r>
      <w:r w:rsidR="00E64064" w:rsidRPr="00B5245A" w:rsidDel="007517BC">
        <w:rPr>
          <w:rFonts w:ascii="Museo Sans 300" w:hAnsi="Museo Sans 300" w:cs="Arial"/>
        </w:rPr>
        <w:t>a toda la información relacionada con las operaciones realizadas, que sea solicitada por el Banco Central</w:t>
      </w:r>
      <w:r w:rsidR="00E2782B" w:rsidRPr="00B5245A" w:rsidDel="007517BC">
        <w:rPr>
          <w:rFonts w:ascii="Museo Sans 300" w:hAnsi="Museo Sans 300" w:cs="Arial"/>
        </w:rPr>
        <w:t xml:space="preserve">, </w:t>
      </w:r>
      <w:r w:rsidR="00E64064" w:rsidRPr="00B5245A" w:rsidDel="007517BC">
        <w:rPr>
          <w:rFonts w:ascii="Museo Sans 300" w:hAnsi="Museo Sans 300" w:cs="Arial"/>
        </w:rPr>
        <w:t xml:space="preserve">cuando </w:t>
      </w:r>
      <w:r w:rsidR="00526BE2">
        <w:rPr>
          <w:rFonts w:ascii="Museo Sans 300" w:hAnsi="Museo Sans 300" w:cs="Arial"/>
        </w:rPr>
        <w:t>este</w:t>
      </w:r>
      <w:r w:rsidR="00E64064" w:rsidRPr="00B5245A" w:rsidDel="007517BC">
        <w:rPr>
          <w:rFonts w:ascii="Museo Sans 300" w:hAnsi="Museo Sans 300" w:cs="Arial"/>
        </w:rPr>
        <w:t xml:space="preserve"> lo requiera para el ejercicio de sus funciones y a las autoridades respectivas para </w:t>
      </w:r>
      <w:r w:rsidR="5B4137EE" w:rsidRPr="00B5245A" w:rsidDel="007517BC">
        <w:rPr>
          <w:rFonts w:ascii="Museo Sans 300" w:hAnsi="Museo Sans 300" w:cs="Arial"/>
        </w:rPr>
        <w:t>la investigación</w:t>
      </w:r>
      <w:r w:rsidR="00E64064" w:rsidRPr="00B5245A" w:rsidDel="007517BC">
        <w:rPr>
          <w:rFonts w:ascii="Museo Sans 300" w:hAnsi="Museo Sans 300" w:cs="Arial"/>
        </w:rPr>
        <w:t xml:space="preserve"> de delitos, proporcionándola por los medios que </w:t>
      </w:r>
      <w:r w:rsidR="00526BE2">
        <w:rPr>
          <w:rFonts w:ascii="Museo Sans 300" w:hAnsi="Museo Sans 300" w:cs="Arial"/>
        </w:rPr>
        <w:t>estos</w:t>
      </w:r>
      <w:r w:rsidR="00E64064" w:rsidRPr="00B5245A" w:rsidDel="007517BC">
        <w:rPr>
          <w:rFonts w:ascii="Museo Sans 300" w:hAnsi="Museo Sans 300" w:cs="Arial"/>
        </w:rPr>
        <w:t xml:space="preserve"> estimen convenientes, para lo cual se implementarán y administrarán mecanismos y procedimientos de extracción y generación de información histórica.</w:t>
      </w:r>
    </w:p>
    <w:p w14:paraId="16A4AB7A" w14:textId="77777777" w:rsidR="00BB0C58" w:rsidRPr="00B5245A" w:rsidRDefault="00BB0C58" w:rsidP="00BB0C58">
      <w:pPr>
        <w:jc w:val="both"/>
        <w:rPr>
          <w:rFonts w:ascii="Museo Sans 300" w:hAnsi="Museo Sans 300" w:cs="Arial"/>
          <w:b/>
        </w:rPr>
      </w:pPr>
    </w:p>
    <w:p w14:paraId="10BAB87C" w14:textId="2D3D6974" w:rsidR="00E935CF" w:rsidRPr="00B5245A" w:rsidRDefault="00E935CF" w:rsidP="00E935CF">
      <w:pPr>
        <w:jc w:val="both"/>
        <w:rPr>
          <w:rFonts w:ascii="Museo Sans 300" w:hAnsi="Museo Sans 300" w:cs="Arial"/>
          <w:b/>
        </w:rPr>
      </w:pPr>
      <w:r w:rsidRPr="00B5245A">
        <w:rPr>
          <w:rFonts w:ascii="Museo Sans 300" w:hAnsi="Museo Sans 300" w:cs="Arial"/>
          <w:b/>
        </w:rPr>
        <w:t xml:space="preserve">Trámite de la solicitud </w:t>
      </w:r>
    </w:p>
    <w:p w14:paraId="62551BAC" w14:textId="7B6AFCAB" w:rsidR="00E935CF" w:rsidRPr="00B5245A" w:rsidRDefault="00E935CF" w:rsidP="00E935CF">
      <w:pPr>
        <w:jc w:val="both"/>
        <w:rPr>
          <w:rFonts w:ascii="Museo Sans 300" w:hAnsi="Museo Sans 300" w:cs="Arial"/>
        </w:rPr>
      </w:pPr>
      <w:r w:rsidRPr="00B5245A">
        <w:rPr>
          <w:rFonts w:ascii="Museo Sans 300" w:hAnsi="Museo Sans 300" w:cs="Arial"/>
          <w:b/>
        </w:rPr>
        <w:t xml:space="preserve">Art. </w:t>
      </w:r>
      <w:r w:rsidR="664F3BE4" w:rsidRPr="00B5245A">
        <w:rPr>
          <w:rFonts w:ascii="Museo Sans 300" w:hAnsi="Museo Sans 300" w:cs="Arial"/>
          <w:b/>
          <w:bCs/>
        </w:rPr>
        <w:t>10</w:t>
      </w:r>
      <w:r w:rsidRPr="00B5245A">
        <w:rPr>
          <w:rFonts w:ascii="Museo Sans 300" w:hAnsi="Museo Sans 300" w:cs="Arial"/>
          <w:b/>
        </w:rPr>
        <w:t xml:space="preserve">.- </w:t>
      </w:r>
      <w:r w:rsidR="0021747C" w:rsidRPr="00B5245A">
        <w:rPr>
          <w:rFonts w:ascii="Museo Sans 300" w:hAnsi="Museo Sans 300" w:cs="Arial"/>
        </w:rPr>
        <w:t xml:space="preserve">Recibida en forma la documentación y habiéndose verificado que se ha cumplido lo requerido en el artículo 5 de </w:t>
      </w:r>
      <w:r w:rsidR="00BA747A" w:rsidRPr="00B5245A">
        <w:rPr>
          <w:rFonts w:ascii="Museo Sans 300" w:hAnsi="Museo Sans 300" w:cs="Arial"/>
        </w:rPr>
        <w:t>est</w:t>
      </w:r>
      <w:r w:rsidR="002A4820" w:rsidRPr="00B5245A">
        <w:rPr>
          <w:rFonts w:ascii="Museo Sans 300" w:hAnsi="Museo Sans 300" w:cs="Arial"/>
        </w:rPr>
        <w:t>a</w:t>
      </w:r>
      <w:r w:rsidR="00BA747A" w:rsidRPr="00B5245A">
        <w:rPr>
          <w:rFonts w:ascii="Museo Sans 300" w:hAnsi="Museo Sans 300" w:cs="Arial"/>
        </w:rPr>
        <w:t xml:space="preserve">s </w:t>
      </w:r>
      <w:r w:rsidR="002A4820" w:rsidRPr="00B5245A">
        <w:rPr>
          <w:rFonts w:ascii="Museo Sans 300" w:hAnsi="Museo Sans 300" w:cs="Arial"/>
        </w:rPr>
        <w:t>Normas</w:t>
      </w:r>
      <w:r w:rsidR="0021747C" w:rsidRPr="00B5245A">
        <w:rPr>
          <w:rFonts w:ascii="Museo Sans 300" w:hAnsi="Museo Sans 300" w:cs="Arial"/>
        </w:rPr>
        <w:t xml:space="preserve">, el Consejo Directivo del Banco Central autorizará el acceso y participación en el sistema o los sistemas de pagos administrados por el Banco </w:t>
      </w:r>
      <w:r w:rsidR="00B6339C" w:rsidRPr="00B5245A">
        <w:rPr>
          <w:rFonts w:ascii="Museo Sans 300" w:hAnsi="Museo Sans 300" w:cs="Arial"/>
        </w:rPr>
        <w:t xml:space="preserve">Central </w:t>
      </w:r>
      <w:r w:rsidR="0021747C" w:rsidRPr="00B5245A">
        <w:rPr>
          <w:rFonts w:ascii="Museo Sans 300" w:hAnsi="Museo Sans 300" w:cs="Arial"/>
        </w:rPr>
        <w:t xml:space="preserve">o denegará la misma, en un plazo máximo de </w:t>
      </w:r>
      <w:r w:rsidR="00BA747A" w:rsidRPr="00B5245A">
        <w:rPr>
          <w:rFonts w:ascii="Museo Sans 300" w:hAnsi="Museo Sans 300" w:cs="Arial"/>
        </w:rPr>
        <w:t xml:space="preserve">sesenta </w:t>
      </w:r>
      <w:r w:rsidR="0021747C" w:rsidRPr="00B5245A">
        <w:rPr>
          <w:rFonts w:ascii="Museo Sans 300" w:hAnsi="Museo Sans 300" w:cs="Arial"/>
        </w:rPr>
        <w:t>días hábiles</w:t>
      </w:r>
      <w:r w:rsidR="008C3EF5" w:rsidRPr="00B5245A">
        <w:rPr>
          <w:rFonts w:ascii="Museo Sans 300" w:hAnsi="Museo Sans 300" w:cs="Arial"/>
        </w:rPr>
        <w:t>.</w:t>
      </w:r>
    </w:p>
    <w:p w14:paraId="0DA6488A" w14:textId="77777777" w:rsidR="002A7825" w:rsidRPr="00B5245A" w:rsidRDefault="002A7825" w:rsidP="00E935CF">
      <w:pPr>
        <w:jc w:val="both"/>
        <w:rPr>
          <w:rFonts w:ascii="Museo Sans 300" w:hAnsi="Museo Sans 300" w:cs="Arial"/>
        </w:rPr>
      </w:pPr>
    </w:p>
    <w:p w14:paraId="76138400" w14:textId="545ABD9D" w:rsidR="00E935CF" w:rsidRPr="00B5245A" w:rsidRDefault="00E935CF" w:rsidP="00E935CF">
      <w:pPr>
        <w:jc w:val="both"/>
        <w:rPr>
          <w:rFonts w:ascii="Museo Sans 300" w:hAnsi="Museo Sans 300" w:cs="Arial"/>
        </w:rPr>
      </w:pPr>
      <w:r w:rsidRPr="00B5245A">
        <w:rPr>
          <w:rFonts w:ascii="Museo Sans 300" w:hAnsi="Museo Sans 300" w:cs="Arial"/>
        </w:rPr>
        <w:t xml:space="preserve">Si la solicitud no </w:t>
      </w:r>
      <w:r w:rsidR="002259F3">
        <w:rPr>
          <w:rFonts w:ascii="Museo Sans 300" w:hAnsi="Museo Sans 300" w:cs="Arial"/>
        </w:rPr>
        <w:t xml:space="preserve">está </w:t>
      </w:r>
      <w:r w:rsidRPr="00B5245A">
        <w:rPr>
          <w:rFonts w:ascii="Museo Sans 300" w:hAnsi="Museo Sans 300" w:cs="Arial"/>
        </w:rPr>
        <w:t xml:space="preserve">acompañada de la información completa </w:t>
      </w:r>
      <w:r w:rsidR="00116441" w:rsidRPr="00B5245A">
        <w:rPr>
          <w:rFonts w:ascii="Museo Sans 300" w:hAnsi="Museo Sans 300" w:cs="Arial"/>
        </w:rPr>
        <w:t xml:space="preserve">o se identifica una inconsistencia en la misma, </w:t>
      </w:r>
      <w:r w:rsidR="00437923" w:rsidRPr="00B5245A">
        <w:rPr>
          <w:rFonts w:ascii="Museo Sans 300" w:hAnsi="Museo Sans 300" w:cs="Arial"/>
        </w:rPr>
        <w:t>de acuerdo con</w:t>
      </w:r>
      <w:r w:rsidRPr="00B5245A">
        <w:rPr>
          <w:rFonts w:ascii="Museo Sans 300" w:hAnsi="Museo Sans 300" w:cs="Arial"/>
        </w:rPr>
        <w:t xml:space="preserve"> lo establecido en </w:t>
      </w:r>
      <w:r w:rsidR="004906E6" w:rsidRPr="00B5245A">
        <w:rPr>
          <w:rFonts w:ascii="Museo Sans 300" w:hAnsi="Museo Sans 300" w:cs="Arial"/>
        </w:rPr>
        <w:t>los</w:t>
      </w:r>
      <w:r w:rsidRPr="00B5245A">
        <w:rPr>
          <w:rFonts w:ascii="Museo Sans 300" w:hAnsi="Museo Sans 300" w:cs="Arial"/>
        </w:rPr>
        <w:t xml:space="preserve"> artículo</w:t>
      </w:r>
      <w:r w:rsidR="004906E6" w:rsidRPr="00B5245A">
        <w:rPr>
          <w:rFonts w:ascii="Museo Sans 300" w:hAnsi="Museo Sans 300" w:cs="Arial"/>
        </w:rPr>
        <w:t>s</w:t>
      </w:r>
      <w:r w:rsidRPr="00B5245A">
        <w:rPr>
          <w:rFonts w:ascii="Museo Sans 300" w:hAnsi="Museo Sans 300" w:cs="Arial"/>
        </w:rPr>
        <w:t xml:space="preserve"> </w:t>
      </w:r>
      <w:r w:rsidR="00E06753" w:rsidRPr="00B5245A">
        <w:rPr>
          <w:rFonts w:ascii="Museo Sans 300" w:hAnsi="Museo Sans 300" w:cs="Arial"/>
        </w:rPr>
        <w:t>4 y</w:t>
      </w:r>
      <w:r w:rsidR="004906E6" w:rsidRPr="00B5245A">
        <w:rPr>
          <w:rFonts w:ascii="Museo Sans 300" w:hAnsi="Museo Sans 300" w:cs="Arial"/>
        </w:rPr>
        <w:t xml:space="preserve"> 5 </w:t>
      </w:r>
      <w:r w:rsidRPr="00B5245A">
        <w:rPr>
          <w:rFonts w:ascii="Museo Sans 300" w:hAnsi="Museo Sans 300" w:cs="Arial"/>
        </w:rPr>
        <w:t xml:space="preserve">de las presentes Normas, </w:t>
      </w:r>
      <w:r w:rsidR="00E06753" w:rsidRPr="00B5245A">
        <w:rPr>
          <w:rFonts w:ascii="Museo Sans 300" w:hAnsi="Museo Sans 300" w:cs="Arial"/>
        </w:rPr>
        <w:t>el Banco Central</w:t>
      </w:r>
      <w:r w:rsidRPr="00B5245A">
        <w:rPr>
          <w:rFonts w:ascii="Museo Sans 300" w:hAnsi="Museo Sans 300" w:cs="Arial"/>
        </w:rPr>
        <w:t xml:space="preserve"> podrá requerir a</w:t>
      </w:r>
      <w:r w:rsidR="00176412" w:rsidRPr="00B5245A">
        <w:rPr>
          <w:rFonts w:ascii="Museo Sans 300" w:hAnsi="Museo Sans 300" w:cs="Arial"/>
        </w:rPr>
        <w:t>l</w:t>
      </w:r>
      <w:r w:rsidRPr="00B5245A">
        <w:rPr>
          <w:rFonts w:ascii="Museo Sans 300" w:hAnsi="Museo Sans 300" w:cs="Arial"/>
        </w:rPr>
        <w:t xml:space="preserve"> </w:t>
      </w:r>
      <w:r w:rsidR="00176412" w:rsidRPr="00B5245A">
        <w:rPr>
          <w:rFonts w:ascii="Museo Sans 300" w:hAnsi="Museo Sans 300" w:cs="Arial"/>
        </w:rPr>
        <w:t>Proveedor de Servicios de Activos Digitales solicitante</w:t>
      </w:r>
      <w:r w:rsidR="007077B1" w:rsidRPr="00B5245A">
        <w:rPr>
          <w:rFonts w:ascii="Museo Sans 300" w:hAnsi="Museo Sans 300" w:cs="Arial"/>
        </w:rPr>
        <w:t xml:space="preserve"> mediante correo electrónico</w:t>
      </w:r>
      <w:r w:rsidRPr="00B5245A">
        <w:rPr>
          <w:rFonts w:ascii="Museo Sans 300" w:hAnsi="Museo Sans 300" w:cs="Arial"/>
        </w:rPr>
        <w:t>, que en el plazo de diez días hábiles contado a partir del día siguiente al de la notificación, presente los documentos que faltaren</w:t>
      </w:r>
      <w:r w:rsidR="00B96B7B" w:rsidRPr="00B5245A">
        <w:rPr>
          <w:rFonts w:ascii="Museo Sans 300" w:hAnsi="Museo Sans 300" w:cs="Arial"/>
        </w:rPr>
        <w:t xml:space="preserve"> o at</w:t>
      </w:r>
      <w:r w:rsidR="001E583E">
        <w:rPr>
          <w:rFonts w:ascii="Museo Sans 300" w:hAnsi="Museo Sans 300" w:cs="Arial"/>
        </w:rPr>
        <w:t>ienda</w:t>
      </w:r>
      <w:r w:rsidR="00B96B7B" w:rsidRPr="00B5245A">
        <w:rPr>
          <w:rFonts w:ascii="Museo Sans 300" w:hAnsi="Museo Sans 300" w:cs="Arial"/>
        </w:rPr>
        <w:t xml:space="preserve"> las observaciones</w:t>
      </w:r>
      <w:r w:rsidRPr="00B5245A">
        <w:rPr>
          <w:rFonts w:ascii="Museo Sans 300" w:hAnsi="Museo Sans 300" w:cs="Arial"/>
        </w:rPr>
        <w:t xml:space="preserve">. </w:t>
      </w:r>
    </w:p>
    <w:p w14:paraId="78F90C43" w14:textId="77777777" w:rsidR="00347D46" w:rsidRPr="00B5245A" w:rsidRDefault="00347D46" w:rsidP="00E935CF">
      <w:pPr>
        <w:jc w:val="both"/>
        <w:rPr>
          <w:rFonts w:ascii="Museo Sans 300" w:hAnsi="Museo Sans 300" w:cs="Arial"/>
        </w:rPr>
      </w:pPr>
    </w:p>
    <w:p w14:paraId="1420FCBA" w14:textId="60BAD706" w:rsidR="00347D46" w:rsidRPr="00B5245A" w:rsidRDefault="00347D46" w:rsidP="00347D46">
      <w:pPr>
        <w:jc w:val="both"/>
        <w:rPr>
          <w:rFonts w:ascii="Museo Sans 300" w:hAnsi="Museo Sans 300" w:cs="Arial"/>
        </w:rPr>
      </w:pPr>
      <w:r w:rsidRPr="00B5245A">
        <w:rPr>
          <w:rFonts w:ascii="Museo Sans 300" w:hAnsi="Museo Sans 300" w:cs="Arial"/>
        </w:rPr>
        <w:t>El Banco Central podrá</w:t>
      </w:r>
      <w:r w:rsidR="00C713AC">
        <w:rPr>
          <w:rFonts w:ascii="Museo Sans 300" w:hAnsi="Museo Sans 300" w:cs="Arial"/>
        </w:rPr>
        <w:t>,</w:t>
      </w:r>
      <w:r w:rsidRPr="00B5245A">
        <w:rPr>
          <w:rFonts w:ascii="Museo Sans 300" w:hAnsi="Museo Sans 300" w:cs="Arial"/>
        </w:rPr>
        <w:t xml:space="preserve"> mediante resolución fundamentada ampliar hasta por otros diez días hábiles, el plazo señalado en el inciso anterior, cuando la naturaleza de las observaciones o deficiencias prevenidas lo exijan.  </w:t>
      </w:r>
    </w:p>
    <w:p w14:paraId="65BBF121" w14:textId="77777777" w:rsidR="00E935CF" w:rsidRPr="00B5245A" w:rsidRDefault="00E935CF" w:rsidP="00E935CF">
      <w:pPr>
        <w:jc w:val="both"/>
        <w:rPr>
          <w:rFonts w:ascii="Museo Sans 300" w:hAnsi="Museo Sans 300" w:cs="Arial"/>
        </w:rPr>
      </w:pPr>
    </w:p>
    <w:p w14:paraId="2069FFEE" w14:textId="55040D84" w:rsidR="00E46D55" w:rsidRPr="00B5245A" w:rsidRDefault="00E06753" w:rsidP="00BB0C58">
      <w:pPr>
        <w:jc w:val="both"/>
        <w:rPr>
          <w:rFonts w:ascii="Museo Sans 300" w:hAnsi="Museo Sans 300" w:cs="Arial"/>
        </w:rPr>
      </w:pPr>
      <w:r w:rsidRPr="00B5245A">
        <w:rPr>
          <w:rFonts w:ascii="Museo Sans 300" w:hAnsi="Museo Sans 300" w:cs="Arial"/>
        </w:rPr>
        <w:t>El Banco Central</w:t>
      </w:r>
      <w:r w:rsidR="00E935CF" w:rsidRPr="00B5245A">
        <w:rPr>
          <w:rFonts w:ascii="Museo Sans 300" w:hAnsi="Museo Sans 300" w:cs="Arial"/>
        </w:rPr>
        <w:t xml:space="preserve"> en la misma </w:t>
      </w:r>
      <w:r w:rsidRPr="00B5245A">
        <w:rPr>
          <w:rFonts w:ascii="Museo Sans 300" w:hAnsi="Museo Sans 300" w:cs="Arial"/>
        </w:rPr>
        <w:t>notificación</w:t>
      </w:r>
      <w:r w:rsidR="00E935CF" w:rsidRPr="00B5245A">
        <w:rPr>
          <w:rFonts w:ascii="Museo Sans 300" w:hAnsi="Museo Sans 300" w:cs="Arial"/>
        </w:rPr>
        <w:t xml:space="preserve"> indicará a</w:t>
      </w:r>
      <w:r w:rsidR="00657BC1" w:rsidRPr="00B5245A">
        <w:rPr>
          <w:rFonts w:ascii="Museo Sans 300" w:hAnsi="Museo Sans 300" w:cs="Arial"/>
        </w:rPr>
        <w:t>l</w:t>
      </w:r>
      <w:r w:rsidR="00E935CF" w:rsidRPr="00B5245A">
        <w:rPr>
          <w:rFonts w:ascii="Museo Sans 300" w:hAnsi="Museo Sans 300" w:cs="Arial"/>
        </w:rPr>
        <w:t xml:space="preserve"> </w:t>
      </w:r>
      <w:r w:rsidR="00657BC1" w:rsidRPr="00B5245A">
        <w:rPr>
          <w:rFonts w:ascii="Museo Sans 300" w:hAnsi="Museo Sans 300" w:cs="Arial"/>
        </w:rPr>
        <w:t xml:space="preserve">Proveedor de Servicios de Activos Digitales </w:t>
      </w:r>
      <w:r w:rsidR="006018AE" w:rsidRPr="00B5245A">
        <w:rPr>
          <w:rFonts w:ascii="Museo Sans 300" w:hAnsi="Museo Sans 300" w:cs="Arial"/>
        </w:rPr>
        <w:t xml:space="preserve">solicitante </w:t>
      </w:r>
      <w:r w:rsidR="00BF763A" w:rsidRPr="00B5245A">
        <w:rPr>
          <w:rFonts w:ascii="Museo Sans 300" w:hAnsi="Museo Sans 300" w:cs="Arial"/>
        </w:rPr>
        <w:t>que,</w:t>
      </w:r>
      <w:r w:rsidR="00E935CF" w:rsidRPr="00B5245A">
        <w:rPr>
          <w:rFonts w:ascii="Museo Sans 300" w:hAnsi="Museo Sans 300" w:cs="Arial"/>
        </w:rPr>
        <w:t xml:space="preserve"> si no completa la información en el plazo antes mencionado, procederá sin más trámite a archivar la solicitud, quedándole a salvo su derecho de presentar una nueva solicitud.</w:t>
      </w:r>
    </w:p>
    <w:p w14:paraId="208D1609" w14:textId="77777777" w:rsidR="006F7BEF" w:rsidRPr="00B5245A" w:rsidRDefault="006F7BEF" w:rsidP="004D441B">
      <w:pPr>
        <w:jc w:val="both"/>
        <w:rPr>
          <w:rFonts w:ascii="Museo Sans 300" w:hAnsi="Museo Sans 300" w:cs="Arial"/>
        </w:rPr>
      </w:pPr>
    </w:p>
    <w:p w14:paraId="6B2BCDE1" w14:textId="77777777" w:rsidR="003E4D7B" w:rsidRDefault="003E4D7B" w:rsidP="003D7B6B">
      <w:pPr>
        <w:jc w:val="both"/>
        <w:rPr>
          <w:rFonts w:ascii="Museo Sans 300" w:hAnsi="Museo Sans 300" w:cs="Arial"/>
          <w:b/>
          <w:bCs/>
        </w:rPr>
      </w:pPr>
    </w:p>
    <w:p w14:paraId="5838C8EC" w14:textId="77777777" w:rsidR="003E4D7B" w:rsidRDefault="003E4D7B" w:rsidP="003D7B6B">
      <w:pPr>
        <w:jc w:val="both"/>
        <w:rPr>
          <w:rFonts w:ascii="Museo Sans 300" w:hAnsi="Museo Sans 300" w:cs="Arial"/>
          <w:b/>
          <w:bCs/>
        </w:rPr>
      </w:pPr>
    </w:p>
    <w:p w14:paraId="6379D7B9" w14:textId="0A862B53" w:rsidR="003D7B6B" w:rsidRPr="00B5245A" w:rsidRDefault="003D7B6B" w:rsidP="003D7B6B">
      <w:pPr>
        <w:jc w:val="both"/>
        <w:rPr>
          <w:rFonts w:ascii="Museo Sans 300" w:hAnsi="Museo Sans 300" w:cs="Arial"/>
          <w:b/>
          <w:bCs/>
        </w:rPr>
      </w:pPr>
      <w:r w:rsidRPr="00B5245A">
        <w:rPr>
          <w:rFonts w:ascii="Museo Sans 300" w:hAnsi="Museo Sans 300" w:cs="Arial"/>
          <w:b/>
          <w:bCs/>
        </w:rPr>
        <w:t xml:space="preserve">Plazo de prórroga  </w:t>
      </w:r>
    </w:p>
    <w:p w14:paraId="5455B324" w14:textId="62CF91B9" w:rsidR="003D7B6B" w:rsidRPr="00B5245A" w:rsidRDefault="003D7B6B" w:rsidP="003D7B6B">
      <w:pPr>
        <w:jc w:val="both"/>
        <w:rPr>
          <w:rFonts w:ascii="Museo Sans 300" w:hAnsi="Museo Sans 300" w:cs="Arial"/>
        </w:rPr>
      </w:pPr>
      <w:r w:rsidRPr="00B5245A">
        <w:rPr>
          <w:rFonts w:ascii="Museo Sans 300" w:hAnsi="Museo Sans 300" w:cs="Arial"/>
          <w:b/>
          <w:bCs/>
        </w:rPr>
        <w:t xml:space="preserve">Art. </w:t>
      </w:r>
      <w:r w:rsidR="008C2B50" w:rsidRPr="00B5245A">
        <w:rPr>
          <w:rFonts w:ascii="Museo Sans 300" w:hAnsi="Museo Sans 300" w:cs="Arial"/>
          <w:b/>
          <w:bCs/>
        </w:rPr>
        <w:t>1</w:t>
      </w:r>
      <w:r w:rsidR="00CE03A3" w:rsidRPr="00B5245A">
        <w:rPr>
          <w:rFonts w:ascii="Museo Sans 300" w:hAnsi="Museo Sans 300" w:cs="Arial"/>
          <w:b/>
          <w:bCs/>
        </w:rPr>
        <w:t>1</w:t>
      </w:r>
      <w:r w:rsidRPr="00B5245A">
        <w:rPr>
          <w:rFonts w:ascii="Museo Sans 300" w:hAnsi="Museo Sans 300" w:cs="Arial"/>
          <w:b/>
          <w:bCs/>
        </w:rPr>
        <w:t>.-</w:t>
      </w:r>
      <w:r w:rsidRPr="00B5245A">
        <w:rPr>
          <w:rFonts w:ascii="Museo Sans 300" w:hAnsi="Museo Sans 300" w:cs="Arial"/>
        </w:rPr>
        <w:t xml:space="preserve"> </w:t>
      </w:r>
      <w:r w:rsidR="00921170" w:rsidRPr="00B5245A">
        <w:rPr>
          <w:rFonts w:ascii="Museo Sans 300" w:hAnsi="Museo Sans 300" w:cs="Arial"/>
        </w:rPr>
        <w:t>El</w:t>
      </w:r>
      <w:r w:rsidRPr="00B5245A">
        <w:rPr>
          <w:rFonts w:ascii="Museo Sans 300" w:hAnsi="Museo Sans 300" w:cs="Arial"/>
        </w:rPr>
        <w:t xml:space="preserve"> </w:t>
      </w:r>
      <w:r w:rsidR="00921170" w:rsidRPr="00B5245A">
        <w:rPr>
          <w:rFonts w:ascii="Museo Sans 300" w:hAnsi="Museo Sans 300" w:cs="Arial"/>
        </w:rPr>
        <w:t>Proveedor de Servicios de Activos Digitales</w:t>
      </w:r>
      <w:r w:rsidR="00A725E8" w:rsidRPr="00B5245A">
        <w:rPr>
          <w:rFonts w:ascii="Museo Sans 300" w:hAnsi="Museo Sans 300" w:cs="Arial"/>
        </w:rPr>
        <w:t xml:space="preserve"> </w:t>
      </w:r>
      <w:r w:rsidR="006018AE" w:rsidRPr="00B5245A">
        <w:rPr>
          <w:rFonts w:ascii="Museo Sans 300" w:hAnsi="Museo Sans 300" w:cs="Arial"/>
        </w:rPr>
        <w:t>solicitante</w:t>
      </w:r>
      <w:r w:rsidRPr="00B5245A">
        <w:rPr>
          <w:rFonts w:ascii="Museo Sans 300" w:hAnsi="Museo Sans 300" w:cs="Arial"/>
        </w:rPr>
        <w:t xml:space="preserve"> podrá presentar </w:t>
      </w:r>
      <w:r w:rsidR="00736E03" w:rsidRPr="00B5245A">
        <w:rPr>
          <w:rFonts w:ascii="Museo Sans 300" w:hAnsi="Museo Sans 300" w:cs="Arial"/>
        </w:rPr>
        <w:t>al Banco Central</w:t>
      </w:r>
      <w:r w:rsidRPr="00B5245A">
        <w:rPr>
          <w:rFonts w:ascii="Museo Sans 300" w:hAnsi="Museo Sans 300" w:cs="Arial"/>
        </w:rPr>
        <w:t xml:space="preserve"> una solicitud de prórroga </w:t>
      </w:r>
      <w:r w:rsidR="00145003">
        <w:rPr>
          <w:rFonts w:ascii="Museo Sans 300" w:hAnsi="Museo Sans 300" w:cs="Arial"/>
        </w:rPr>
        <w:t>d</w:t>
      </w:r>
      <w:r w:rsidR="0080220A" w:rsidRPr="00B5245A">
        <w:rPr>
          <w:rFonts w:ascii="Museo Sans 300" w:hAnsi="Museo Sans 300" w:cs="Arial"/>
        </w:rPr>
        <w:t>el plazo</w:t>
      </w:r>
      <w:r w:rsidR="00145003">
        <w:rPr>
          <w:rFonts w:ascii="Museo Sans 300" w:hAnsi="Museo Sans 300" w:cs="Arial"/>
        </w:rPr>
        <w:t xml:space="preserve"> conforme a lo</w:t>
      </w:r>
      <w:r w:rsidR="0080220A" w:rsidRPr="00B5245A">
        <w:rPr>
          <w:rFonts w:ascii="Museo Sans 300" w:hAnsi="Museo Sans 300" w:cs="Arial"/>
        </w:rPr>
        <w:t xml:space="preserve"> señalado </w:t>
      </w:r>
      <w:r w:rsidRPr="00B5245A">
        <w:rPr>
          <w:rFonts w:ascii="Museo Sans 300" w:hAnsi="Museo Sans 300" w:cs="Arial"/>
        </w:rPr>
        <w:t xml:space="preserve">en </w:t>
      </w:r>
      <w:r w:rsidR="00A249FE" w:rsidRPr="00B5245A">
        <w:rPr>
          <w:rFonts w:ascii="Museo Sans 300" w:hAnsi="Museo Sans 300" w:cs="Arial"/>
        </w:rPr>
        <w:t xml:space="preserve">el inciso </w:t>
      </w:r>
      <w:r w:rsidR="00714A56" w:rsidRPr="00B5245A">
        <w:rPr>
          <w:rFonts w:ascii="Museo Sans 300" w:hAnsi="Museo Sans 300" w:cs="Arial"/>
        </w:rPr>
        <w:t>tercero</w:t>
      </w:r>
      <w:r w:rsidR="004107EB" w:rsidRPr="00B5245A">
        <w:rPr>
          <w:rFonts w:ascii="Museo Sans 300" w:hAnsi="Museo Sans 300" w:cs="Arial"/>
        </w:rPr>
        <w:t xml:space="preserve"> </w:t>
      </w:r>
      <w:r w:rsidR="00C14961" w:rsidRPr="00B5245A">
        <w:rPr>
          <w:rFonts w:ascii="Museo Sans 300" w:hAnsi="Museo Sans 300" w:cs="Arial"/>
        </w:rPr>
        <w:t xml:space="preserve">del artículo </w:t>
      </w:r>
      <w:r w:rsidR="005701A8" w:rsidRPr="00B5245A">
        <w:rPr>
          <w:rFonts w:ascii="Museo Sans 300" w:hAnsi="Museo Sans 300" w:cs="Arial"/>
        </w:rPr>
        <w:t xml:space="preserve">10 </w:t>
      </w:r>
      <w:r w:rsidRPr="00B5245A">
        <w:rPr>
          <w:rFonts w:ascii="Museo Sans 300" w:hAnsi="Museo Sans 300" w:cs="Arial"/>
        </w:rPr>
        <w:t>de las presentes Normas, antes del vencimiento de</w:t>
      </w:r>
      <w:r w:rsidR="00145003">
        <w:rPr>
          <w:rFonts w:ascii="Museo Sans 300" w:hAnsi="Museo Sans 300" w:cs="Arial"/>
        </w:rPr>
        <w:t>l</w:t>
      </w:r>
      <w:r w:rsidRPr="00B5245A">
        <w:rPr>
          <w:rFonts w:ascii="Museo Sans 300" w:hAnsi="Museo Sans 300" w:cs="Arial"/>
        </w:rPr>
        <w:t xml:space="preserve"> plazo</w:t>
      </w:r>
      <w:r w:rsidR="00145003">
        <w:rPr>
          <w:rFonts w:ascii="Museo Sans 300" w:hAnsi="Museo Sans 300" w:cs="Arial"/>
        </w:rPr>
        <w:t xml:space="preserve"> original</w:t>
      </w:r>
      <w:r w:rsidRPr="00B5245A">
        <w:rPr>
          <w:rFonts w:ascii="Museo Sans 300" w:hAnsi="Museo Sans 300" w:cs="Arial"/>
        </w:rPr>
        <w:t xml:space="preserve">, debiendo expresar los motivos en que se fundamenta y proponer, en su caso, la prueba pertinente.  </w:t>
      </w:r>
    </w:p>
    <w:p w14:paraId="76C64B3C" w14:textId="77777777" w:rsidR="003D7B6B" w:rsidRPr="00B5245A" w:rsidRDefault="003D7B6B" w:rsidP="003D7B6B">
      <w:pPr>
        <w:jc w:val="both"/>
        <w:rPr>
          <w:rFonts w:ascii="Museo Sans 300" w:hAnsi="Museo Sans 300" w:cs="Arial"/>
        </w:rPr>
      </w:pPr>
    </w:p>
    <w:p w14:paraId="2AC2372E" w14:textId="304130DD" w:rsidR="003D7B6B" w:rsidRPr="00B5245A" w:rsidRDefault="003D7B6B" w:rsidP="003D7B6B">
      <w:pPr>
        <w:jc w:val="both"/>
        <w:rPr>
          <w:rFonts w:ascii="Museo Sans 300" w:hAnsi="Museo Sans 300" w:cs="Arial"/>
        </w:rPr>
      </w:pPr>
      <w:r w:rsidRPr="00B5245A">
        <w:rPr>
          <w:rFonts w:ascii="Museo Sans 300" w:hAnsi="Museo Sans 300" w:cs="Arial"/>
        </w:rPr>
        <w:t xml:space="preserve">El plazo de la prórroga no podrá exceder de diez días hábiles e iniciará a partir del día hábil siguiente a la fecha de vencimiento del plazo original.  </w:t>
      </w:r>
    </w:p>
    <w:p w14:paraId="028F5940" w14:textId="77777777" w:rsidR="00665D48" w:rsidRPr="00B5245A" w:rsidRDefault="00665D48" w:rsidP="003D7B6B">
      <w:pPr>
        <w:jc w:val="both"/>
        <w:rPr>
          <w:rFonts w:ascii="Museo Sans 300" w:hAnsi="Museo Sans 300" w:cs="Arial"/>
        </w:rPr>
      </w:pPr>
    </w:p>
    <w:p w14:paraId="18043C7C" w14:textId="126E254A" w:rsidR="00880B90" w:rsidRPr="00B5245A" w:rsidRDefault="00880B90" w:rsidP="00880B90">
      <w:pPr>
        <w:jc w:val="both"/>
        <w:rPr>
          <w:rFonts w:ascii="Museo Sans 300" w:hAnsi="Museo Sans 300" w:cs="Arial"/>
          <w:b/>
          <w:bCs/>
        </w:rPr>
      </w:pPr>
      <w:r w:rsidRPr="00B5245A">
        <w:rPr>
          <w:rFonts w:ascii="Museo Sans 300" w:hAnsi="Museo Sans 300" w:cs="Arial"/>
          <w:b/>
          <w:bCs/>
        </w:rPr>
        <w:t xml:space="preserve">Suspensión del plazo  </w:t>
      </w:r>
    </w:p>
    <w:p w14:paraId="7591211C" w14:textId="449D8EDE" w:rsidR="00880B90" w:rsidRPr="00B5245A" w:rsidRDefault="00880B90" w:rsidP="00880B90">
      <w:pPr>
        <w:jc w:val="both"/>
        <w:rPr>
          <w:rFonts w:ascii="Museo Sans 300" w:hAnsi="Museo Sans 300" w:cs="Arial"/>
        </w:rPr>
      </w:pPr>
      <w:r w:rsidRPr="00B5245A">
        <w:rPr>
          <w:rFonts w:ascii="Museo Sans 300" w:hAnsi="Museo Sans 300" w:cs="Arial"/>
          <w:b/>
          <w:bCs/>
        </w:rPr>
        <w:t xml:space="preserve">Art. </w:t>
      </w:r>
      <w:r w:rsidR="00E80013" w:rsidRPr="00B5245A">
        <w:rPr>
          <w:rFonts w:ascii="Museo Sans 300" w:hAnsi="Museo Sans 300" w:cs="Arial"/>
          <w:b/>
          <w:bCs/>
        </w:rPr>
        <w:t>1</w:t>
      </w:r>
      <w:r w:rsidR="00CE03A3" w:rsidRPr="00B5245A">
        <w:rPr>
          <w:rFonts w:ascii="Museo Sans 300" w:hAnsi="Museo Sans 300" w:cs="Arial"/>
          <w:b/>
          <w:bCs/>
        </w:rPr>
        <w:t>2</w:t>
      </w:r>
      <w:r w:rsidRPr="00B5245A">
        <w:rPr>
          <w:rFonts w:ascii="Museo Sans 300" w:hAnsi="Museo Sans 300" w:cs="Arial"/>
          <w:b/>
          <w:bCs/>
        </w:rPr>
        <w:t>.-</w:t>
      </w:r>
      <w:r w:rsidRPr="00B5245A">
        <w:rPr>
          <w:rFonts w:ascii="Museo Sans 300" w:hAnsi="Museo Sans 300" w:cs="Arial"/>
        </w:rPr>
        <w:t xml:space="preserve"> El plazo de </w:t>
      </w:r>
      <w:r w:rsidR="00E7675C" w:rsidRPr="00B5245A">
        <w:rPr>
          <w:rFonts w:ascii="Museo Sans 300" w:hAnsi="Museo Sans 300" w:cs="Arial"/>
        </w:rPr>
        <w:t xml:space="preserve">sesenta </w:t>
      </w:r>
      <w:r w:rsidRPr="00B5245A">
        <w:rPr>
          <w:rFonts w:ascii="Museo Sans 300" w:hAnsi="Museo Sans 300" w:cs="Arial"/>
        </w:rPr>
        <w:t xml:space="preserve">días hábiles señalado en el inciso primero del artículo </w:t>
      </w:r>
      <w:r w:rsidR="00665D48" w:rsidRPr="00B5245A">
        <w:rPr>
          <w:rFonts w:ascii="Museo Sans 300" w:hAnsi="Museo Sans 300" w:cs="Arial"/>
        </w:rPr>
        <w:t xml:space="preserve">10 </w:t>
      </w:r>
      <w:r w:rsidRPr="00B5245A">
        <w:rPr>
          <w:rFonts w:ascii="Museo Sans 300" w:hAnsi="Museo Sans 300" w:cs="Arial"/>
        </w:rPr>
        <w:t>de las presentes Normas, se suspenderá por los días que medien entre la notificación del requerimiento de información o documentación a que se refieren</w:t>
      </w:r>
      <w:r w:rsidR="00B71CA6" w:rsidRPr="00B5245A">
        <w:rPr>
          <w:rFonts w:ascii="Museo Sans 300" w:hAnsi="Museo Sans 300" w:cs="Arial"/>
        </w:rPr>
        <w:t xml:space="preserve"> el inciso</w:t>
      </w:r>
      <w:r w:rsidR="004D59E9" w:rsidRPr="00B5245A">
        <w:rPr>
          <w:rFonts w:ascii="Museo Sans 300" w:hAnsi="Museo Sans 300" w:cs="Arial"/>
        </w:rPr>
        <w:t xml:space="preserve"> primero</w:t>
      </w:r>
      <w:r w:rsidRPr="00B5245A">
        <w:rPr>
          <w:rFonts w:ascii="Museo Sans 300" w:hAnsi="Museo Sans 300" w:cs="Arial"/>
        </w:rPr>
        <w:t xml:space="preserve"> </w:t>
      </w:r>
      <w:r w:rsidR="001735F6" w:rsidRPr="00B5245A">
        <w:rPr>
          <w:rFonts w:ascii="Museo Sans 300" w:hAnsi="Museo Sans 300" w:cs="Arial"/>
        </w:rPr>
        <w:t>y segundo</w:t>
      </w:r>
      <w:r w:rsidRPr="00B5245A">
        <w:rPr>
          <w:rFonts w:ascii="Museo Sans 300" w:hAnsi="Museo Sans 300" w:cs="Arial"/>
        </w:rPr>
        <w:t xml:space="preserve"> del referido artículo, hasta que </w:t>
      </w:r>
      <w:r w:rsidR="00665D48" w:rsidRPr="00B5245A">
        <w:rPr>
          <w:rFonts w:ascii="Museo Sans 300" w:hAnsi="Museo Sans 300" w:cs="Arial"/>
        </w:rPr>
        <w:t xml:space="preserve">el Proveedor de Servicios de Activos </w:t>
      </w:r>
      <w:r w:rsidR="00EA5405" w:rsidRPr="00B5245A">
        <w:rPr>
          <w:rFonts w:ascii="Museo Sans 300" w:hAnsi="Museo Sans 300" w:cs="Arial"/>
        </w:rPr>
        <w:t>Digitales solicitante</w:t>
      </w:r>
      <w:r w:rsidR="00460769" w:rsidRPr="00B5245A">
        <w:rPr>
          <w:rFonts w:ascii="Museo Sans 300" w:hAnsi="Museo Sans 300" w:cs="Arial"/>
        </w:rPr>
        <w:t xml:space="preserve"> </w:t>
      </w:r>
      <w:r w:rsidRPr="00B5245A">
        <w:rPr>
          <w:rFonts w:ascii="Museo Sans 300" w:hAnsi="Museo Sans 300" w:cs="Arial"/>
        </w:rPr>
        <w:t xml:space="preserve">subsane las observaciones requeridas por </w:t>
      </w:r>
      <w:r w:rsidR="001A785B" w:rsidRPr="00B5245A">
        <w:rPr>
          <w:rFonts w:ascii="Museo Sans 300" w:hAnsi="Museo Sans 300" w:cs="Arial"/>
        </w:rPr>
        <w:t>el Banco Central.</w:t>
      </w:r>
      <w:r w:rsidRPr="00B5245A">
        <w:rPr>
          <w:rFonts w:ascii="Museo Sans 300" w:hAnsi="Museo Sans 300" w:cs="Arial"/>
        </w:rPr>
        <w:t xml:space="preserve">  </w:t>
      </w:r>
    </w:p>
    <w:p w14:paraId="5BB014A0" w14:textId="77777777" w:rsidR="00880B90" w:rsidRPr="00B5245A" w:rsidRDefault="00880B90" w:rsidP="00880B90">
      <w:pPr>
        <w:jc w:val="both"/>
        <w:rPr>
          <w:rFonts w:ascii="Museo Sans 300" w:hAnsi="Museo Sans 300" w:cs="Arial"/>
        </w:rPr>
      </w:pPr>
    </w:p>
    <w:p w14:paraId="0D1415DF" w14:textId="77777777" w:rsidR="00880B90" w:rsidRPr="00B5245A" w:rsidRDefault="00880B90" w:rsidP="00880B90">
      <w:pPr>
        <w:jc w:val="both"/>
        <w:rPr>
          <w:rFonts w:ascii="Museo Sans 300" w:hAnsi="Museo Sans 300" w:cs="Arial"/>
          <w:b/>
          <w:bCs/>
        </w:rPr>
      </w:pPr>
      <w:r w:rsidRPr="00B5245A">
        <w:rPr>
          <w:rFonts w:ascii="Museo Sans 300" w:hAnsi="Museo Sans 300" w:cs="Arial"/>
          <w:b/>
          <w:bCs/>
        </w:rPr>
        <w:t xml:space="preserve">De la resolución  </w:t>
      </w:r>
    </w:p>
    <w:p w14:paraId="5EA7C32E" w14:textId="440EAA9E" w:rsidR="00880B90" w:rsidRPr="00B5245A" w:rsidRDefault="00880B90" w:rsidP="00880B90">
      <w:pPr>
        <w:jc w:val="both"/>
        <w:rPr>
          <w:rFonts w:ascii="Museo Sans 300" w:hAnsi="Museo Sans 300" w:cs="Arial"/>
        </w:rPr>
      </w:pPr>
      <w:r w:rsidRPr="00B5245A">
        <w:rPr>
          <w:rFonts w:ascii="Museo Sans 300" w:hAnsi="Museo Sans 300" w:cs="Arial"/>
          <w:b/>
          <w:bCs/>
        </w:rPr>
        <w:t>Art.</w:t>
      </w:r>
      <w:r w:rsidR="003C69AD" w:rsidRPr="00B5245A">
        <w:rPr>
          <w:rFonts w:ascii="Museo Sans 300" w:hAnsi="Museo Sans 300" w:cs="Arial"/>
          <w:b/>
          <w:bCs/>
        </w:rPr>
        <w:t xml:space="preserve"> </w:t>
      </w:r>
      <w:r w:rsidR="00E80013" w:rsidRPr="00B5245A">
        <w:rPr>
          <w:rFonts w:ascii="Museo Sans 300" w:hAnsi="Museo Sans 300" w:cs="Arial"/>
          <w:b/>
          <w:bCs/>
        </w:rPr>
        <w:t>1</w:t>
      </w:r>
      <w:r w:rsidR="00CE03A3" w:rsidRPr="00B5245A">
        <w:rPr>
          <w:rFonts w:ascii="Museo Sans 300" w:hAnsi="Museo Sans 300" w:cs="Arial"/>
          <w:b/>
          <w:bCs/>
        </w:rPr>
        <w:t>3</w:t>
      </w:r>
      <w:r w:rsidRPr="00B5245A">
        <w:rPr>
          <w:rFonts w:ascii="Museo Sans 300" w:hAnsi="Museo Sans 300" w:cs="Arial"/>
          <w:b/>
          <w:bCs/>
        </w:rPr>
        <w:t>.-</w:t>
      </w:r>
      <w:r w:rsidRPr="00B5245A">
        <w:rPr>
          <w:rFonts w:ascii="Museo Sans 300" w:hAnsi="Museo Sans 300" w:cs="Arial"/>
        </w:rPr>
        <w:t xml:space="preserve"> </w:t>
      </w:r>
      <w:r w:rsidR="000A7CEF">
        <w:rPr>
          <w:rFonts w:ascii="Museo Sans 300" w:hAnsi="Museo Sans 300" w:cs="Arial"/>
        </w:rPr>
        <w:t>Al ser</w:t>
      </w:r>
      <w:r w:rsidRPr="00B5245A">
        <w:rPr>
          <w:rFonts w:ascii="Museo Sans 300" w:hAnsi="Museo Sans 300" w:cs="Arial"/>
        </w:rPr>
        <w:t xml:space="preserve"> presentados en debida forma los documentos requeridos</w:t>
      </w:r>
      <w:r w:rsidR="00D301B9">
        <w:rPr>
          <w:rFonts w:ascii="Museo Sans 300" w:hAnsi="Museo Sans 300" w:cs="Arial"/>
        </w:rPr>
        <w:t xml:space="preserve"> relacionados a la solicitud por parte del Proveedor de Servicios de Activos Digitales solicitante</w:t>
      </w:r>
      <w:r w:rsidRPr="00B5245A">
        <w:rPr>
          <w:rFonts w:ascii="Museo Sans 300" w:hAnsi="Museo Sans 300" w:cs="Arial"/>
        </w:rPr>
        <w:t xml:space="preserve">, </w:t>
      </w:r>
      <w:r w:rsidR="00DE7184" w:rsidRPr="00B5245A">
        <w:rPr>
          <w:rFonts w:ascii="Museo Sans 300" w:hAnsi="Museo Sans 300" w:cs="Arial"/>
        </w:rPr>
        <w:t>el</w:t>
      </w:r>
      <w:r w:rsidRPr="00B5245A">
        <w:rPr>
          <w:rFonts w:ascii="Museo Sans 300" w:hAnsi="Museo Sans 300" w:cs="Arial"/>
        </w:rPr>
        <w:t xml:space="preserve"> </w:t>
      </w:r>
      <w:r w:rsidR="00B0157E" w:rsidRPr="00B5245A">
        <w:rPr>
          <w:rFonts w:ascii="Museo Sans 300" w:hAnsi="Museo Sans 300" w:cs="Arial"/>
        </w:rPr>
        <w:t xml:space="preserve">Banco Central </w:t>
      </w:r>
      <w:r w:rsidR="00F56043" w:rsidRPr="00B5245A">
        <w:rPr>
          <w:rFonts w:ascii="Museo Sans 300" w:hAnsi="Museo Sans 300" w:cs="Arial"/>
        </w:rPr>
        <w:t xml:space="preserve">procederá a </w:t>
      </w:r>
      <w:r w:rsidR="00571EDE" w:rsidRPr="00B5245A">
        <w:rPr>
          <w:rFonts w:ascii="Museo Sans 300" w:hAnsi="Museo Sans 300" w:cs="Arial"/>
        </w:rPr>
        <w:t xml:space="preserve">notificar la </w:t>
      </w:r>
      <w:r w:rsidR="00F56043" w:rsidRPr="00B5245A">
        <w:rPr>
          <w:rFonts w:ascii="Museo Sans 300" w:hAnsi="Museo Sans 300" w:cs="Arial"/>
        </w:rPr>
        <w:t xml:space="preserve"> respuesta mediante correo electrónico </w:t>
      </w:r>
      <w:r w:rsidRPr="00B5245A">
        <w:rPr>
          <w:rFonts w:ascii="Museo Sans 300" w:hAnsi="Museo Sans 300" w:cs="Arial"/>
        </w:rPr>
        <w:t>de</w:t>
      </w:r>
      <w:r w:rsidR="00F56043" w:rsidRPr="00B5245A">
        <w:rPr>
          <w:rFonts w:ascii="Museo Sans 300" w:hAnsi="Museo Sans 300" w:cs="Arial"/>
        </w:rPr>
        <w:t xml:space="preserve"> la</w:t>
      </w:r>
      <w:r w:rsidRPr="00B5245A">
        <w:rPr>
          <w:rFonts w:ascii="Museo Sans 300" w:hAnsi="Museo Sans 300" w:cs="Arial"/>
        </w:rPr>
        <w:t xml:space="preserve"> </w:t>
      </w:r>
      <w:r w:rsidR="00410603" w:rsidRPr="00B5245A">
        <w:rPr>
          <w:rFonts w:ascii="Museo Sans 300" w:hAnsi="Museo Sans 300" w:cs="Arial"/>
        </w:rPr>
        <w:t>autorización</w:t>
      </w:r>
      <w:r w:rsidR="00460769" w:rsidRPr="00B5245A">
        <w:rPr>
          <w:rFonts w:ascii="Museo Sans 300" w:hAnsi="Museo Sans 300" w:cs="Arial"/>
        </w:rPr>
        <w:t xml:space="preserve"> para el acceso y participación en el sistema o </w:t>
      </w:r>
      <w:r w:rsidR="00F527AD" w:rsidRPr="00B5245A">
        <w:rPr>
          <w:rFonts w:ascii="Museo Sans 300" w:hAnsi="Museo Sans 300" w:cs="Arial"/>
        </w:rPr>
        <w:t>S</w:t>
      </w:r>
      <w:r w:rsidR="00460769" w:rsidRPr="00B5245A">
        <w:rPr>
          <w:rFonts w:ascii="Museo Sans 300" w:hAnsi="Museo Sans 300" w:cs="Arial"/>
        </w:rPr>
        <w:t xml:space="preserve">istemas de Pagos </w:t>
      </w:r>
      <w:r w:rsidR="00F527AD" w:rsidRPr="00B5245A">
        <w:rPr>
          <w:rFonts w:ascii="Museo Sans 300" w:hAnsi="Museo Sans 300" w:cs="Arial"/>
        </w:rPr>
        <w:t>a</w:t>
      </w:r>
      <w:r w:rsidR="00460769" w:rsidRPr="00B5245A">
        <w:rPr>
          <w:rFonts w:ascii="Museo Sans 300" w:hAnsi="Museo Sans 300" w:cs="Arial"/>
        </w:rPr>
        <w:t>dministrados por el Banco Central</w:t>
      </w:r>
      <w:r w:rsidR="002122E4" w:rsidRPr="00B5245A">
        <w:rPr>
          <w:rFonts w:ascii="Museo Sans 300" w:hAnsi="Museo Sans 300" w:cs="Arial"/>
        </w:rPr>
        <w:t xml:space="preserve">, </w:t>
      </w:r>
      <w:r w:rsidR="00604582" w:rsidRPr="00B5245A">
        <w:rPr>
          <w:rFonts w:ascii="Museo Sans 300" w:hAnsi="Museo Sans 300" w:cs="Arial"/>
        </w:rPr>
        <w:t>a partir de la cual</w:t>
      </w:r>
      <w:r w:rsidRPr="00B5245A" w:rsidDel="009438E3">
        <w:rPr>
          <w:rFonts w:ascii="Museo Sans 300" w:hAnsi="Museo Sans 300" w:cs="Arial"/>
        </w:rPr>
        <w:t xml:space="preserve"> </w:t>
      </w:r>
      <w:r w:rsidR="00002778" w:rsidRPr="00B5245A">
        <w:rPr>
          <w:rFonts w:ascii="Museo Sans 300" w:hAnsi="Museo Sans 300" w:cs="Arial"/>
        </w:rPr>
        <w:t>el</w:t>
      </w:r>
      <w:r w:rsidRPr="00B5245A">
        <w:rPr>
          <w:rFonts w:ascii="Museo Sans 300" w:hAnsi="Museo Sans 300" w:cs="Arial"/>
        </w:rPr>
        <w:t xml:space="preserve"> </w:t>
      </w:r>
      <w:r w:rsidR="00002778" w:rsidRPr="00B5245A">
        <w:rPr>
          <w:rFonts w:ascii="Museo Sans 300" w:hAnsi="Museo Sans 300" w:cs="Arial"/>
        </w:rPr>
        <w:t>Proveedor de Servicios de Activos Digitales</w:t>
      </w:r>
      <w:r w:rsidR="00DC236B" w:rsidRPr="00B5245A">
        <w:rPr>
          <w:rFonts w:ascii="Museo Sans 300" w:hAnsi="Museo Sans 300" w:cs="Arial"/>
        </w:rPr>
        <w:t xml:space="preserve"> </w:t>
      </w:r>
      <w:r w:rsidR="00C97341">
        <w:rPr>
          <w:rFonts w:ascii="Museo Sans 300" w:hAnsi="Museo Sans 300" w:cs="Arial"/>
        </w:rPr>
        <w:t>autorizado</w:t>
      </w:r>
      <w:r w:rsidR="00460769" w:rsidRPr="00B5245A">
        <w:rPr>
          <w:rFonts w:ascii="Museo Sans 300" w:hAnsi="Museo Sans 300" w:cs="Arial"/>
        </w:rPr>
        <w:t xml:space="preserve"> </w:t>
      </w:r>
      <w:r w:rsidRPr="00B5245A">
        <w:rPr>
          <w:rFonts w:ascii="Museo Sans 300" w:hAnsi="Museo Sans 300" w:cs="Arial"/>
        </w:rPr>
        <w:t xml:space="preserve">será responsable de velar por el cumplimiento de </w:t>
      </w:r>
      <w:r w:rsidR="00002778" w:rsidRPr="00B5245A">
        <w:rPr>
          <w:rFonts w:ascii="Museo Sans 300" w:hAnsi="Museo Sans 300" w:cs="Arial"/>
        </w:rPr>
        <w:t>l</w:t>
      </w:r>
      <w:r w:rsidR="00612D1E" w:rsidRPr="00B5245A">
        <w:rPr>
          <w:rFonts w:ascii="Museo Sans 300" w:hAnsi="Museo Sans 300" w:cs="Arial"/>
        </w:rPr>
        <w:t>a</w:t>
      </w:r>
      <w:r w:rsidR="00002778" w:rsidRPr="00B5245A">
        <w:rPr>
          <w:rFonts w:ascii="Museo Sans 300" w:hAnsi="Museo Sans 300" w:cs="Arial"/>
        </w:rPr>
        <w:t xml:space="preserve">s presentes </w:t>
      </w:r>
      <w:r w:rsidR="00612D1E" w:rsidRPr="00B5245A">
        <w:rPr>
          <w:rFonts w:ascii="Museo Sans 300" w:hAnsi="Museo Sans 300" w:cs="Arial"/>
        </w:rPr>
        <w:t>Normas</w:t>
      </w:r>
      <w:r w:rsidRPr="00B5245A">
        <w:rPr>
          <w:rFonts w:ascii="Museo Sans 300" w:hAnsi="Museo Sans 300" w:cs="Arial"/>
        </w:rPr>
        <w:t xml:space="preserve"> y del marco regulatorio aplicable </w:t>
      </w:r>
      <w:r w:rsidR="00A819F0" w:rsidRPr="00B5245A">
        <w:rPr>
          <w:rFonts w:ascii="Museo Sans 300" w:hAnsi="Museo Sans 300" w:cs="Arial"/>
        </w:rPr>
        <w:t xml:space="preserve">de </w:t>
      </w:r>
      <w:r w:rsidR="0074739A" w:rsidRPr="00B5245A">
        <w:rPr>
          <w:rFonts w:ascii="Museo Sans 300" w:hAnsi="Museo Sans 300" w:cs="Arial"/>
        </w:rPr>
        <w:t xml:space="preserve">los sistemas de pagos en los cuales participe. </w:t>
      </w:r>
    </w:p>
    <w:p w14:paraId="281EE276" w14:textId="77777777" w:rsidR="00486A9D" w:rsidRPr="00B5245A" w:rsidRDefault="00486A9D" w:rsidP="00880B90">
      <w:pPr>
        <w:jc w:val="both"/>
        <w:rPr>
          <w:rFonts w:ascii="Museo Sans 300" w:hAnsi="Museo Sans 300" w:cs="Arial"/>
        </w:rPr>
      </w:pPr>
    </w:p>
    <w:p w14:paraId="41D08B92" w14:textId="05D4A546" w:rsidR="00C45488" w:rsidRDefault="004F464D" w:rsidP="00833FBC">
      <w:pPr>
        <w:jc w:val="both"/>
        <w:rPr>
          <w:rFonts w:ascii="Museo Sans 300" w:hAnsi="Museo Sans 300" w:cs="Arial"/>
        </w:rPr>
      </w:pPr>
      <w:r w:rsidRPr="00B5245A">
        <w:rPr>
          <w:rFonts w:ascii="Museo Sans 300" w:hAnsi="Museo Sans 300" w:cs="Arial"/>
          <w:b/>
          <w:bCs/>
        </w:rPr>
        <w:t>Art. 1</w:t>
      </w:r>
      <w:r w:rsidR="00CE03A3" w:rsidRPr="00B5245A">
        <w:rPr>
          <w:rFonts w:ascii="Museo Sans 300" w:hAnsi="Museo Sans 300" w:cs="Arial"/>
          <w:b/>
          <w:bCs/>
        </w:rPr>
        <w:t>4</w:t>
      </w:r>
      <w:r w:rsidRPr="00B5245A">
        <w:rPr>
          <w:rFonts w:ascii="Museo Sans 300" w:hAnsi="Museo Sans 300" w:cs="Arial"/>
          <w:b/>
          <w:bCs/>
        </w:rPr>
        <w:t>.-</w:t>
      </w:r>
      <w:r w:rsidR="001F1E5E" w:rsidRPr="00B5245A">
        <w:rPr>
          <w:rFonts w:ascii="Museo Sans 300" w:hAnsi="Museo Sans 300"/>
        </w:rPr>
        <w:t xml:space="preserve"> </w:t>
      </w:r>
      <w:r w:rsidR="00550D5C" w:rsidRPr="00B5245A">
        <w:rPr>
          <w:rFonts w:ascii="Museo Sans 300" w:hAnsi="Museo Sans 300" w:cs="Arial"/>
        </w:rPr>
        <w:t xml:space="preserve">Una vez notificada la autorización para el acceso y participación en el sistema o sistemas de Pagos </w:t>
      </w:r>
      <w:r w:rsidR="00F527AD" w:rsidRPr="00B5245A">
        <w:rPr>
          <w:rFonts w:ascii="Museo Sans 300" w:hAnsi="Museo Sans 300" w:cs="Arial"/>
        </w:rPr>
        <w:t>a</w:t>
      </w:r>
      <w:r w:rsidR="00550D5C" w:rsidRPr="00B5245A">
        <w:rPr>
          <w:rFonts w:ascii="Museo Sans 300" w:hAnsi="Museo Sans 300" w:cs="Arial"/>
        </w:rPr>
        <w:t xml:space="preserve">dministrados por el Banco Central </w:t>
      </w:r>
      <w:r w:rsidR="00510F3F" w:rsidRPr="00B5245A">
        <w:rPr>
          <w:rFonts w:ascii="Museo Sans 300" w:hAnsi="Museo Sans 300" w:cs="Arial"/>
        </w:rPr>
        <w:t>el Proveedor de Servicios de Activos Digitales</w:t>
      </w:r>
      <w:r w:rsidR="00550D5C" w:rsidRPr="00B5245A">
        <w:rPr>
          <w:rFonts w:ascii="Museo Sans 300" w:hAnsi="Museo Sans 300" w:cs="Arial"/>
        </w:rPr>
        <w:t xml:space="preserve"> deberá firmar los contratos correspondientes al uso de los sistemas de pagos que se po</w:t>
      </w:r>
      <w:r w:rsidR="00626405" w:rsidRPr="00B5245A">
        <w:rPr>
          <w:rFonts w:ascii="Museo Sans 300" w:hAnsi="Museo Sans 300" w:cs="Arial"/>
        </w:rPr>
        <w:t>n</w:t>
      </w:r>
      <w:r w:rsidR="00550D5C" w:rsidRPr="00B5245A">
        <w:rPr>
          <w:rFonts w:ascii="Museo Sans 300" w:hAnsi="Museo Sans 300" w:cs="Arial"/>
        </w:rPr>
        <w:t xml:space="preserve">drán a disposición para el funcionamiento del modelo de negocio, en los plazos establecidos en la normativa aplicable a dichos sistemas. Si la firma de contratos no se realiza en el plazo indicado en la normativa correspondiente, se procederá sin más trámite a la </w:t>
      </w:r>
      <w:r w:rsidR="00542E9B" w:rsidRPr="00B5245A">
        <w:rPr>
          <w:rFonts w:ascii="Museo Sans 300" w:hAnsi="Museo Sans 300" w:cs="Arial"/>
        </w:rPr>
        <w:t xml:space="preserve">revocación </w:t>
      </w:r>
      <w:r w:rsidR="00550D5C" w:rsidRPr="00B5245A">
        <w:rPr>
          <w:rFonts w:ascii="Museo Sans 300" w:hAnsi="Museo Sans 300" w:cs="Arial"/>
        </w:rPr>
        <w:t>de la autorización y a archivar la solicitud, quedándole a salvo su derecho de presentar una nueva solicitud.</w:t>
      </w:r>
    </w:p>
    <w:p w14:paraId="6BD450D2" w14:textId="77777777" w:rsidR="00726000" w:rsidRPr="00B5245A" w:rsidRDefault="00726000" w:rsidP="00833FBC">
      <w:pPr>
        <w:jc w:val="both"/>
        <w:rPr>
          <w:rFonts w:ascii="Museo Sans 300" w:hAnsi="Museo Sans 300" w:cs="Arial"/>
        </w:rPr>
      </w:pPr>
    </w:p>
    <w:p w14:paraId="33CA0DBD" w14:textId="06314D10" w:rsidR="00550C0B" w:rsidRPr="00B5245A" w:rsidRDefault="00C45488" w:rsidP="00550C0B">
      <w:pPr>
        <w:jc w:val="both"/>
        <w:rPr>
          <w:rFonts w:ascii="Museo Sans 300" w:hAnsi="Museo Sans 300" w:cs="Arial"/>
          <w:bCs/>
        </w:rPr>
      </w:pPr>
      <w:r w:rsidRPr="00B5245A">
        <w:rPr>
          <w:rFonts w:ascii="Museo Sans 300" w:hAnsi="Museo Sans 300" w:cs="Arial"/>
        </w:rPr>
        <w:t xml:space="preserve">Una vez firmado el contrato de cuenta de </w:t>
      </w:r>
      <w:r w:rsidR="00784FF9" w:rsidRPr="00B5245A">
        <w:rPr>
          <w:rFonts w:ascii="Museo Sans 300" w:hAnsi="Museo Sans 300" w:cs="Arial"/>
        </w:rPr>
        <w:t>depósito,</w:t>
      </w:r>
      <w:r w:rsidR="00EB3297" w:rsidRPr="00B5245A">
        <w:rPr>
          <w:rFonts w:ascii="Museo Sans 300" w:hAnsi="Museo Sans 300" w:cs="Arial"/>
        </w:rPr>
        <w:t xml:space="preserve"> </w:t>
      </w:r>
      <w:r w:rsidR="00D20A13" w:rsidRPr="00B5245A">
        <w:rPr>
          <w:rFonts w:ascii="Museo Sans 300" w:hAnsi="Museo Sans 300" w:cs="Arial"/>
        </w:rPr>
        <w:t xml:space="preserve">el Proveedor de Servicios de Activos Digitales </w:t>
      </w:r>
      <w:r w:rsidR="0016709E" w:rsidRPr="00B5245A">
        <w:rPr>
          <w:rFonts w:ascii="Museo Sans 300" w:hAnsi="Museo Sans 300" w:cs="Arial"/>
        </w:rPr>
        <w:t>autorizad</w:t>
      </w:r>
      <w:r w:rsidR="00D20A13" w:rsidRPr="00B5245A">
        <w:rPr>
          <w:rFonts w:ascii="Museo Sans 300" w:hAnsi="Museo Sans 300" w:cs="Arial"/>
        </w:rPr>
        <w:t>o</w:t>
      </w:r>
      <w:r w:rsidR="0016709E" w:rsidRPr="00B5245A">
        <w:rPr>
          <w:rFonts w:ascii="Museo Sans 300" w:hAnsi="Museo Sans 300" w:cs="Arial"/>
        </w:rPr>
        <w:t xml:space="preserve"> </w:t>
      </w:r>
      <w:r w:rsidR="003415AA" w:rsidRPr="00B5245A">
        <w:rPr>
          <w:rFonts w:ascii="Museo Sans 300" w:hAnsi="Museo Sans 300" w:cs="Arial"/>
        </w:rPr>
        <w:t xml:space="preserve">dispondrá de </w:t>
      </w:r>
      <w:r w:rsidR="005B3171" w:rsidRPr="00B5245A">
        <w:rPr>
          <w:rFonts w:ascii="Museo Sans 300" w:hAnsi="Museo Sans 300" w:cs="Arial"/>
        </w:rPr>
        <w:t xml:space="preserve">un </w:t>
      </w:r>
      <w:r w:rsidR="00784FF9" w:rsidRPr="00B5245A">
        <w:rPr>
          <w:rFonts w:ascii="Museo Sans 300" w:hAnsi="Museo Sans 300" w:cs="Arial"/>
        </w:rPr>
        <w:t xml:space="preserve">plazo </w:t>
      </w:r>
      <w:r w:rsidR="00C85B8F" w:rsidRPr="00B5245A">
        <w:rPr>
          <w:rFonts w:ascii="Museo Sans 300" w:hAnsi="Museo Sans 300" w:cs="Arial"/>
        </w:rPr>
        <w:t>máximo</w:t>
      </w:r>
      <w:r w:rsidR="00784FF9" w:rsidRPr="00B5245A">
        <w:rPr>
          <w:rFonts w:ascii="Museo Sans 300" w:hAnsi="Museo Sans 300" w:cs="Arial"/>
        </w:rPr>
        <w:t xml:space="preserve"> </w:t>
      </w:r>
      <w:r w:rsidR="00C85B8F" w:rsidRPr="00B5245A">
        <w:rPr>
          <w:rFonts w:ascii="Museo Sans 300" w:hAnsi="Museo Sans 300" w:cs="Arial"/>
        </w:rPr>
        <w:t xml:space="preserve">de </w:t>
      </w:r>
      <w:r w:rsidR="006D2054" w:rsidRPr="00B5245A">
        <w:rPr>
          <w:rFonts w:ascii="Museo Sans 300" w:hAnsi="Museo Sans 300" w:cs="Arial"/>
        </w:rPr>
        <w:t>90</w:t>
      </w:r>
      <w:r w:rsidR="00533FE0" w:rsidRPr="00B5245A">
        <w:rPr>
          <w:rFonts w:ascii="Museo Sans 300" w:hAnsi="Museo Sans 300" w:cs="Arial"/>
        </w:rPr>
        <w:t xml:space="preserve"> </w:t>
      </w:r>
      <w:r w:rsidR="00784FF9" w:rsidRPr="00B5245A">
        <w:rPr>
          <w:rFonts w:ascii="Museo Sans 300" w:hAnsi="Museo Sans 300" w:cs="Arial"/>
        </w:rPr>
        <w:t xml:space="preserve">días </w:t>
      </w:r>
      <w:r w:rsidR="00533FE0" w:rsidRPr="00B5245A">
        <w:rPr>
          <w:rFonts w:ascii="Museo Sans 300" w:hAnsi="Museo Sans 300" w:cs="Arial"/>
        </w:rPr>
        <w:t>calendario</w:t>
      </w:r>
      <w:r w:rsidR="00784FF9" w:rsidRPr="00B5245A">
        <w:rPr>
          <w:rFonts w:ascii="Museo Sans 300" w:hAnsi="Museo Sans 300" w:cs="Arial"/>
        </w:rPr>
        <w:t xml:space="preserve"> </w:t>
      </w:r>
      <w:r w:rsidR="006D5085" w:rsidRPr="00B5245A">
        <w:rPr>
          <w:rFonts w:ascii="Museo Sans 300" w:hAnsi="Museo Sans 300" w:cs="Arial"/>
        </w:rPr>
        <w:t xml:space="preserve">para realizar las </w:t>
      </w:r>
      <w:r w:rsidR="006D5085" w:rsidRPr="00B5245A">
        <w:rPr>
          <w:rFonts w:ascii="Museo Sans 300" w:hAnsi="Museo Sans 300" w:cs="Arial"/>
          <w:bCs/>
        </w:rPr>
        <w:t>adecuaciones de sus sistemas internos, en lo relativo al esquema de procesamiento de operaciones en los sistemas de pago del Banco Central, para el funcionamiento del modelo de negocio.</w:t>
      </w:r>
      <w:r w:rsidR="00550C0B" w:rsidRPr="00B5245A">
        <w:rPr>
          <w:rFonts w:ascii="Museo Sans 300" w:hAnsi="Museo Sans 300" w:cs="Arial"/>
          <w:bCs/>
        </w:rPr>
        <w:t xml:space="preserve"> En caso de solicitud debidamente justificada, el presidente del Banco Central podrá autorizar solicitudes de prórroga del período para realizar las adecuaciones de sus sistemas internos, hasta por un plazo máximo de 90 días calendario, previa opinión y valoración técnica de la Unidad de Vigilancia de Sistemas de Pagos, de las causas que justifiquen la prórroga. Asimismo, dispondrán de un período de estabilización de 30 días calendario, una vez implementadas las modificaciones en sus sistemas, para garantizar su funcionamiento.</w:t>
      </w:r>
    </w:p>
    <w:p w14:paraId="697DC86D" w14:textId="77777777" w:rsidR="00550C0B" w:rsidRPr="00B5245A" w:rsidRDefault="00550C0B" w:rsidP="00550C0B">
      <w:pPr>
        <w:jc w:val="both"/>
        <w:rPr>
          <w:rFonts w:ascii="Museo Sans 300" w:hAnsi="Museo Sans 300" w:cs="Arial"/>
          <w:bCs/>
        </w:rPr>
      </w:pPr>
    </w:p>
    <w:p w14:paraId="24D0A8B5" w14:textId="32FA0EFF" w:rsidR="006D5085" w:rsidRPr="00B5245A" w:rsidRDefault="00550C0B" w:rsidP="00550C0B">
      <w:pPr>
        <w:jc w:val="both"/>
        <w:rPr>
          <w:rFonts w:ascii="Museo Sans 300" w:hAnsi="Museo Sans 300" w:cs="Arial"/>
          <w:bCs/>
        </w:rPr>
      </w:pPr>
      <w:r w:rsidRPr="00B5245A">
        <w:rPr>
          <w:rFonts w:ascii="Museo Sans 300" w:hAnsi="Museo Sans 300" w:cs="Arial"/>
          <w:bCs/>
        </w:rPr>
        <w:t xml:space="preserve">La habilitación de la cuenta de depósito será realizada, una vez </w:t>
      </w:r>
      <w:r w:rsidR="00D96D66">
        <w:rPr>
          <w:rFonts w:ascii="Museo Sans 300" w:hAnsi="Museo Sans 300" w:cs="Arial"/>
          <w:bCs/>
        </w:rPr>
        <w:t>el P</w:t>
      </w:r>
      <w:r w:rsidR="00D96D66" w:rsidRPr="00B5245A">
        <w:rPr>
          <w:rFonts w:ascii="Museo Sans 300" w:hAnsi="Museo Sans 300" w:cs="Arial"/>
          <w:bCs/>
        </w:rPr>
        <w:t>roveedor</w:t>
      </w:r>
      <w:r w:rsidR="002E6A4A" w:rsidRPr="00B5245A">
        <w:rPr>
          <w:rFonts w:ascii="Museo Sans 300" w:hAnsi="Museo Sans 300" w:cs="Arial"/>
          <w:bCs/>
        </w:rPr>
        <w:t xml:space="preserve"> de </w:t>
      </w:r>
      <w:r w:rsidR="00D96D66">
        <w:rPr>
          <w:rFonts w:ascii="Museo Sans 300" w:hAnsi="Museo Sans 300" w:cs="Arial"/>
          <w:bCs/>
        </w:rPr>
        <w:t>S</w:t>
      </w:r>
      <w:r w:rsidR="002E6A4A" w:rsidRPr="00B5245A">
        <w:rPr>
          <w:rFonts w:ascii="Museo Sans 300" w:hAnsi="Museo Sans 300" w:cs="Arial"/>
          <w:bCs/>
        </w:rPr>
        <w:t xml:space="preserve">ervicios de </w:t>
      </w:r>
      <w:r w:rsidR="00D96D66">
        <w:rPr>
          <w:rFonts w:ascii="Museo Sans 300" w:hAnsi="Museo Sans 300" w:cs="Arial"/>
          <w:bCs/>
        </w:rPr>
        <w:t>A</w:t>
      </w:r>
      <w:r w:rsidR="002E6A4A" w:rsidRPr="00B5245A">
        <w:rPr>
          <w:rFonts w:ascii="Museo Sans 300" w:hAnsi="Museo Sans 300" w:cs="Arial"/>
          <w:bCs/>
        </w:rPr>
        <w:t xml:space="preserve">ctivos </w:t>
      </w:r>
      <w:r w:rsidR="00D96D66">
        <w:rPr>
          <w:rFonts w:ascii="Museo Sans 300" w:hAnsi="Museo Sans 300" w:cs="Arial"/>
          <w:bCs/>
        </w:rPr>
        <w:t>D</w:t>
      </w:r>
      <w:r w:rsidR="002E6A4A" w:rsidRPr="00B5245A">
        <w:rPr>
          <w:rFonts w:ascii="Museo Sans 300" w:hAnsi="Museo Sans 300" w:cs="Arial"/>
          <w:bCs/>
        </w:rPr>
        <w:t>igitales</w:t>
      </w:r>
      <w:r w:rsidRPr="00B5245A">
        <w:rPr>
          <w:rFonts w:ascii="Museo Sans 300" w:hAnsi="Museo Sans 300" w:cs="Arial"/>
          <w:bCs/>
        </w:rPr>
        <w:t xml:space="preserve"> autorizad</w:t>
      </w:r>
      <w:r w:rsidR="002E6A4A">
        <w:rPr>
          <w:rFonts w:ascii="Museo Sans 300" w:hAnsi="Museo Sans 300" w:cs="Arial"/>
          <w:bCs/>
        </w:rPr>
        <w:t>o</w:t>
      </w:r>
      <w:r w:rsidRPr="00B5245A">
        <w:rPr>
          <w:rFonts w:ascii="Museo Sans 300" w:hAnsi="Museo Sans 300" w:cs="Arial"/>
          <w:bCs/>
        </w:rPr>
        <w:t xml:space="preserve"> concluya la interconexión con los sistemas de pagos y haya suscrito los referidos contratos de adhesión de acuerdo con lo estipulado en el marco normativo de cada sistema. A partir de la suscripción del contrato la entidad</w:t>
      </w:r>
      <w:r w:rsidR="00893C8C">
        <w:rPr>
          <w:rFonts w:ascii="Museo Sans 300" w:hAnsi="Museo Sans 300" w:cs="Arial"/>
          <w:bCs/>
        </w:rPr>
        <w:t xml:space="preserve"> autorizada</w:t>
      </w:r>
      <w:r w:rsidRPr="00B5245A">
        <w:rPr>
          <w:rFonts w:ascii="Museo Sans 300" w:hAnsi="Museo Sans 300" w:cs="Arial"/>
          <w:bCs/>
        </w:rPr>
        <w:t xml:space="preserve"> tendrá la calidad de participante del sistema de pagos administrado por el Banco Central y deberá cumplir con la normativa técnica que regule dicho sistema.</w:t>
      </w:r>
    </w:p>
    <w:p w14:paraId="5C764F8D" w14:textId="6A9353FC" w:rsidR="00402477" w:rsidRPr="00B5245A" w:rsidRDefault="00F34A37" w:rsidP="00BB0C58">
      <w:pPr>
        <w:jc w:val="both"/>
        <w:rPr>
          <w:rFonts w:ascii="Museo Sans 300" w:hAnsi="Museo Sans 300" w:cs="Arial"/>
          <w:b/>
          <w:u w:val="single"/>
        </w:rPr>
      </w:pPr>
      <w:r>
        <w:rPr>
          <w:rFonts w:ascii="Museo Sans 300" w:hAnsi="Museo Sans 300" w:cs="Arial"/>
          <w:b/>
          <w:u w:val="single"/>
        </w:rPr>
        <w:t>.</w:t>
      </w:r>
    </w:p>
    <w:p w14:paraId="00E842BD" w14:textId="4B9392CA" w:rsidR="008355E8" w:rsidRPr="00B5245A" w:rsidRDefault="008355E8" w:rsidP="008355E8">
      <w:pPr>
        <w:jc w:val="center"/>
        <w:rPr>
          <w:rFonts w:ascii="Museo Sans 300" w:hAnsi="Museo Sans 300" w:cs="Arial"/>
          <w:b/>
        </w:rPr>
      </w:pPr>
      <w:r w:rsidRPr="00B5245A">
        <w:rPr>
          <w:rFonts w:ascii="Museo Sans 300" w:hAnsi="Museo Sans 300" w:cs="Arial"/>
          <w:b/>
        </w:rPr>
        <w:t>CAPÍTULO</w:t>
      </w:r>
      <w:r w:rsidR="00213395" w:rsidRPr="00B5245A">
        <w:rPr>
          <w:rFonts w:ascii="Museo Sans 300" w:hAnsi="Museo Sans 300" w:cs="Arial"/>
          <w:b/>
        </w:rPr>
        <w:t xml:space="preserve"> III</w:t>
      </w:r>
    </w:p>
    <w:p w14:paraId="695504EE" w14:textId="77777777" w:rsidR="008355E8" w:rsidRPr="00B5245A" w:rsidRDefault="008355E8" w:rsidP="008355E8">
      <w:pPr>
        <w:jc w:val="center"/>
        <w:rPr>
          <w:rFonts w:ascii="Museo Sans 300" w:hAnsi="Museo Sans 300" w:cs="Arial"/>
          <w:b/>
        </w:rPr>
      </w:pPr>
      <w:r w:rsidRPr="00B5245A">
        <w:rPr>
          <w:rFonts w:ascii="Museo Sans 300" w:hAnsi="Museo Sans 300" w:cs="Arial"/>
          <w:b/>
        </w:rPr>
        <w:t>FUNCIONAMIENTO DE LOS PROVEEDORES DE SERVICIOS DE ACTIVOS DIGITALES</w:t>
      </w:r>
    </w:p>
    <w:p w14:paraId="7DAB081C" w14:textId="77777777" w:rsidR="008355E8" w:rsidRPr="00B5245A" w:rsidRDefault="008355E8" w:rsidP="008355E8">
      <w:pPr>
        <w:jc w:val="center"/>
        <w:rPr>
          <w:rFonts w:ascii="Museo Sans 300" w:hAnsi="Museo Sans 300" w:cs="Arial"/>
          <w:b/>
        </w:rPr>
      </w:pPr>
    </w:p>
    <w:p w14:paraId="256303D3" w14:textId="77777777" w:rsidR="008355E8" w:rsidRPr="00B5245A" w:rsidRDefault="008355E8" w:rsidP="008355E8">
      <w:pPr>
        <w:jc w:val="both"/>
        <w:rPr>
          <w:rFonts w:ascii="Museo Sans 300" w:hAnsi="Museo Sans 300" w:cs="Arial"/>
          <w:b/>
        </w:rPr>
      </w:pPr>
      <w:r w:rsidRPr="00B5245A">
        <w:rPr>
          <w:rFonts w:ascii="Museo Sans 300" w:hAnsi="Museo Sans 300" w:cs="Arial"/>
          <w:b/>
        </w:rPr>
        <w:t>Obligaciones</w:t>
      </w:r>
    </w:p>
    <w:p w14:paraId="62966D9F" w14:textId="5693E743" w:rsidR="008355E8" w:rsidRPr="00B5245A" w:rsidRDefault="008355E8" w:rsidP="008355E8">
      <w:pPr>
        <w:jc w:val="both"/>
        <w:rPr>
          <w:rFonts w:ascii="Museo Sans 300" w:hAnsi="Museo Sans 300" w:cs="Arial"/>
          <w:bCs/>
        </w:rPr>
      </w:pPr>
      <w:r w:rsidRPr="00B5245A">
        <w:rPr>
          <w:rFonts w:ascii="Museo Sans 300" w:hAnsi="Museo Sans 300" w:cs="Arial"/>
          <w:b/>
        </w:rPr>
        <w:t xml:space="preserve">Art. </w:t>
      </w:r>
      <w:r w:rsidR="00213395" w:rsidRPr="00B5245A">
        <w:rPr>
          <w:rFonts w:ascii="Museo Sans 300" w:hAnsi="Museo Sans 300" w:cs="Arial"/>
          <w:b/>
        </w:rPr>
        <w:t>15</w:t>
      </w:r>
      <w:r w:rsidRPr="00B5245A">
        <w:rPr>
          <w:rFonts w:ascii="Museo Sans 300" w:hAnsi="Museo Sans 300" w:cs="Arial"/>
          <w:b/>
        </w:rPr>
        <w:t xml:space="preserve">.- </w:t>
      </w:r>
      <w:r w:rsidRPr="00B5245A">
        <w:rPr>
          <w:rFonts w:ascii="Museo Sans 300" w:hAnsi="Museo Sans 300" w:cs="Arial"/>
          <w:bCs/>
        </w:rPr>
        <w:t>Son obligaciones de l</w:t>
      </w:r>
      <w:r w:rsidR="00467CB8" w:rsidRPr="00B5245A">
        <w:rPr>
          <w:rFonts w:ascii="Museo Sans 300" w:hAnsi="Museo Sans 300" w:cs="Arial"/>
          <w:bCs/>
        </w:rPr>
        <w:t xml:space="preserve">os </w:t>
      </w:r>
      <w:r w:rsidR="00B8708A">
        <w:rPr>
          <w:rFonts w:ascii="Museo Sans 300" w:hAnsi="Museo Sans 300" w:cs="Arial"/>
          <w:bCs/>
        </w:rPr>
        <w:t>P</w:t>
      </w:r>
      <w:r w:rsidR="00467CB8" w:rsidRPr="00B5245A">
        <w:rPr>
          <w:rFonts w:ascii="Museo Sans 300" w:hAnsi="Museo Sans 300" w:cs="Arial"/>
          <w:bCs/>
        </w:rPr>
        <w:t xml:space="preserve">roveedores de </w:t>
      </w:r>
      <w:r w:rsidR="0086301D">
        <w:rPr>
          <w:rFonts w:ascii="Museo Sans 300" w:hAnsi="Museo Sans 300" w:cs="Arial"/>
          <w:bCs/>
        </w:rPr>
        <w:t>S</w:t>
      </w:r>
      <w:r w:rsidR="00467CB8" w:rsidRPr="00B5245A">
        <w:rPr>
          <w:rFonts w:ascii="Museo Sans 300" w:hAnsi="Museo Sans 300" w:cs="Arial"/>
          <w:bCs/>
        </w:rPr>
        <w:t xml:space="preserve">ervicios de </w:t>
      </w:r>
      <w:r w:rsidR="0086301D">
        <w:rPr>
          <w:rFonts w:ascii="Museo Sans 300" w:hAnsi="Museo Sans 300" w:cs="Arial"/>
          <w:bCs/>
        </w:rPr>
        <w:t>A</w:t>
      </w:r>
      <w:r w:rsidR="00467CB8" w:rsidRPr="00B5245A">
        <w:rPr>
          <w:rFonts w:ascii="Museo Sans 300" w:hAnsi="Museo Sans 300" w:cs="Arial"/>
          <w:bCs/>
        </w:rPr>
        <w:t xml:space="preserve">ctivos </w:t>
      </w:r>
      <w:r w:rsidR="0086301D">
        <w:rPr>
          <w:rFonts w:ascii="Museo Sans 300" w:hAnsi="Museo Sans 300" w:cs="Arial"/>
          <w:bCs/>
        </w:rPr>
        <w:t>D</w:t>
      </w:r>
      <w:r w:rsidR="00467CB8" w:rsidRPr="00B5245A">
        <w:rPr>
          <w:rFonts w:ascii="Museo Sans 300" w:hAnsi="Museo Sans 300" w:cs="Arial"/>
          <w:bCs/>
        </w:rPr>
        <w:t>igitales</w:t>
      </w:r>
      <w:r w:rsidRPr="00B5245A">
        <w:rPr>
          <w:rFonts w:ascii="Museo Sans 300" w:hAnsi="Museo Sans 300" w:cs="Arial"/>
          <w:bCs/>
        </w:rPr>
        <w:t xml:space="preserve"> las siguientes:</w:t>
      </w:r>
    </w:p>
    <w:p w14:paraId="3FF860E7" w14:textId="3BBCE63E"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 xml:space="preserve">Cumplir con las disposiciones establecidas en las presentes Normas y en las Normas técnicas emitidas por el Banco Central a través de su Consejo Directivo, en materia de Sistemas de Pagos </w:t>
      </w:r>
      <w:r w:rsidR="00135F82">
        <w:rPr>
          <w:rFonts w:ascii="Museo Sans 300" w:hAnsi="Museo Sans 300" w:cs="Arial"/>
          <w:bCs/>
        </w:rPr>
        <w:t xml:space="preserve">en los </w:t>
      </w:r>
      <w:r w:rsidRPr="00B5245A">
        <w:rPr>
          <w:rFonts w:ascii="Museo Sans 300" w:hAnsi="Museo Sans 300" w:cs="Arial"/>
          <w:bCs/>
        </w:rPr>
        <w:t xml:space="preserve">que sean autorizados a participar; </w:t>
      </w:r>
    </w:p>
    <w:p w14:paraId="36AA463A" w14:textId="77777777"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Mantener actualizado el registro de transacciones, el cual servirá de base para responder por sus incumplimientos y hacer efectiva la garantía si fuere el caso;</w:t>
      </w:r>
    </w:p>
    <w:p w14:paraId="3D54DD69" w14:textId="77777777"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Cumplir oportunamente con las obligaciones de pago con los clientes;</w:t>
      </w:r>
    </w:p>
    <w:p w14:paraId="7BBEE3C7" w14:textId="2934167A"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Remitir al Banco Central la información que solicite para sus funciones de vigilancia de sistemas de pagos, en los plazos y formas que el Banco Central determine;</w:t>
      </w:r>
    </w:p>
    <w:p w14:paraId="653532F1" w14:textId="169A199F"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 xml:space="preserve">Proporcionar, sin restricción alguna, la información sobre sus clientes y las transacciones que efectúen, que les requiera la Unidad de Investigación Financiera de la </w:t>
      </w:r>
      <w:proofErr w:type="gramStart"/>
      <w:r w:rsidR="004F51AA">
        <w:rPr>
          <w:rFonts w:ascii="Museo Sans 300" w:hAnsi="Museo Sans 300" w:cs="Arial"/>
          <w:bCs/>
        </w:rPr>
        <w:t>F</w:t>
      </w:r>
      <w:r w:rsidR="00743FE0" w:rsidRPr="00B5245A">
        <w:rPr>
          <w:rFonts w:ascii="Museo Sans 300" w:hAnsi="Museo Sans 300" w:cs="Arial"/>
          <w:bCs/>
        </w:rPr>
        <w:t xml:space="preserve">iscalía </w:t>
      </w:r>
      <w:r w:rsidR="004F51AA">
        <w:rPr>
          <w:rFonts w:ascii="Museo Sans 300" w:hAnsi="Museo Sans 300" w:cs="Arial"/>
          <w:bCs/>
        </w:rPr>
        <w:t>G</w:t>
      </w:r>
      <w:r w:rsidR="00743FE0" w:rsidRPr="00B5245A">
        <w:rPr>
          <w:rFonts w:ascii="Museo Sans 300" w:hAnsi="Museo Sans 300" w:cs="Arial"/>
          <w:bCs/>
        </w:rPr>
        <w:t>eneral</w:t>
      </w:r>
      <w:proofErr w:type="gramEnd"/>
      <w:r w:rsidRPr="00B5245A">
        <w:rPr>
          <w:rFonts w:ascii="Museo Sans 300" w:hAnsi="Museo Sans 300" w:cs="Arial"/>
          <w:bCs/>
        </w:rPr>
        <w:t xml:space="preserve"> de la República; para tal efecto, tendrán la obligación de archivar y conservar la documentación de las operaciones </w:t>
      </w:r>
      <w:r w:rsidR="00F31A9D" w:rsidRPr="00B5245A">
        <w:rPr>
          <w:rFonts w:ascii="Museo Sans 300" w:hAnsi="Museo Sans 300" w:cs="Arial"/>
          <w:bCs/>
        </w:rPr>
        <w:t xml:space="preserve">de forma física o electrónica </w:t>
      </w:r>
      <w:r w:rsidRPr="00B5245A">
        <w:rPr>
          <w:rFonts w:ascii="Museo Sans 300" w:hAnsi="Museo Sans 300" w:cs="Arial"/>
          <w:bCs/>
        </w:rPr>
        <w:t>por un plazo de quince años, contados a partir de la fecha de finalización de cada operación;</w:t>
      </w:r>
    </w:p>
    <w:p w14:paraId="44F025E3" w14:textId="0AA6716E"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Mantener   actualizadas   las   normas</w:t>
      </w:r>
      <w:r w:rsidR="002227A9">
        <w:rPr>
          <w:rFonts w:ascii="Museo Sans 300" w:hAnsi="Museo Sans 300" w:cs="Arial"/>
          <w:bCs/>
        </w:rPr>
        <w:t>, políticas y procedimientos</w:t>
      </w:r>
      <w:r w:rsidRPr="00B5245A">
        <w:rPr>
          <w:rFonts w:ascii="Museo Sans 300" w:hAnsi="Museo Sans 300" w:cs="Arial"/>
          <w:bCs/>
        </w:rPr>
        <w:t xml:space="preserve"> intern</w:t>
      </w:r>
      <w:r w:rsidR="002227A9">
        <w:rPr>
          <w:rFonts w:ascii="Museo Sans 300" w:hAnsi="Museo Sans 300" w:cs="Arial"/>
          <w:bCs/>
        </w:rPr>
        <w:t>o</w:t>
      </w:r>
      <w:r w:rsidRPr="00B5245A">
        <w:rPr>
          <w:rFonts w:ascii="Museo Sans 300" w:hAnsi="Museo Sans 300" w:cs="Arial"/>
          <w:bCs/>
        </w:rPr>
        <w:t xml:space="preserve">s de   funcionamiento   y   otras   disposiciones operativas; </w:t>
      </w:r>
    </w:p>
    <w:p w14:paraId="4BEA433D" w14:textId="7260A610"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 xml:space="preserve">Asegurar la disponibilidad </w:t>
      </w:r>
      <w:r w:rsidR="00743FE0" w:rsidRPr="00B5245A">
        <w:rPr>
          <w:rFonts w:ascii="Museo Sans 300" w:hAnsi="Museo Sans 300" w:cs="Arial"/>
          <w:bCs/>
        </w:rPr>
        <w:t xml:space="preserve">y </w:t>
      </w:r>
      <w:r w:rsidR="005B242B" w:rsidRPr="00B5245A">
        <w:rPr>
          <w:rFonts w:ascii="Museo Sans 300" w:hAnsi="Museo Sans 300" w:cs="Arial"/>
          <w:bCs/>
        </w:rPr>
        <w:t xml:space="preserve">operatividad de </w:t>
      </w:r>
      <w:proofErr w:type="gramStart"/>
      <w:r w:rsidR="005B242B" w:rsidRPr="00B5245A">
        <w:rPr>
          <w:rFonts w:ascii="Museo Sans 300" w:hAnsi="Museo Sans 300" w:cs="Arial"/>
          <w:bCs/>
        </w:rPr>
        <w:t>los</w:t>
      </w:r>
      <w:r w:rsidRPr="00B5245A">
        <w:rPr>
          <w:rFonts w:ascii="Museo Sans 300" w:hAnsi="Museo Sans 300" w:cs="Arial"/>
          <w:bCs/>
        </w:rPr>
        <w:t xml:space="preserve">  servicios</w:t>
      </w:r>
      <w:proofErr w:type="gramEnd"/>
      <w:r w:rsidRPr="00B5245A">
        <w:rPr>
          <w:rFonts w:ascii="Museo Sans 300" w:hAnsi="Museo Sans 300" w:cs="Arial"/>
          <w:bCs/>
        </w:rPr>
        <w:t xml:space="preserve">  ofrecidos  durante  su  horario  de  funcionamiento,  para  lo  cual  deberá  definir  planes  de  contingencia  y  continuidad del negocio;</w:t>
      </w:r>
    </w:p>
    <w:p w14:paraId="752269D4" w14:textId="3A07CB0C"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 xml:space="preserve">Contar con </w:t>
      </w:r>
      <w:r w:rsidR="0058280C">
        <w:rPr>
          <w:rFonts w:ascii="Museo Sans 300" w:hAnsi="Museo Sans 300" w:cs="Arial"/>
          <w:bCs/>
        </w:rPr>
        <w:t xml:space="preserve">políticas y </w:t>
      </w:r>
      <w:r w:rsidRPr="00B5245A">
        <w:rPr>
          <w:rFonts w:ascii="Museo Sans 300" w:hAnsi="Museo Sans 300" w:cs="Arial"/>
          <w:bCs/>
        </w:rPr>
        <w:t>procedimientos de ciberseguridad que permitan minimizar los riesgos en el procesamiento de sus operaciones;</w:t>
      </w:r>
    </w:p>
    <w:p w14:paraId="4442CEB8" w14:textId="37211C60" w:rsidR="008355E8" w:rsidRPr="00B5245A" w:rsidRDefault="008355E8" w:rsidP="008355E8">
      <w:pPr>
        <w:pStyle w:val="Prrafodelista"/>
        <w:numPr>
          <w:ilvl w:val="0"/>
          <w:numId w:val="44"/>
        </w:numPr>
        <w:jc w:val="both"/>
        <w:rPr>
          <w:rFonts w:ascii="Museo Sans 300" w:hAnsi="Museo Sans 300" w:cs="Arial"/>
          <w:bCs/>
        </w:rPr>
      </w:pPr>
      <w:r w:rsidRPr="00B5245A">
        <w:rPr>
          <w:rFonts w:ascii="Museo Sans 300" w:hAnsi="Museo Sans 300" w:cs="Arial"/>
          <w:bCs/>
        </w:rPr>
        <w:t>Mantener   actualizado   un   programa   de   gestión   de   riesgo</w:t>
      </w:r>
      <w:r w:rsidR="009558A7">
        <w:rPr>
          <w:rFonts w:ascii="Museo Sans 300" w:hAnsi="Museo Sans 300" w:cs="Arial"/>
          <w:bCs/>
        </w:rPr>
        <w:t>s</w:t>
      </w:r>
      <w:r w:rsidRPr="00B5245A">
        <w:rPr>
          <w:rFonts w:ascii="Museo Sans 300" w:hAnsi="Museo Sans 300" w:cs="Arial"/>
          <w:bCs/>
        </w:rPr>
        <w:t>, identificados en su modelo de negocio, que pueden ser: riesgo de crédito, de contraparte, custodia, liquidez, mercado, operacional, ciberseguridad, reputacional, así como riesgo de lavado de dinero y de activos, financiación del terrorismo y financiación de la proliferación de armas de destrucción masiva (LDA/FT/FPADM)  que   contemple   la   realización  de  una  autoevaluación,  mediante  la  cual  se  determinen  los  posibles  riesgos que puedan afectar operativamente a la entidad.</w:t>
      </w:r>
    </w:p>
    <w:p w14:paraId="20C1922E" w14:textId="77777777" w:rsidR="002E2929" w:rsidRPr="00B40AD5" w:rsidRDefault="002E2929" w:rsidP="002E2929">
      <w:pPr>
        <w:pStyle w:val="Prrafodelista"/>
        <w:jc w:val="both"/>
        <w:rPr>
          <w:rFonts w:ascii="Museo Sans 300" w:hAnsi="Museo Sans 300" w:cs="Arial"/>
          <w:bCs/>
        </w:rPr>
      </w:pPr>
    </w:p>
    <w:p w14:paraId="64389447" w14:textId="50A55FD2" w:rsidR="008355E8" w:rsidRPr="00B5245A" w:rsidRDefault="008355E8" w:rsidP="008355E8">
      <w:pPr>
        <w:jc w:val="both"/>
        <w:rPr>
          <w:rFonts w:ascii="Museo Sans 300" w:hAnsi="Museo Sans 300" w:cs="Arial"/>
        </w:rPr>
      </w:pPr>
      <w:r w:rsidRPr="00B5245A">
        <w:rPr>
          <w:rFonts w:ascii="Museo Sans 300" w:hAnsi="Museo Sans 300" w:cs="Arial"/>
          <w:b/>
        </w:rPr>
        <w:t xml:space="preserve">Art. </w:t>
      </w:r>
      <w:r w:rsidR="00213395" w:rsidRPr="00B5245A">
        <w:rPr>
          <w:rFonts w:ascii="Museo Sans 300" w:hAnsi="Museo Sans 300" w:cs="Arial"/>
          <w:b/>
          <w:bCs/>
        </w:rPr>
        <w:t>16</w:t>
      </w:r>
      <w:r w:rsidRPr="00B5245A">
        <w:rPr>
          <w:rFonts w:ascii="Museo Sans 300" w:hAnsi="Museo Sans 300" w:cs="Arial"/>
          <w:b/>
        </w:rPr>
        <w:t>.-</w:t>
      </w:r>
      <w:r w:rsidRPr="00B5245A">
        <w:rPr>
          <w:rFonts w:ascii="Museo Sans 300" w:hAnsi="Museo Sans 300" w:cs="Arial"/>
          <w:bCs/>
        </w:rPr>
        <w:t xml:space="preserve"> </w:t>
      </w:r>
      <w:r w:rsidRPr="00B5245A">
        <w:rPr>
          <w:rFonts w:ascii="Museo Sans 300" w:hAnsi="Museo Sans 300" w:cs="Arial"/>
        </w:rPr>
        <w:t xml:space="preserve">Las Plataformas Tecnológicas de los </w:t>
      </w:r>
      <w:r w:rsidR="00BF287D" w:rsidRPr="00B5245A">
        <w:rPr>
          <w:rFonts w:ascii="Museo Sans 300" w:hAnsi="Museo Sans 300" w:cs="Arial"/>
        </w:rPr>
        <w:t>Proveedor</w:t>
      </w:r>
      <w:r w:rsidR="00731D51" w:rsidRPr="00B5245A">
        <w:rPr>
          <w:rFonts w:ascii="Museo Sans 300" w:hAnsi="Museo Sans 300" w:cs="Arial"/>
        </w:rPr>
        <w:t>es</w:t>
      </w:r>
      <w:r w:rsidR="00BF287D" w:rsidRPr="00B5245A">
        <w:rPr>
          <w:rFonts w:ascii="Museo Sans 300" w:hAnsi="Museo Sans 300" w:cs="Arial"/>
        </w:rPr>
        <w:t xml:space="preserve"> de Servicios de Activos Digitales </w:t>
      </w:r>
      <w:r w:rsidR="00F71131" w:rsidRPr="00B5245A">
        <w:rPr>
          <w:rFonts w:ascii="Museo Sans 300" w:hAnsi="Museo Sans 300" w:cs="Arial"/>
        </w:rPr>
        <w:t>autorizad</w:t>
      </w:r>
      <w:r w:rsidR="00BF287D" w:rsidRPr="00B5245A">
        <w:rPr>
          <w:rFonts w:ascii="Museo Sans 300" w:hAnsi="Museo Sans 300" w:cs="Arial"/>
        </w:rPr>
        <w:t>o</w:t>
      </w:r>
      <w:r w:rsidR="00F71131" w:rsidRPr="00B5245A">
        <w:rPr>
          <w:rFonts w:ascii="Museo Sans 300" w:hAnsi="Museo Sans 300" w:cs="Arial"/>
        </w:rPr>
        <w:t xml:space="preserve">s para participar en el sistema o </w:t>
      </w:r>
      <w:r w:rsidRPr="00B5245A">
        <w:rPr>
          <w:rFonts w:ascii="Museo Sans 300" w:hAnsi="Museo Sans 300" w:cs="Arial"/>
        </w:rPr>
        <w:t xml:space="preserve">sistemas de </w:t>
      </w:r>
      <w:r w:rsidR="00F71131" w:rsidRPr="00B5245A">
        <w:rPr>
          <w:rFonts w:ascii="Museo Sans 300" w:hAnsi="Museo Sans 300" w:cs="Arial"/>
        </w:rPr>
        <w:t>Pagos Administrados</w:t>
      </w:r>
      <w:r w:rsidRPr="00B5245A">
        <w:rPr>
          <w:rFonts w:ascii="Museo Sans 300" w:hAnsi="Museo Sans 300" w:cs="Arial"/>
        </w:rPr>
        <w:t xml:space="preserve"> por el Banco Central, deberán </w:t>
      </w:r>
      <w:r w:rsidR="00F71131" w:rsidRPr="00B5245A">
        <w:rPr>
          <w:rFonts w:ascii="Museo Sans 300" w:hAnsi="Museo Sans 300" w:cs="Arial"/>
        </w:rPr>
        <w:t>permitir</w:t>
      </w:r>
      <w:r w:rsidRPr="00B5245A">
        <w:rPr>
          <w:rFonts w:ascii="Museo Sans 300" w:hAnsi="Museo Sans 300" w:cs="Arial"/>
        </w:rPr>
        <w:t xml:space="preserve"> el acceso irrestricto y de forma inmediata a toda la información relacionada con las operaciones realizadas, que sea solicitada por el Banco Central, cuando éste lo requiera para el ejercicio de sus funciones y a las autoridades respectivas para la investigación de delitos, proporcionándola por los medios que éstos estimen convenientes, para lo cual se implementarán y administrarán mecanismos y procedimientos de extracción y generación de información histórica.</w:t>
      </w:r>
    </w:p>
    <w:p w14:paraId="5BAE0AB3" w14:textId="77777777" w:rsidR="008355E8" w:rsidRPr="00B5245A" w:rsidRDefault="008355E8" w:rsidP="00BB0C58">
      <w:pPr>
        <w:jc w:val="both"/>
        <w:rPr>
          <w:rFonts w:ascii="Museo Sans 300" w:hAnsi="Museo Sans 300" w:cs="Arial"/>
          <w:b/>
          <w:u w:val="single"/>
        </w:rPr>
      </w:pPr>
    </w:p>
    <w:p w14:paraId="70608AFF" w14:textId="77777777" w:rsidR="003B1A3F" w:rsidRPr="00B5245A" w:rsidRDefault="003B1A3F" w:rsidP="003B1A3F">
      <w:pPr>
        <w:jc w:val="both"/>
        <w:rPr>
          <w:rFonts w:ascii="Museo Sans 300" w:hAnsi="Museo Sans 300" w:cs="Arial"/>
          <w:b/>
        </w:rPr>
      </w:pPr>
      <w:r w:rsidRPr="00B5245A">
        <w:rPr>
          <w:rFonts w:ascii="Museo Sans 300" w:hAnsi="Museo Sans 300" w:cs="Arial"/>
          <w:b/>
        </w:rPr>
        <w:t xml:space="preserve">Requisitos mínimos de seguridad de los sistemas informáticos </w:t>
      </w:r>
    </w:p>
    <w:p w14:paraId="42C14103" w14:textId="5CA5108B" w:rsidR="003B1A3F" w:rsidRPr="00B5245A" w:rsidRDefault="003B1A3F" w:rsidP="003B1A3F">
      <w:pPr>
        <w:jc w:val="both"/>
        <w:rPr>
          <w:rFonts w:ascii="Museo Sans 300" w:hAnsi="Museo Sans 300" w:cs="Arial"/>
          <w:bCs/>
        </w:rPr>
      </w:pPr>
      <w:r w:rsidRPr="00B5245A">
        <w:rPr>
          <w:rFonts w:ascii="Museo Sans 300" w:hAnsi="Museo Sans 300" w:cs="Arial"/>
          <w:b/>
        </w:rPr>
        <w:t xml:space="preserve">Art. 17.- </w:t>
      </w:r>
      <w:r w:rsidRPr="00B5245A">
        <w:rPr>
          <w:rFonts w:ascii="Museo Sans 300" w:hAnsi="Museo Sans 300" w:cs="Arial"/>
          <w:bCs/>
        </w:rPr>
        <w:t xml:space="preserve">Los sistemas que soportan las plataformas </w:t>
      </w:r>
      <w:r w:rsidR="00AC2E80">
        <w:rPr>
          <w:rFonts w:ascii="Museo Sans 300" w:hAnsi="Museo Sans 300" w:cs="Arial"/>
          <w:bCs/>
        </w:rPr>
        <w:t xml:space="preserve">tecnológicas </w:t>
      </w:r>
      <w:r w:rsidRPr="00B5245A">
        <w:rPr>
          <w:rFonts w:ascii="Museo Sans 300" w:hAnsi="Museo Sans 300" w:cs="Arial"/>
          <w:bCs/>
        </w:rPr>
        <w:t>de los Proveedor</w:t>
      </w:r>
      <w:r w:rsidR="00731D51" w:rsidRPr="00B5245A">
        <w:rPr>
          <w:rFonts w:ascii="Museo Sans 300" w:hAnsi="Museo Sans 300" w:cs="Arial"/>
          <w:bCs/>
        </w:rPr>
        <w:t>es</w:t>
      </w:r>
      <w:r w:rsidRPr="00B5245A">
        <w:rPr>
          <w:rFonts w:ascii="Museo Sans 300" w:hAnsi="Museo Sans 300" w:cs="Arial"/>
          <w:bCs/>
        </w:rPr>
        <w:t xml:space="preserve"> de Servicios de Activos Digitales debe</w:t>
      </w:r>
      <w:r w:rsidR="00AC2E80">
        <w:rPr>
          <w:rFonts w:ascii="Museo Sans 300" w:hAnsi="Museo Sans 300" w:cs="Arial"/>
          <w:bCs/>
        </w:rPr>
        <w:t>rán</w:t>
      </w:r>
      <w:r w:rsidRPr="00B5245A">
        <w:rPr>
          <w:rFonts w:ascii="Museo Sans 300" w:hAnsi="Museo Sans 300" w:cs="Arial"/>
          <w:bCs/>
        </w:rPr>
        <w:t xml:space="preserve"> cumplir con los siguientes requisitos:</w:t>
      </w:r>
    </w:p>
    <w:p w14:paraId="0AE7EAFB" w14:textId="092E25FB"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Registro, seguimiento, control, respaldo y resguardo de la información asociada a las transacciones realizadas por medio de las plataformas digitales, garantizando la seguridad e integridad de cada operación;</w:t>
      </w:r>
    </w:p>
    <w:p w14:paraId="7E2E5F52" w14:textId="07E5F01C"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Provisión de información necesaria para la conciliación de las transacciones efectuadas, así como de</w:t>
      </w:r>
      <w:r w:rsidR="009C5142">
        <w:rPr>
          <w:rFonts w:ascii="Museo Sans 300" w:hAnsi="Museo Sans 300" w:cs="Arial"/>
          <w:bCs/>
        </w:rPr>
        <w:t xml:space="preserve"> los</w:t>
      </w:r>
      <w:r w:rsidRPr="00B5245A">
        <w:rPr>
          <w:rFonts w:ascii="Museo Sans 300" w:hAnsi="Museo Sans 300" w:cs="Arial"/>
          <w:bCs/>
        </w:rPr>
        <w:t xml:space="preserve"> comprobantes de </w:t>
      </w:r>
      <w:proofErr w:type="gramStart"/>
      <w:r w:rsidRPr="00B5245A">
        <w:rPr>
          <w:rFonts w:ascii="Museo Sans 300" w:hAnsi="Museo Sans 300" w:cs="Arial"/>
          <w:bCs/>
        </w:rPr>
        <w:t>las mismas</w:t>
      </w:r>
      <w:proofErr w:type="gramEnd"/>
      <w:r w:rsidRPr="00B5245A">
        <w:rPr>
          <w:rFonts w:ascii="Museo Sans 300" w:hAnsi="Museo Sans 300" w:cs="Arial"/>
          <w:bCs/>
        </w:rPr>
        <w:t>, que detallen los cobros por comisiones u otros conceptos;</w:t>
      </w:r>
    </w:p>
    <w:p w14:paraId="540BB936" w14:textId="315A30AC"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Brindar seguridad a sus usuarios, definiendo en sus procedimientos internos</w:t>
      </w:r>
      <w:r w:rsidR="009C5142">
        <w:rPr>
          <w:rFonts w:ascii="Museo Sans 300" w:hAnsi="Museo Sans 300" w:cs="Arial"/>
          <w:bCs/>
        </w:rPr>
        <w:t xml:space="preserve"> la forma de comunicar</w:t>
      </w:r>
      <w:r w:rsidRPr="00B5245A">
        <w:rPr>
          <w:rFonts w:ascii="Museo Sans 300" w:hAnsi="Museo Sans 300" w:cs="Arial"/>
          <w:bCs/>
        </w:rPr>
        <w:t xml:space="preserve"> al cliente el momento en que las transferencias son firmes e irrevocables;</w:t>
      </w:r>
    </w:p>
    <w:p w14:paraId="60CD2029" w14:textId="77777777"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Habilitación de mecanismos de identificación, medición y control de los riesgos operacionales asociados;</w:t>
      </w:r>
    </w:p>
    <w:p w14:paraId="3857B30A" w14:textId="77777777"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Control e identificación de transacciones inusuales;</w:t>
      </w:r>
    </w:p>
    <w:p w14:paraId="177C60ED" w14:textId="2975E48B"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Provisión de medios de seguridad para garantizar la realización de transacciones s</w:t>
      </w:r>
      <w:r w:rsidR="00807315">
        <w:rPr>
          <w:rFonts w:ascii="Museo Sans 300" w:hAnsi="Museo Sans 300" w:cs="Arial"/>
          <w:bCs/>
        </w:rPr>
        <w:t>o</w:t>
      </w:r>
      <w:r w:rsidRPr="00B5245A">
        <w:rPr>
          <w:rFonts w:ascii="Museo Sans 300" w:hAnsi="Museo Sans 300" w:cs="Arial"/>
          <w:bCs/>
        </w:rPr>
        <w:t>lo por el cliente o titulares y/o usuarios habilitados y la existencia de mecanismos continuos para el bloqueo de transacciones;</w:t>
      </w:r>
    </w:p>
    <w:p w14:paraId="199F12DB" w14:textId="77777777"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Mantener procedimientos adecuados de contingencia o continuidad del Negocio, definiendo responsables y acciones que se requieren para mantener operando o reestablecer los servicios en un tiempo prudencial, en caso de fallas o interrupciones en cualquiera de los componentes de la infraestructura involucrados en la prestación del servicio;</w:t>
      </w:r>
    </w:p>
    <w:p w14:paraId="06A31C3A" w14:textId="56A91DF0"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Monitorear los controles de seguridad de las plataformas, tales como firewalls, sistemas de intrusión o detección, monitorización de la integridad de archivos, antivirus, controles de acceso, etc., para asegurar que funcionan correctamente y según lo previsto</w:t>
      </w:r>
      <w:r w:rsidR="00EE6F4F">
        <w:rPr>
          <w:rFonts w:ascii="Museo Sans 300" w:hAnsi="Museo Sans 300" w:cs="Arial"/>
          <w:bCs/>
        </w:rPr>
        <w:t>;</w:t>
      </w:r>
    </w:p>
    <w:p w14:paraId="3A7E872E" w14:textId="4273B68D"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Implementar alternativas robustas para la identificación y autenticación de usuarios tales como teclados virtuales, certificados de seguridad y técnicas biométricas como el reconocimiento de huellas dactilares</w:t>
      </w:r>
      <w:r w:rsidR="00EE6F4F">
        <w:rPr>
          <w:rFonts w:ascii="Museo Sans 300" w:hAnsi="Museo Sans 300" w:cs="Arial"/>
          <w:bCs/>
        </w:rPr>
        <w:t>;</w:t>
      </w:r>
    </w:p>
    <w:p w14:paraId="2314CCB3" w14:textId="67541BCD"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 xml:space="preserve">Contar con mecanismos adecuados </w:t>
      </w:r>
      <w:r w:rsidRPr="00F92986">
        <w:rPr>
          <w:rFonts w:ascii="Museo Sans 300" w:hAnsi="Museo Sans 300" w:cs="Arial"/>
          <w:bCs/>
        </w:rPr>
        <w:t xml:space="preserve">de </w:t>
      </w:r>
      <w:r w:rsidR="003C6D05" w:rsidRPr="00F92986">
        <w:rPr>
          <w:rFonts w:ascii="Museo Sans 300" w:hAnsi="Museo Sans 300" w:cs="Arial"/>
          <w:bCs/>
        </w:rPr>
        <w:t>respaldo</w:t>
      </w:r>
      <w:r w:rsidR="00093BFB" w:rsidRPr="00F92986">
        <w:rPr>
          <w:rFonts w:ascii="Museo Sans 300" w:hAnsi="Museo Sans 300" w:cs="Arial"/>
          <w:bCs/>
        </w:rPr>
        <w:t xml:space="preserve"> o copia de seguridad</w:t>
      </w:r>
      <w:r w:rsidRPr="00F92986">
        <w:rPr>
          <w:rFonts w:ascii="Museo Sans 300" w:hAnsi="Museo Sans 300" w:cs="Arial"/>
          <w:bCs/>
        </w:rPr>
        <w:t xml:space="preserve"> de la información ante una pérdida, deterioro o robo de ésta, así como de restauración</w:t>
      </w:r>
      <w:r w:rsidRPr="00B5245A">
        <w:rPr>
          <w:rFonts w:ascii="Museo Sans 300" w:hAnsi="Museo Sans 300" w:cs="Arial"/>
          <w:bCs/>
        </w:rPr>
        <w:t xml:space="preserve"> y réplica remota segura de las copias de seguridad</w:t>
      </w:r>
      <w:r w:rsidR="00EE6F4F">
        <w:rPr>
          <w:rFonts w:ascii="Museo Sans 300" w:hAnsi="Museo Sans 300" w:cs="Arial"/>
          <w:bCs/>
        </w:rPr>
        <w:t>;</w:t>
      </w:r>
    </w:p>
    <w:p w14:paraId="6FFDB276" w14:textId="2650F5E7"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Dar cumplimiento al marco regulatorio de El Salvador en materia de Lavado de Dinero y</w:t>
      </w:r>
      <w:r w:rsidR="003C6D05">
        <w:rPr>
          <w:rFonts w:ascii="Museo Sans 300" w:hAnsi="Museo Sans 300" w:cs="Arial"/>
          <w:bCs/>
        </w:rPr>
        <w:t xml:space="preserve"> de</w:t>
      </w:r>
      <w:r w:rsidRPr="00B5245A">
        <w:rPr>
          <w:rFonts w:ascii="Museo Sans 300" w:hAnsi="Museo Sans 300" w:cs="Arial"/>
          <w:bCs/>
        </w:rPr>
        <w:t xml:space="preserve"> Activos, Financiación al Terrorismo y Financiación a la Proliferación de Armas de Destrucción Masiva (LDA/FT/FPADM) y otros delitos financieros; y</w:t>
      </w:r>
    </w:p>
    <w:p w14:paraId="72B444FC" w14:textId="794B7973" w:rsidR="003B1A3F" w:rsidRPr="00B5245A" w:rsidRDefault="003B1A3F" w:rsidP="003B1A3F">
      <w:pPr>
        <w:pStyle w:val="Prrafodelista"/>
        <w:numPr>
          <w:ilvl w:val="0"/>
          <w:numId w:val="45"/>
        </w:numPr>
        <w:jc w:val="both"/>
        <w:rPr>
          <w:rFonts w:ascii="Museo Sans 300" w:hAnsi="Museo Sans 300" w:cs="Arial"/>
          <w:bCs/>
        </w:rPr>
      </w:pPr>
      <w:r w:rsidRPr="00B5245A">
        <w:rPr>
          <w:rFonts w:ascii="Museo Sans 300" w:hAnsi="Museo Sans 300" w:cs="Arial"/>
          <w:bCs/>
        </w:rPr>
        <w:t>Contar con los mecanismos de alerta adecuados que permitan la identificación de fallas en los controles de seguridad de las plataformas de pago</w:t>
      </w:r>
      <w:r w:rsidR="00E3512A">
        <w:rPr>
          <w:rFonts w:ascii="Museo Sans 300" w:hAnsi="Museo Sans 300" w:cs="Arial"/>
          <w:bCs/>
        </w:rPr>
        <w:t>,</w:t>
      </w:r>
      <w:r w:rsidRPr="00B5245A">
        <w:rPr>
          <w:rFonts w:ascii="Museo Sans 300" w:hAnsi="Museo Sans 300" w:cs="Arial"/>
          <w:bCs/>
        </w:rPr>
        <w:t xml:space="preserve"> con el fin de buscar soluciones de forma oportuna.</w:t>
      </w:r>
    </w:p>
    <w:p w14:paraId="720D0FA6" w14:textId="77777777" w:rsidR="003B1A3F" w:rsidRPr="00B5245A" w:rsidRDefault="003B1A3F" w:rsidP="00BB0C58">
      <w:pPr>
        <w:jc w:val="both"/>
        <w:rPr>
          <w:rFonts w:ascii="Museo Sans 300" w:hAnsi="Museo Sans 300" w:cs="Arial"/>
          <w:b/>
          <w:u w:val="single"/>
        </w:rPr>
      </w:pPr>
    </w:p>
    <w:p w14:paraId="3EBC1CBD" w14:textId="77777777" w:rsidR="00BD3D3C" w:rsidRPr="00B5245A" w:rsidRDefault="00BD3D3C" w:rsidP="00BD3D3C">
      <w:pPr>
        <w:jc w:val="both"/>
        <w:rPr>
          <w:rFonts w:ascii="Museo Sans 300" w:hAnsi="Museo Sans 300" w:cs="Arial"/>
          <w:b/>
        </w:rPr>
      </w:pPr>
      <w:r w:rsidRPr="00B5245A">
        <w:rPr>
          <w:rFonts w:ascii="Museo Sans 300" w:hAnsi="Museo Sans 300" w:cs="Arial"/>
          <w:b/>
        </w:rPr>
        <w:t>Disponibilidad de los Fondos Recibidos</w:t>
      </w:r>
    </w:p>
    <w:p w14:paraId="1F6E1602" w14:textId="5DADEA6D" w:rsidR="00BB0C58" w:rsidRPr="00B5245A" w:rsidRDefault="00BD3D3C" w:rsidP="00BB0C58">
      <w:pPr>
        <w:jc w:val="both"/>
        <w:rPr>
          <w:rFonts w:ascii="Museo Sans 300" w:hAnsi="Museo Sans 300" w:cs="Arial"/>
          <w:b/>
        </w:rPr>
      </w:pPr>
      <w:r w:rsidRPr="00B5245A">
        <w:rPr>
          <w:rFonts w:ascii="Museo Sans 300" w:hAnsi="Museo Sans 300" w:cs="Arial"/>
          <w:b/>
        </w:rPr>
        <w:t xml:space="preserve">Art. 18.- </w:t>
      </w:r>
      <w:r w:rsidRPr="00B5245A">
        <w:rPr>
          <w:rFonts w:ascii="Museo Sans 300" w:hAnsi="Museo Sans 300" w:cs="Arial"/>
        </w:rPr>
        <w:t>L</w:t>
      </w:r>
      <w:r w:rsidR="00E97F5A" w:rsidRPr="00B5245A">
        <w:rPr>
          <w:rFonts w:ascii="Museo Sans 300" w:hAnsi="Museo Sans 300" w:cs="Arial"/>
        </w:rPr>
        <w:t>os</w:t>
      </w:r>
      <w:r w:rsidRPr="00B5245A">
        <w:rPr>
          <w:rFonts w:ascii="Museo Sans 300" w:hAnsi="Museo Sans 300" w:cs="Arial"/>
        </w:rPr>
        <w:t xml:space="preserve"> </w:t>
      </w:r>
      <w:r w:rsidR="00E97F5A" w:rsidRPr="00B5245A">
        <w:rPr>
          <w:rFonts w:ascii="Museo Sans 300" w:hAnsi="Museo Sans 300" w:cs="Arial"/>
        </w:rPr>
        <w:t>Proveedor</w:t>
      </w:r>
      <w:r w:rsidR="00731D51" w:rsidRPr="00B5245A">
        <w:rPr>
          <w:rFonts w:ascii="Museo Sans 300" w:hAnsi="Museo Sans 300" w:cs="Arial"/>
        </w:rPr>
        <w:t>es</w:t>
      </w:r>
      <w:r w:rsidR="00E97F5A" w:rsidRPr="00B5245A">
        <w:rPr>
          <w:rFonts w:ascii="Museo Sans 300" w:hAnsi="Museo Sans 300" w:cs="Arial"/>
        </w:rPr>
        <w:t xml:space="preserve"> de Servicios de Activos Digitales </w:t>
      </w:r>
      <w:r w:rsidRPr="00B5245A">
        <w:rPr>
          <w:rFonts w:ascii="Museo Sans 300" w:hAnsi="Museo Sans 300" w:cs="Arial"/>
        </w:rPr>
        <w:t>pondrán a disposición del beneficiario los fondos recibidos por conceptos de órdenes de pagos en los tiempos establecidos en las normativas bajo las cuales se rigen los sistemas de pagos sobre los cuales hayan suscrito contrato con el Banco Central.</w:t>
      </w:r>
    </w:p>
    <w:p w14:paraId="039E82F1" w14:textId="77777777" w:rsidR="00BD3D3C" w:rsidRPr="00B5245A" w:rsidRDefault="00BD3D3C" w:rsidP="00BD3D3C">
      <w:pPr>
        <w:jc w:val="both"/>
        <w:rPr>
          <w:rFonts w:ascii="Museo Sans 300" w:hAnsi="Museo Sans 300" w:cs="Arial"/>
          <w:b/>
        </w:rPr>
      </w:pPr>
    </w:p>
    <w:p w14:paraId="669F8E66" w14:textId="134E52C1" w:rsidR="00CB57E4" w:rsidRPr="00B5245A" w:rsidRDefault="00CB57E4" w:rsidP="00CB57E4">
      <w:pPr>
        <w:jc w:val="center"/>
        <w:rPr>
          <w:rFonts w:ascii="Museo Sans 300" w:hAnsi="Museo Sans 300" w:cs="Arial"/>
          <w:b/>
        </w:rPr>
      </w:pPr>
      <w:r w:rsidRPr="00B5245A">
        <w:rPr>
          <w:rFonts w:ascii="Museo Sans 300" w:hAnsi="Museo Sans 300" w:cs="Arial"/>
          <w:b/>
        </w:rPr>
        <w:t xml:space="preserve">CAPÍTULO </w:t>
      </w:r>
      <w:r w:rsidR="00EE58A4" w:rsidRPr="00B5245A">
        <w:rPr>
          <w:rFonts w:ascii="Museo Sans 300" w:hAnsi="Museo Sans 300" w:cs="Arial"/>
          <w:b/>
        </w:rPr>
        <w:t>I</w:t>
      </w:r>
      <w:r w:rsidR="00213395" w:rsidRPr="00B5245A">
        <w:rPr>
          <w:rFonts w:ascii="Museo Sans 300" w:hAnsi="Museo Sans 300" w:cs="Arial"/>
          <w:b/>
        </w:rPr>
        <w:t>V</w:t>
      </w:r>
    </w:p>
    <w:p w14:paraId="1226C0D7" w14:textId="3A81D1C1" w:rsidR="00CB57E4" w:rsidRPr="00B5245A" w:rsidRDefault="00CC4AA5" w:rsidP="00CB57E4">
      <w:pPr>
        <w:jc w:val="center"/>
        <w:rPr>
          <w:rFonts w:ascii="Museo Sans 300" w:hAnsi="Museo Sans 300" w:cs="Arial"/>
          <w:b/>
        </w:rPr>
      </w:pPr>
      <w:r w:rsidRPr="00B5245A">
        <w:rPr>
          <w:rFonts w:ascii="Museo Sans 300" w:hAnsi="Museo Sans 300" w:cs="Arial"/>
          <w:b/>
        </w:rPr>
        <w:t xml:space="preserve">VIGILANCIA DE SISTEMAS DE PAGOS </w:t>
      </w:r>
    </w:p>
    <w:p w14:paraId="73C0AD27" w14:textId="77777777" w:rsidR="00CB57E4" w:rsidRPr="00B5245A" w:rsidRDefault="00CB57E4" w:rsidP="00CB57E4">
      <w:pPr>
        <w:jc w:val="both"/>
        <w:rPr>
          <w:rFonts w:ascii="Museo Sans 300" w:hAnsi="Museo Sans 300" w:cs="Arial"/>
          <w:lang w:val="es-ES_tradnl"/>
        </w:rPr>
      </w:pPr>
    </w:p>
    <w:p w14:paraId="41BFA216" w14:textId="5146279F" w:rsidR="00CB57E4" w:rsidRPr="00B5245A" w:rsidRDefault="00CB57E4" w:rsidP="00CB57E4">
      <w:pPr>
        <w:jc w:val="both"/>
        <w:rPr>
          <w:rFonts w:ascii="Museo Sans 300" w:hAnsi="Museo Sans 300" w:cs="Arial"/>
        </w:rPr>
      </w:pPr>
      <w:r w:rsidRPr="00B5245A">
        <w:rPr>
          <w:rFonts w:ascii="Museo Sans 300" w:hAnsi="Museo Sans 300" w:cs="Arial"/>
          <w:b/>
          <w:bCs/>
          <w:lang w:val="es-ES_tradnl"/>
        </w:rPr>
        <w:t xml:space="preserve">Art. </w:t>
      </w:r>
      <w:r w:rsidR="00575CEA" w:rsidRPr="00B5245A">
        <w:rPr>
          <w:rFonts w:ascii="Museo Sans 300" w:hAnsi="Museo Sans 300" w:cs="Arial"/>
          <w:b/>
          <w:bCs/>
          <w:lang w:val="es-ES_tradnl"/>
        </w:rPr>
        <w:t>1</w:t>
      </w:r>
      <w:r w:rsidR="00697BFE" w:rsidRPr="00B5245A">
        <w:rPr>
          <w:rFonts w:ascii="Museo Sans 300" w:hAnsi="Museo Sans 300" w:cs="Arial"/>
          <w:b/>
          <w:bCs/>
          <w:lang w:val="es-ES_tradnl"/>
        </w:rPr>
        <w:t>9</w:t>
      </w:r>
      <w:r w:rsidRPr="00B5245A">
        <w:rPr>
          <w:rFonts w:ascii="Museo Sans 300" w:hAnsi="Museo Sans 300" w:cs="Arial"/>
          <w:lang w:val="es-ES_tradnl"/>
        </w:rPr>
        <w:t xml:space="preserve">. El Banco Central </w:t>
      </w:r>
      <w:r w:rsidR="004D7472" w:rsidRPr="00B5245A">
        <w:rPr>
          <w:rFonts w:ascii="Museo Sans 300" w:hAnsi="Museo Sans 300" w:cs="Arial"/>
          <w:lang w:val="es-ES_tradnl"/>
        </w:rPr>
        <w:t xml:space="preserve">por medio de la Unidad </w:t>
      </w:r>
      <w:r w:rsidR="00944F7D" w:rsidRPr="00B5245A">
        <w:rPr>
          <w:rFonts w:ascii="Museo Sans 300" w:hAnsi="Museo Sans 300" w:cs="Arial"/>
          <w:lang w:val="es-ES_tradnl"/>
        </w:rPr>
        <w:t>de Vigilancia de Sistemas de Pagos</w:t>
      </w:r>
      <w:r w:rsidR="0025049D" w:rsidRPr="00B5245A">
        <w:rPr>
          <w:rFonts w:ascii="Museo Sans 300" w:hAnsi="Museo Sans 300" w:cs="Arial"/>
          <w:lang w:val="es-ES_tradnl"/>
        </w:rPr>
        <w:t>,</w:t>
      </w:r>
      <w:r w:rsidR="009762F2" w:rsidRPr="00B5245A">
        <w:rPr>
          <w:rFonts w:ascii="Museo Sans 300" w:hAnsi="Museo Sans 300" w:cs="Arial"/>
          <w:lang w:val="es-ES_tradnl"/>
        </w:rPr>
        <w:t xml:space="preserve"> </w:t>
      </w:r>
      <w:r w:rsidRPr="00B5245A">
        <w:rPr>
          <w:rFonts w:ascii="Museo Sans 300" w:hAnsi="Museo Sans 300" w:cs="Arial"/>
          <w:lang w:val="es-ES_tradnl"/>
        </w:rPr>
        <w:t>ejercerá la función de vigilancia</w:t>
      </w:r>
      <w:r w:rsidR="00225199" w:rsidRPr="00B5245A">
        <w:rPr>
          <w:rFonts w:ascii="Museo Sans 300" w:hAnsi="Museo Sans 300" w:cs="Arial"/>
          <w:lang w:val="es-ES_tradnl"/>
        </w:rPr>
        <w:t xml:space="preserve"> de los sistemas de pagos</w:t>
      </w:r>
      <w:r w:rsidRPr="00B5245A">
        <w:rPr>
          <w:rFonts w:ascii="Museo Sans 300" w:hAnsi="Museo Sans 300" w:cs="Arial"/>
          <w:lang w:val="es-ES_tradnl"/>
        </w:rPr>
        <w:t xml:space="preserve"> </w:t>
      </w:r>
      <w:r w:rsidR="0025049D" w:rsidRPr="00B5245A">
        <w:rPr>
          <w:rFonts w:ascii="Museo Sans 300" w:hAnsi="Museo Sans 300" w:cs="Arial"/>
          <w:lang w:val="es-ES_tradnl"/>
        </w:rPr>
        <w:t>de</w:t>
      </w:r>
      <w:r w:rsidR="002E136E" w:rsidRPr="00B5245A">
        <w:rPr>
          <w:rFonts w:ascii="Museo Sans 300" w:hAnsi="Museo Sans 300" w:cs="Arial"/>
          <w:lang w:val="es-ES_tradnl"/>
        </w:rPr>
        <w:t xml:space="preserve"> los</w:t>
      </w:r>
      <w:r w:rsidRPr="00B5245A">
        <w:rPr>
          <w:rFonts w:ascii="Museo Sans 300" w:hAnsi="Museo Sans 300" w:cs="Arial"/>
          <w:lang w:val="es-ES_tradnl"/>
        </w:rPr>
        <w:t xml:space="preserve"> </w:t>
      </w:r>
      <w:r w:rsidR="002E136E" w:rsidRPr="00B5245A">
        <w:rPr>
          <w:rFonts w:ascii="Museo Sans 300" w:hAnsi="Museo Sans 300" w:cs="Arial"/>
          <w:lang w:val="es-ES_tradnl"/>
        </w:rPr>
        <w:t xml:space="preserve">Proveedores de Servicios de Activos Digitales </w:t>
      </w:r>
      <w:r w:rsidRPr="00B5245A">
        <w:rPr>
          <w:rFonts w:ascii="Museo Sans 300" w:hAnsi="Museo Sans 300" w:cs="Arial"/>
        </w:rPr>
        <w:t>que</w:t>
      </w:r>
      <w:r w:rsidR="009762F2" w:rsidRPr="00B5245A">
        <w:rPr>
          <w:rFonts w:ascii="Museo Sans 300" w:hAnsi="Museo Sans 300" w:cs="Arial"/>
        </w:rPr>
        <w:t xml:space="preserve"> sean</w:t>
      </w:r>
      <w:r w:rsidRPr="00B5245A">
        <w:rPr>
          <w:rFonts w:ascii="Museo Sans 300" w:hAnsi="Museo Sans 300" w:cs="Arial"/>
        </w:rPr>
        <w:t xml:space="preserve"> autorizad</w:t>
      </w:r>
      <w:r w:rsidR="002E136E" w:rsidRPr="00B5245A">
        <w:rPr>
          <w:rFonts w:ascii="Museo Sans 300" w:hAnsi="Museo Sans 300" w:cs="Arial"/>
        </w:rPr>
        <w:t>o</w:t>
      </w:r>
      <w:r w:rsidRPr="00B5245A">
        <w:rPr>
          <w:rFonts w:ascii="Museo Sans 300" w:hAnsi="Museo Sans 300" w:cs="Arial"/>
        </w:rPr>
        <w:t>s para el acceso y participación en el sistema o los sistemas de pagos administrados por el Banco Central</w:t>
      </w:r>
      <w:r w:rsidR="0025049D" w:rsidRPr="00B5245A">
        <w:rPr>
          <w:rFonts w:ascii="Museo Sans 300" w:hAnsi="Museo Sans 300" w:cs="Arial"/>
        </w:rPr>
        <w:t xml:space="preserve">, asimismo </w:t>
      </w:r>
      <w:r w:rsidR="0025049D" w:rsidRPr="00B5245A">
        <w:rPr>
          <w:rFonts w:ascii="Museo Sans 300" w:hAnsi="Museo Sans 300" w:cs="Arial"/>
          <w:lang w:val="es-ES_tradnl"/>
        </w:rPr>
        <w:t xml:space="preserve">del cumplimiento de las </w:t>
      </w:r>
      <w:r w:rsidRPr="00B5245A">
        <w:rPr>
          <w:rFonts w:ascii="Museo Sans 300" w:hAnsi="Museo Sans 300" w:cs="Arial"/>
          <w:lang w:val="es-ES_tradnl"/>
        </w:rPr>
        <w:t>normas técnicas emitidas por el Banco Central para tales efectos.</w:t>
      </w:r>
    </w:p>
    <w:p w14:paraId="6FB9F5A3" w14:textId="77777777" w:rsidR="00CB57E4" w:rsidRPr="00B5245A" w:rsidRDefault="00CB57E4" w:rsidP="00CB57E4">
      <w:pPr>
        <w:jc w:val="both"/>
        <w:rPr>
          <w:rFonts w:ascii="Museo Sans 300" w:hAnsi="Museo Sans 300" w:cs="Arial"/>
          <w:lang w:val="es-ES_tradnl"/>
        </w:rPr>
      </w:pPr>
      <w:r w:rsidRPr="00B5245A">
        <w:rPr>
          <w:rFonts w:ascii="Museo Sans 300" w:hAnsi="Museo Sans 300" w:cs="Arial"/>
          <w:lang w:val="es-ES_tradnl"/>
        </w:rPr>
        <w:t xml:space="preserve"> </w:t>
      </w:r>
    </w:p>
    <w:p w14:paraId="4C1171A3" w14:textId="1CA15875" w:rsidR="00CB57E4" w:rsidRPr="00B5245A" w:rsidRDefault="00CB57E4" w:rsidP="00CB57E4">
      <w:pPr>
        <w:jc w:val="both"/>
        <w:rPr>
          <w:rFonts w:ascii="Museo Sans 300" w:hAnsi="Museo Sans 300" w:cs="Arial"/>
          <w:lang w:val="es-ES_tradnl"/>
        </w:rPr>
      </w:pPr>
      <w:r w:rsidRPr="00B5245A">
        <w:rPr>
          <w:rFonts w:ascii="Museo Sans 300" w:hAnsi="Museo Sans 300" w:cs="Arial"/>
          <w:lang w:val="es-ES_tradnl"/>
        </w:rPr>
        <w:t xml:space="preserve">Para el cumplimiento de estas funciones, </w:t>
      </w:r>
      <w:r w:rsidR="00575CEA" w:rsidRPr="00B5245A">
        <w:rPr>
          <w:rFonts w:ascii="Museo Sans 300" w:hAnsi="Museo Sans 300" w:cs="Arial"/>
          <w:lang w:val="es-ES_tradnl"/>
        </w:rPr>
        <w:t>los Proveedor</w:t>
      </w:r>
      <w:r w:rsidR="00043435">
        <w:rPr>
          <w:rFonts w:ascii="Museo Sans 300" w:hAnsi="Museo Sans 300" w:cs="Arial"/>
          <w:lang w:val="es-ES_tradnl"/>
        </w:rPr>
        <w:t>es</w:t>
      </w:r>
      <w:r w:rsidR="00575CEA" w:rsidRPr="00B5245A">
        <w:rPr>
          <w:rFonts w:ascii="Museo Sans 300" w:hAnsi="Museo Sans 300" w:cs="Arial"/>
          <w:lang w:val="es-ES_tradnl"/>
        </w:rPr>
        <w:t xml:space="preserve"> de Servicios de Activos Digitales </w:t>
      </w:r>
      <w:r w:rsidR="00F7206D" w:rsidRPr="00B5245A">
        <w:rPr>
          <w:rFonts w:ascii="Museo Sans 300" w:hAnsi="Museo Sans 300" w:cs="Arial"/>
          <w:lang w:val="es-ES_tradnl"/>
        </w:rPr>
        <w:t>autorizad</w:t>
      </w:r>
      <w:r w:rsidR="00575CEA" w:rsidRPr="00B5245A">
        <w:rPr>
          <w:rFonts w:ascii="Museo Sans 300" w:hAnsi="Museo Sans 300" w:cs="Arial"/>
          <w:lang w:val="es-ES_tradnl"/>
        </w:rPr>
        <w:t>o</w:t>
      </w:r>
      <w:r w:rsidR="00F7206D" w:rsidRPr="00B5245A">
        <w:rPr>
          <w:rFonts w:ascii="Museo Sans 300" w:hAnsi="Museo Sans 300" w:cs="Arial"/>
          <w:lang w:val="es-ES_tradnl"/>
        </w:rPr>
        <w:t xml:space="preserve">s </w:t>
      </w:r>
      <w:r w:rsidRPr="00B5245A">
        <w:rPr>
          <w:rFonts w:ascii="Museo Sans 300" w:hAnsi="Museo Sans 300" w:cs="Arial"/>
          <w:lang w:val="es-ES_tradnl"/>
        </w:rPr>
        <w:t>debe</w:t>
      </w:r>
      <w:r w:rsidR="0059723A">
        <w:rPr>
          <w:rFonts w:ascii="Museo Sans 300" w:hAnsi="Museo Sans 300" w:cs="Arial"/>
          <w:lang w:val="es-ES_tradnl"/>
        </w:rPr>
        <w:t>rán</w:t>
      </w:r>
      <w:r w:rsidRPr="00B5245A">
        <w:rPr>
          <w:rFonts w:ascii="Museo Sans 300" w:hAnsi="Museo Sans 300" w:cs="Arial"/>
          <w:lang w:val="es-ES_tradnl"/>
        </w:rPr>
        <w:t xml:space="preserve"> permitir al Banco Central, la realización de visitas in situ en sus instalaciones, incluyendo el acceso a otras fuentes de información que se estimen necesarias.</w:t>
      </w:r>
    </w:p>
    <w:p w14:paraId="302CBB33" w14:textId="77777777" w:rsidR="005A0FDC" w:rsidRPr="00B5245A" w:rsidRDefault="005A0FDC" w:rsidP="00BB0C58">
      <w:pPr>
        <w:jc w:val="both"/>
        <w:rPr>
          <w:rFonts w:ascii="Museo Sans 300" w:hAnsi="Museo Sans 300" w:cs="Arial"/>
        </w:rPr>
      </w:pPr>
    </w:p>
    <w:p w14:paraId="1D3DE9C7" w14:textId="0B6ACFFD" w:rsidR="00BB0C58" w:rsidRPr="00B5245A" w:rsidRDefault="00BB0C58" w:rsidP="00BB0C58">
      <w:pPr>
        <w:jc w:val="center"/>
        <w:rPr>
          <w:rFonts w:ascii="Museo Sans 300" w:hAnsi="Museo Sans 300" w:cs="Arial"/>
          <w:b/>
        </w:rPr>
      </w:pPr>
      <w:r w:rsidRPr="00B5245A">
        <w:rPr>
          <w:rFonts w:ascii="Museo Sans 300" w:hAnsi="Museo Sans 300" w:cs="Arial"/>
          <w:b/>
        </w:rPr>
        <w:t xml:space="preserve">CAPÍTULO </w:t>
      </w:r>
      <w:r w:rsidR="00234F00" w:rsidRPr="00B5245A">
        <w:rPr>
          <w:rFonts w:ascii="Museo Sans 300" w:hAnsi="Museo Sans 300" w:cs="Arial"/>
          <w:b/>
        </w:rPr>
        <w:t>V</w:t>
      </w:r>
    </w:p>
    <w:p w14:paraId="6B3E2CDD" w14:textId="77777777" w:rsidR="00BB0C58" w:rsidRPr="00B5245A" w:rsidRDefault="00BB0C58" w:rsidP="00BB0C58">
      <w:pPr>
        <w:jc w:val="center"/>
        <w:rPr>
          <w:rFonts w:ascii="Museo Sans 300" w:hAnsi="Museo Sans 300" w:cs="Arial"/>
          <w:b/>
        </w:rPr>
      </w:pPr>
      <w:r w:rsidRPr="00B5245A">
        <w:rPr>
          <w:rFonts w:ascii="Museo Sans 300" w:hAnsi="Museo Sans 300" w:cs="Arial"/>
          <w:b/>
        </w:rPr>
        <w:t>DISPOSICIONES FINALES</w:t>
      </w:r>
    </w:p>
    <w:p w14:paraId="1EF53453" w14:textId="77777777" w:rsidR="00D15739" w:rsidRPr="00B5245A" w:rsidRDefault="00D15739" w:rsidP="00D15739">
      <w:pPr>
        <w:jc w:val="both"/>
        <w:rPr>
          <w:rFonts w:ascii="Museo Sans 300" w:hAnsi="Museo Sans 300" w:cs="Arial"/>
        </w:rPr>
      </w:pPr>
    </w:p>
    <w:p w14:paraId="5A4CCC50" w14:textId="6041C1C5" w:rsidR="008143FB" w:rsidRPr="00B5245A" w:rsidRDefault="008143FB" w:rsidP="008143FB">
      <w:pPr>
        <w:jc w:val="both"/>
        <w:rPr>
          <w:rFonts w:ascii="Museo Sans 300" w:hAnsi="Museo Sans 300" w:cs="Arial"/>
          <w:b/>
          <w:lang w:val="es-ES"/>
        </w:rPr>
      </w:pPr>
      <w:r w:rsidRPr="00B5245A">
        <w:rPr>
          <w:rFonts w:ascii="Museo Sans 300" w:hAnsi="Museo Sans 300" w:cs="Arial"/>
          <w:b/>
        </w:rPr>
        <w:t>Responsabilidad en Materia de Prevención de Lavado de Dinero y de Activos, Financiación del</w:t>
      </w:r>
      <w:r w:rsidR="00F74E2F" w:rsidRPr="00B5245A">
        <w:rPr>
          <w:rFonts w:ascii="Museo Sans 300" w:hAnsi="Museo Sans 300" w:cs="Arial"/>
          <w:b/>
        </w:rPr>
        <w:t xml:space="preserve"> </w:t>
      </w:r>
      <w:r w:rsidRPr="00B5245A">
        <w:rPr>
          <w:rFonts w:ascii="Museo Sans 300" w:hAnsi="Museo Sans 300" w:cs="Arial"/>
          <w:b/>
        </w:rPr>
        <w:t xml:space="preserve">Terrorismo y Financiación de la Proliferación de Armas de Destrucción Masiva </w:t>
      </w:r>
    </w:p>
    <w:p w14:paraId="1837AF01" w14:textId="45B45AFD" w:rsidR="008143FB" w:rsidRPr="00B5245A" w:rsidRDefault="008143FB" w:rsidP="008143FB">
      <w:pPr>
        <w:jc w:val="both"/>
        <w:rPr>
          <w:rFonts w:ascii="Museo Sans 300" w:hAnsi="Museo Sans 300" w:cs="Arial"/>
        </w:rPr>
      </w:pPr>
      <w:bookmarkStart w:id="0" w:name="_Hlk135750553"/>
      <w:r w:rsidRPr="00B5245A">
        <w:rPr>
          <w:rFonts w:ascii="Museo Sans 300" w:hAnsi="Museo Sans 300" w:cs="Arial"/>
          <w:b/>
          <w:lang w:val="es-ES"/>
        </w:rPr>
        <w:t xml:space="preserve">Art. </w:t>
      </w:r>
      <w:r w:rsidR="00697BFE" w:rsidRPr="00B5245A">
        <w:rPr>
          <w:rFonts w:ascii="Museo Sans 300" w:hAnsi="Museo Sans 300" w:cs="Arial"/>
          <w:b/>
          <w:bCs/>
          <w:lang w:val="es-ES"/>
        </w:rPr>
        <w:t>20</w:t>
      </w:r>
      <w:r w:rsidRPr="00B5245A">
        <w:rPr>
          <w:rFonts w:ascii="Museo Sans 300" w:hAnsi="Museo Sans 300" w:cs="Arial"/>
          <w:b/>
          <w:lang w:val="es-ES"/>
        </w:rPr>
        <w:t xml:space="preserve">.- </w:t>
      </w:r>
      <w:r w:rsidRPr="00B5245A">
        <w:rPr>
          <w:rFonts w:ascii="Museo Sans 300" w:hAnsi="Museo Sans 300" w:cs="Arial"/>
        </w:rPr>
        <w:t>L</w:t>
      </w:r>
      <w:r w:rsidR="003B1903" w:rsidRPr="00B5245A">
        <w:rPr>
          <w:rFonts w:ascii="Museo Sans 300" w:hAnsi="Museo Sans 300" w:cs="Arial"/>
        </w:rPr>
        <w:t>o</w:t>
      </w:r>
      <w:r w:rsidRPr="00B5245A">
        <w:rPr>
          <w:rFonts w:ascii="Museo Sans 300" w:hAnsi="Museo Sans 300" w:cs="Arial"/>
        </w:rPr>
        <w:t xml:space="preserve">s </w:t>
      </w:r>
      <w:r w:rsidR="003B1903" w:rsidRPr="00B5245A">
        <w:rPr>
          <w:rFonts w:ascii="Museo Sans 300" w:hAnsi="Museo Sans 300" w:cs="Arial"/>
        </w:rPr>
        <w:t>Proveedor</w:t>
      </w:r>
      <w:r w:rsidR="0025049D" w:rsidRPr="00B5245A">
        <w:rPr>
          <w:rFonts w:ascii="Museo Sans 300" w:hAnsi="Museo Sans 300" w:cs="Arial"/>
        </w:rPr>
        <w:t>es</w:t>
      </w:r>
      <w:r w:rsidR="003B1903" w:rsidRPr="00B5245A">
        <w:rPr>
          <w:rFonts w:ascii="Museo Sans 300" w:hAnsi="Museo Sans 300" w:cs="Arial"/>
        </w:rPr>
        <w:t xml:space="preserve"> de Servicios de Activos Digitales</w:t>
      </w:r>
      <w:r w:rsidR="00252A2F" w:rsidRPr="00B5245A">
        <w:rPr>
          <w:rFonts w:ascii="Museo Sans 300" w:hAnsi="Museo Sans 300" w:cs="Arial"/>
        </w:rPr>
        <w:t xml:space="preserve"> autorizad</w:t>
      </w:r>
      <w:r w:rsidR="003B1903" w:rsidRPr="00B5245A">
        <w:rPr>
          <w:rFonts w:ascii="Museo Sans 300" w:hAnsi="Museo Sans 300" w:cs="Arial"/>
        </w:rPr>
        <w:t>o</w:t>
      </w:r>
      <w:r w:rsidR="00252A2F" w:rsidRPr="00B5245A">
        <w:rPr>
          <w:rFonts w:ascii="Museo Sans 300" w:hAnsi="Museo Sans 300" w:cs="Arial"/>
        </w:rPr>
        <w:t>s para el acceso y</w:t>
      </w:r>
      <w:r w:rsidRPr="00B5245A">
        <w:rPr>
          <w:rFonts w:ascii="Museo Sans 300" w:hAnsi="Museo Sans 300" w:cs="Arial"/>
        </w:rPr>
        <w:t xml:space="preserve"> </w:t>
      </w:r>
      <w:r w:rsidR="00252A2F" w:rsidRPr="00B5245A">
        <w:rPr>
          <w:rFonts w:ascii="Museo Sans 300" w:hAnsi="Museo Sans 300" w:cs="Arial"/>
        </w:rPr>
        <w:t xml:space="preserve">participación en el sistema o sistemas de </w:t>
      </w:r>
      <w:r w:rsidR="0025049D" w:rsidRPr="00B5245A">
        <w:rPr>
          <w:rFonts w:ascii="Museo Sans 300" w:hAnsi="Museo Sans 300" w:cs="Arial"/>
        </w:rPr>
        <w:t>p</w:t>
      </w:r>
      <w:r w:rsidR="00252A2F" w:rsidRPr="00B5245A">
        <w:rPr>
          <w:rFonts w:ascii="Museo Sans 300" w:hAnsi="Museo Sans 300" w:cs="Arial"/>
        </w:rPr>
        <w:t xml:space="preserve">agos </w:t>
      </w:r>
      <w:r w:rsidR="00F527AD" w:rsidRPr="00B5245A">
        <w:rPr>
          <w:rFonts w:ascii="Museo Sans 300" w:hAnsi="Museo Sans 300" w:cs="Arial"/>
        </w:rPr>
        <w:t>a</w:t>
      </w:r>
      <w:r w:rsidR="00252A2F" w:rsidRPr="00B5245A">
        <w:rPr>
          <w:rFonts w:ascii="Museo Sans 300" w:hAnsi="Museo Sans 300" w:cs="Arial"/>
        </w:rPr>
        <w:t xml:space="preserve">dministrados por el Banco Central, </w:t>
      </w:r>
      <w:r w:rsidRPr="00B5245A">
        <w:rPr>
          <w:rFonts w:ascii="Museo Sans 300" w:hAnsi="Museo Sans 300" w:cs="Arial"/>
        </w:rPr>
        <w:t>serán directamente responsables del cumplimiento de las obligaciones que les impone el marco legal y regulatorio en materia de prevención de lavado de dinero y de activos, financiación del terrorismo y financiación a la proliferación de armas de destrucción masiva en las operaciones y servicios que presten por medio de su plataforma tecnológica.</w:t>
      </w:r>
      <w:r w:rsidR="7F9661C5" w:rsidRPr="00B5245A">
        <w:rPr>
          <w:rFonts w:ascii="Museo Sans 300" w:hAnsi="Museo Sans 300" w:cs="Arial"/>
        </w:rPr>
        <w:t xml:space="preserve"> También estarán obligados a enviar la información requerida por el Banco Central por medio de su Oficialía de Cumplimiento en la forma y plazo que esta requiera. </w:t>
      </w:r>
    </w:p>
    <w:bookmarkEnd w:id="0"/>
    <w:p w14:paraId="2D6DA135" w14:textId="77777777" w:rsidR="008143FB" w:rsidRPr="00B5245A" w:rsidRDefault="008143FB" w:rsidP="00BB0C58">
      <w:pPr>
        <w:jc w:val="both"/>
        <w:rPr>
          <w:rFonts w:ascii="Museo Sans 300" w:hAnsi="Museo Sans 300" w:cs="Arial"/>
          <w:b/>
        </w:rPr>
      </w:pPr>
    </w:p>
    <w:p w14:paraId="2CFF485B" w14:textId="3C6DCF1D" w:rsidR="00E63FE5" w:rsidRPr="00B5245A" w:rsidRDefault="00E63FE5" w:rsidP="00E63FE5">
      <w:pPr>
        <w:jc w:val="both"/>
        <w:rPr>
          <w:rFonts w:ascii="Museo Sans 300" w:hAnsi="Museo Sans 300"/>
          <w:b/>
        </w:rPr>
      </w:pPr>
      <w:r w:rsidRPr="00B5245A">
        <w:rPr>
          <w:rFonts w:ascii="Museo Sans 300" w:hAnsi="Museo Sans 300"/>
          <w:b/>
        </w:rPr>
        <w:t>De</w:t>
      </w:r>
      <w:r w:rsidR="006C743C">
        <w:rPr>
          <w:rFonts w:ascii="Museo Sans 300" w:hAnsi="Museo Sans 300"/>
          <w:b/>
        </w:rPr>
        <w:t xml:space="preserve"> la Auditoría Interna</w:t>
      </w:r>
    </w:p>
    <w:p w14:paraId="0F4D4EEA" w14:textId="0D910928" w:rsidR="00E63FE5" w:rsidRPr="00B5245A" w:rsidRDefault="00E63FE5" w:rsidP="00E63FE5">
      <w:pPr>
        <w:widowControl w:val="0"/>
        <w:tabs>
          <w:tab w:val="left" w:pos="0"/>
          <w:tab w:val="left" w:pos="993"/>
        </w:tabs>
        <w:jc w:val="both"/>
        <w:rPr>
          <w:rFonts w:ascii="Museo Sans 300" w:hAnsi="Museo Sans 300"/>
          <w:lang w:val="es-ES"/>
        </w:rPr>
      </w:pPr>
      <w:r w:rsidRPr="00B5245A">
        <w:rPr>
          <w:rFonts w:ascii="Museo Sans 300" w:hAnsi="Museo Sans 300" w:cs="Arial"/>
          <w:b/>
          <w:lang w:val="es-ES"/>
        </w:rPr>
        <w:t xml:space="preserve">Art. </w:t>
      </w:r>
      <w:r w:rsidR="00697BFE" w:rsidRPr="00B5245A">
        <w:rPr>
          <w:rFonts w:ascii="Museo Sans 300" w:hAnsi="Museo Sans 300" w:cs="Arial"/>
          <w:b/>
          <w:bCs/>
          <w:lang w:val="es-ES"/>
        </w:rPr>
        <w:t>21</w:t>
      </w:r>
      <w:r w:rsidRPr="00B5245A">
        <w:rPr>
          <w:rFonts w:ascii="Museo Sans 300" w:hAnsi="Museo Sans 300" w:cs="Arial"/>
          <w:b/>
          <w:lang w:val="es-ES"/>
        </w:rPr>
        <w:t xml:space="preserve">.- </w:t>
      </w:r>
      <w:r w:rsidRPr="00B5245A">
        <w:rPr>
          <w:rFonts w:ascii="Museo Sans 300" w:hAnsi="Museo Sans 300"/>
          <w:lang w:val="es-ES"/>
        </w:rPr>
        <w:t>El auditor interno de</w:t>
      </w:r>
      <w:r w:rsidR="00CA7B1E" w:rsidRPr="00B5245A">
        <w:rPr>
          <w:rFonts w:ascii="Museo Sans 300" w:hAnsi="Museo Sans 300"/>
          <w:lang w:val="es-ES"/>
        </w:rPr>
        <w:t>l</w:t>
      </w:r>
      <w:r w:rsidRPr="00B5245A">
        <w:rPr>
          <w:rFonts w:ascii="Museo Sans 300" w:hAnsi="Museo Sans 300"/>
          <w:lang w:val="es-ES"/>
        </w:rPr>
        <w:t xml:space="preserve"> </w:t>
      </w:r>
      <w:r w:rsidR="00CA7B1E" w:rsidRPr="00B5245A">
        <w:rPr>
          <w:rFonts w:ascii="Museo Sans 300" w:hAnsi="Museo Sans 300"/>
          <w:lang w:val="es-ES"/>
        </w:rPr>
        <w:t>Proveedor de Servicios de Activos Digitales</w:t>
      </w:r>
      <w:r w:rsidRPr="00B5245A">
        <w:rPr>
          <w:rFonts w:ascii="Museo Sans 300" w:hAnsi="Museo Sans 300"/>
          <w:lang w:val="es-ES"/>
        </w:rPr>
        <w:t xml:space="preserve"> deberá verificar el cumplimiento de las obligaciones reguladas en est</w:t>
      </w:r>
      <w:r w:rsidR="002A4820" w:rsidRPr="00B5245A">
        <w:rPr>
          <w:rFonts w:ascii="Museo Sans 300" w:hAnsi="Museo Sans 300"/>
          <w:lang w:val="es-ES"/>
        </w:rPr>
        <w:t>a</w:t>
      </w:r>
      <w:r w:rsidR="00CA7B1E" w:rsidRPr="00B5245A">
        <w:rPr>
          <w:rFonts w:ascii="Museo Sans 300" w:hAnsi="Museo Sans 300"/>
          <w:lang w:val="es-ES"/>
        </w:rPr>
        <w:t xml:space="preserve">s </w:t>
      </w:r>
      <w:r w:rsidR="002A4820" w:rsidRPr="00B5245A">
        <w:rPr>
          <w:rFonts w:ascii="Museo Sans 300" w:hAnsi="Museo Sans 300"/>
          <w:lang w:val="es-ES"/>
        </w:rPr>
        <w:t>Normas</w:t>
      </w:r>
      <w:r w:rsidRPr="00B5245A">
        <w:rPr>
          <w:rFonts w:ascii="Museo Sans 300" w:hAnsi="Museo Sans 300"/>
          <w:lang w:val="es-ES"/>
        </w:rPr>
        <w:t xml:space="preserve">, y de las políticas </w:t>
      </w:r>
      <w:r w:rsidR="00FA497F">
        <w:rPr>
          <w:rFonts w:ascii="Museo Sans 300" w:hAnsi="Museo Sans 300"/>
          <w:lang w:val="es-ES"/>
        </w:rPr>
        <w:t xml:space="preserve">y procedimientos </w:t>
      </w:r>
      <w:r w:rsidRPr="00B5245A">
        <w:rPr>
          <w:rFonts w:ascii="Museo Sans 300" w:hAnsi="Museo Sans 300"/>
          <w:lang w:val="es-ES"/>
        </w:rPr>
        <w:t xml:space="preserve">que la entidad ha emitido para gestionar los riesgos </w:t>
      </w:r>
      <w:r w:rsidR="00D95545" w:rsidRPr="00B5245A">
        <w:rPr>
          <w:rFonts w:ascii="Museo Sans 300" w:hAnsi="Museo Sans 300"/>
          <w:lang w:val="es-ES"/>
        </w:rPr>
        <w:t xml:space="preserve">descritos </w:t>
      </w:r>
      <w:r w:rsidR="00966180" w:rsidRPr="00B5245A">
        <w:rPr>
          <w:rFonts w:ascii="Museo Sans 300" w:hAnsi="Museo Sans 300"/>
          <w:lang w:val="es-ES"/>
        </w:rPr>
        <w:t xml:space="preserve">en el literal </w:t>
      </w:r>
      <w:r w:rsidR="00563A93" w:rsidRPr="00B5245A">
        <w:rPr>
          <w:rFonts w:ascii="Museo Sans 300" w:hAnsi="Museo Sans 300"/>
          <w:lang w:val="es-ES"/>
        </w:rPr>
        <w:t>g</w:t>
      </w:r>
      <w:r w:rsidR="0031740C" w:rsidRPr="00B5245A">
        <w:rPr>
          <w:rFonts w:ascii="Museo Sans 300" w:hAnsi="Museo Sans 300"/>
          <w:lang w:val="es-ES"/>
        </w:rPr>
        <w:t xml:space="preserve">) del </w:t>
      </w:r>
      <w:r w:rsidR="00C10FAC" w:rsidRPr="00B5245A">
        <w:rPr>
          <w:rFonts w:ascii="Museo Sans 300" w:hAnsi="Museo Sans 300"/>
          <w:lang w:val="es-ES"/>
        </w:rPr>
        <w:t>artículo</w:t>
      </w:r>
      <w:r w:rsidR="0031740C" w:rsidRPr="00B5245A">
        <w:rPr>
          <w:rFonts w:ascii="Museo Sans 300" w:hAnsi="Museo Sans 300"/>
          <w:lang w:val="es-ES"/>
        </w:rPr>
        <w:t xml:space="preserve"> 5 </w:t>
      </w:r>
      <w:r w:rsidR="00D400BB" w:rsidRPr="00B5245A">
        <w:rPr>
          <w:rFonts w:ascii="Museo Sans 300" w:hAnsi="Museo Sans 300"/>
          <w:lang w:val="es-ES"/>
        </w:rPr>
        <w:t>de las presentes</w:t>
      </w:r>
      <w:r w:rsidR="0031740C" w:rsidRPr="00B5245A">
        <w:rPr>
          <w:rFonts w:ascii="Museo Sans 300" w:hAnsi="Museo Sans 300"/>
          <w:lang w:val="es-ES"/>
        </w:rPr>
        <w:t xml:space="preserve"> </w:t>
      </w:r>
      <w:r w:rsidR="002A4820" w:rsidRPr="00B5245A">
        <w:rPr>
          <w:rFonts w:ascii="Museo Sans 300" w:hAnsi="Museo Sans 300"/>
          <w:lang w:val="es-ES"/>
        </w:rPr>
        <w:t>N</w:t>
      </w:r>
      <w:r w:rsidR="00D400BB" w:rsidRPr="00B5245A">
        <w:rPr>
          <w:rFonts w:ascii="Museo Sans 300" w:hAnsi="Museo Sans 300"/>
          <w:lang w:val="es-ES"/>
        </w:rPr>
        <w:t>ormas</w:t>
      </w:r>
      <w:r w:rsidR="002A4820" w:rsidRPr="00B5245A">
        <w:rPr>
          <w:rFonts w:ascii="Museo Sans 300" w:hAnsi="Museo Sans 300"/>
          <w:lang w:val="es-ES"/>
        </w:rPr>
        <w:t xml:space="preserve"> </w:t>
      </w:r>
      <w:r w:rsidRPr="00B5245A">
        <w:rPr>
          <w:rFonts w:ascii="Museo Sans 300" w:hAnsi="Museo Sans 300"/>
          <w:lang w:val="es-ES"/>
        </w:rPr>
        <w:t>y deberá informar a</w:t>
      </w:r>
      <w:r w:rsidR="0031740C" w:rsidRPr="00B5245A">
        <w:rPr>
          <w:rFonts w:ascii="Museo Sans 300" w:hAnsi="Museo Sans 300"/>
          <w:lang w:val="es-ES"/>
        </w:rPr>
        <w:t>l Banco Central</w:t>
      </w:r>
      <w:r w:rsidR="00CD5032" w:rsidRPr="00B5245A">
        <w:rPr>
          <w:rFonts w:ascii="Museo Sans 300" w:hAnsi="Museo Sans 300"/>
          <w:lang w:val="es-ES"/>
        </w:rPr>
        <w:t xml:space="preserve"> </w:t>
      </w:r>
      <w:r w:rsidR="00FA497F">
        <w:rPr>
          <w:rFonts w:ascii="Museo Sans 300" w:hAnsi="Museo Sans 300"/>
          <w:lang w:val="es-ES"/>
        </w:rPr>
        <w:t>en los</w:t>
      </w:r>
      <w:r w:rsidR="00E45EEE" w:rsidRPr="00B5245A">
        <w:rPr>
          <w:rFonts w:ascii="Museo Sans 300" w:hAnsi="Museo Sans 300"/>
          <w:lang w:val="es-ES"/>
        </w:rPr>
        <w:t xml:space="preserve"> 5 días hábiles posterior</w:t>
      </w:r>
      <w:r w:rsidR="00FA497F">
        <w:rPr>
          <w:rFonts w:ascii="Museo Sans 300" w:hAnsi="Museo Sans 300"/>
          <w:lang w:val="es-ES"/>
        </w:rPr>
        <w:t>es</w:t>
      </w:r>
      <w:r w:rsidR="00E45EEE" w:rsidRPr="00B5245A">
        <w:rPr>
          <w:rFonts w:ascii="Museo Sans 300" w:hAnsi="Museo Sans 300"/>
          <w:lang w:val="es-ES"/>
        </w:rPr>
        <w:t xml:space="preserve"> de haber emitido el informe definitivo de </w:t>
      </w:r>
      <w:r w:rsidR="00D44054" w:rsidRPr="00B5245A">
        <w:rPr>
          <w:rFonts w:ascii="Museo Sans 300" w:hAnsi="Museo Sans 300"/>
          <w:lang w:val="es-ES"/>
        </w:rPr>
        <w:t>auditoría</w:t>
      </w:r>
      <w:r w:rsidR="00E45EEE" w:rsidRPr="00B5245A">
        <w:rPr>
          <w:rFonts w:ascii="Museo Sans 300" w:hAnsi="Museo Sans 300"/>
          <w:lang w:val="es-ES"/>
        </w:rPr>
        <w:t xml:space="preserve"> interna </w:t>
      </w:r>
      <w:r w:rsidR="00D26391" w:rsidRPr="00B5245A">
        <w:rPr>
          <w:rFonts w:ascii="Museo Sans 300" w:hAnsi="Museo Sans 300"/>
          <w:lang w:val="es-ES"/>
        </w:rPr>
        <w:t>al Proveedor de Servicios de Activos Digitales</w:t>
      </w:r>
      <w:r w:rsidR="004F3CAD">
        <w:rPr>
          <w:rFonts w:ascii="Museo Sans 300" w:hAnsi="Museo Sans 300"/>
          <w:lang w:val="es-ES"/>
        </w:rPr>
        <w:t>, sobre</w:t>
      </w:r>
      <w:r w:rsidR="00CD5032" w:rsidRPr="00B5245A">
        <w:rPr>
          <w:rFonts w:ascii="Museo Sans 300" w:hAnsi="Museo Sans 300"/>
          <w:lang w:val="es-ES"/>
        </w:rPr>
        <w:t xml:space="preserve"> </w:t>
      </w:r>
      <w:r w:rsidRPr="00B5245A">
        <w:rPr>
          <w:rFonts w:ascii="Museo Sans 300" w:hAnsi="Museo Sans 300"/>
          <w:lang w:val="es-ES"/>
        </w:rPr>
        <w:t>cualquier presunto incumplimiento</w:t>
      </w:r>
      <w:r w:rsidRPr="00B5245A">
        <w:rPr>
          <w:rFonts w:ascii="Museo Sans 300" w:hAnsi="Museo Sans 300"/>
          <w:b/>
          <w:lang w:val="es-ES"/>
        </w:rPr>
        <w:t xml:space="preserve">, </w:t>
      </w:r>
      <w:r w:rsidRPr="00B5245A">
        <w:rPr>
          <w:rFonts w:ascii="Museo Sans 300" w:hAnsi="Museo Sans 300"/>
          <w:lang w:val="es-ES"/>
        </w:rPr>
        <w:t xml:space="preserve">así como también las medidas correctivas y resultados del seguimiento. </w:t>
      </w:r>
    </w:p>
    <w:p w14:paraId="23D92C18" w14:textId="77777777" w:rsidR="00E63FE5" w:rsidRPr="00B5245A" w:rsidRDefault="00E63FE5" w:rsidP="00E63FE5">
      <w:pPr>
        <w:pStyle w:val="Prrafodelista"/>
        <w:ind w:left="0"/>
        <w:jc w:val="both"/>
        <w:rPr>
          <w:rFonts w:ascii="Museo Sans 300" w:hAnsi="Museo Sans 300"/>
          <w:lang w:val="es-ES"/>
        </w:rPr>
      </w:pPr>
    </w:p>
    <w:p w14:paraId="5D7D5A53" w14:textId="0EF664AA" w:rsidR="00E63FE5" w:rsidRPr="00B5245A" w:rsidRDefault="00BC6527" w:rsidP="00E63FE5">
      <w:pPr>
        <w:jc w:val="both"/>
        <w:rPr>
          <w:rFonts w:ascii="Museo Sans 300" w:hAnsi="Museo Sans 300"/>
        </w:rPr>
      </w:pPr>
      <w:r w:rsidRPr="00B5245A">
        <w:rPr>
          <w:rFonts w:ascii="Museo Sans 300" w:hAnsi="Museo Sans 300"/>
        </w:rPr>
        <w:t>Los</w:t>
      </w:r>
      <w:r w:rsidR="00E63FE5" w:rsidRPr="00B5245A">
        <w:rPr>
          <w:rFonts w:ascii="Museo Sans 300" w:hAnsi="Museo Sans 300"/>
        </w:rPr>
        <w:t xml:space="preserve"> </w:t>
      </w:r>
      <w:r w:rsidRPr="00B5245A">
        <w:rPr>
          <w:rFonts w:ascii="Museo Sans 300" w:hAnsi="Museo Sans 300"/>
        </w:rPr>
        <w:t>Proveedor</w:t>
      </w:r>
      <w:r w:rsidR="00D452FE" w:rsidRPr="00B5245A">
        <w:rPr>
          <w:rFonts w:ascii="Museo Sans 300" w:hAnsi="Museo Sans 300"/>
        </w:rPr>
        <w:t>es</w:t>
      </w:r>
      <w:r w:rsidRPr="00B5245A">
        <w:rPr>
          <w:rFonts w:ascii="Museo Sans 300" w:hAnsi="Museo Sans 300"/>
        </w:rPr>
        <w:t xml:space="preserve"> de Servicios de Activos Digitales</w:t>
      </w:r>
      <w:r w:rsidR="00E63FE5" w:rsidRPr="00B5245A">
        <w:rPr>
          <w:rFonts w:ascii="Museo Sans 300" w:hAnsi="Museo Sans 300"/>
        </w:rPr>
        <w:t xml:space="preserve"> </w:t>
      </w:r>
      <w:r w:rsidR="00550E61" w:rsidRPr="00B5245A">
        <w:rPr>
          <w:rFonts w:ascii="Museo Sans 300" w:hAnsi="Museo Sans 300"/>
        </w:rPr>
        <w:t>autorizad</w:t>
      </w:r>
      <w:r w:rsidRPr="00B5245A">
        <w:rPr>
          <w:rFonts w:ascii="Museo Sans 300" w:hAnsi="Museo Sans 300"/>
        </w:rPr>
        <w:t>o</w:t>
      </w:r>
      <w:r w:rsidR="00550E61" w:rsidRPr="00B5245A">
        <w:rPr>
          <w:rFonts w:ascii="Museo Sans 300" w:hAnsi="Museo Sans 300"/>
        </w:rPr>
        <w:t xml:space="preserve">s </w:t>
      </w:r>
      <w:r w:rsidR="00E63FE5" w:rsidRPr="00B5245A">
        <w:rPr>
          <w:rFonts w:ascii="Museo Sans 300" w:hAnsi="Museo Sans 300"/>
        </w:rPr>
        <w:t xml:space="preserve">deberán considerar en sus planes anuales de auditoría la frecuencia y forma de verificación del cumplimiento de todas sus obligaciones, de conformidad al </w:t>
      </w:r>
      <w:r w:rsidR="00E63FE5" w:rsidRPr="00B5245A">
        <w:rPr>
          <w:rFonts w:ascii="Museo Sans 300" w:hAnsi="Museo Sans 300"/>
          <w:bCs/>
        </w:rPr>
        <w:t>perfil de riesgos establecido y a las alertas tempranas definidas en el monitoreo, tomando en cuenta sus políticas</w:t>
      </w:r>
      <w:r w:rsidR="00D70569">
        <w:rPr>
          <w:rFonts w:ascii="Museo Sans 300" w:hAnsi="Museo Sans 300"/>
          <w:bCs/>
        </w:rPr>
        <w:t xml:space="preserve"> y procedimientos</w:t>
      </w:r>
      <w:r w:rsidR="00E63FE5" w:rsidRPr="00B5245A">
        <w:rPr>
          <w:rFonts w:ascii="Museo Sans 300" w:hAnsi="Museo Sans 300"/>
          <w:bCs/>
        </w:rPr>
        <w:t xml:space="preserve"> de gestión de riesgos establecid</w:t>
      </w:r>
      <w:r w:rsidR="00D70569">
        <w:rPr>
          <w:rFonts w:ascii="Museo Sans 300" w:hAnsi="Museo Sans 300"/>
          <w:bCs/>
        </w:rPr>
        <w:t>o</w:t>
      </w:r>
      <w:r w:rsidR="00E63FE5" w:rsidRPr="00B5245A">
        <w:rPr>
          <w:rFonts w:ascii="Museo Sans 300" w:hAnsi="Museo Sans 300"/>
          <w:bCs/>
        </w:rPr>
        <w:t>s para</w:t>
      </w:r>
      <w:r w:rsidR="00D70569">
        <w:rPr>
          <w:rFonts w:ascii="Museo Sans 300" w:hAnsi="Museo Sans 300"/>
          <w:bCs/>
        </w:rPr>
        <w:t xml:space="preserve"> cada</w:t>
      </w:r>
      <w:r w:rsidR="004625D6" w:rsidRPr="00B5245A">
        <w:rPr>
          <w:rFonts w:ascii="Museo Sans 300" w:hAnsi="Museo Sans 300"/>
          <w:bCs/>
        </w:rPr>
        <w:t xml:space="preserve"> </w:t>
      </w:r>
      <w:r w:rsidR="00E63FE5" w:rsidRPr="00B5245A">
        <w:rPr>
          <w:rFonts w:ascii="Museo Sans 300" w:hAnsi="Museo Sans 300"/>
          <w:bCs/>
        </w:rPr>
        <w:t>tipo de negocio</w:t>
      </w:r>
      <w:r w:rsidR="00E63FE5" w:rsidRPr="00B5245A">
        <w:rPr>
          <w:rFonts w:ascii="Museo Sans 300" w:hAnsi="Museo Sans 300"/>
          <w:b/>
        </w:rPr>
        <w:t>.</w:t>
      </w:r>
      <w:r w:rsidR="00E63FE5" w:rsidRPr="00B5245A">
        <w:rPr>
          <w:rFonts w:ascii="Museo Sans 300" w:hAnsi="Museo Sans 300" w:cs="Calibri"/>
        </w:rPr>
        <w:t xml:space="preserve">    </w:t>
      </w:r>
    </w:p>
    <w:p w14:paraId="5DB63AEC" w14:textId="77777777" w:rsidR="00416510" w:rsidRPr="00416510" w:rsidRDefault="00416510" w:rsidP="00E63FE5">
      <w:pPr>
        <w:jc w:val="both"/>
        <w:rPr>
          <w:rFonts w:ascii="Museo Sans 300" w:hAnsi="Museo Sans 300"/>
        </w:rPr>
      </w:pPr>
    </w:p>
    <w:p w14:paraId="03CA601A" w14:textId="77777777" w:rsidR="0068345C" w:rsidRPr="00416510" w:rsidRDefault="0068345C" w:rsidP="0068345C">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rPr>
      </w:pPr>
      <w:r w:rsidRPr="00416510">
        <w:rPr>
          <w:rFonts w:ascii="Museo Sans 300" w:hAnsi="Museo Sans 300"/>
          <w:b/>
        </w:rPr>
        <w:t xml:space="preserve">Generación de información estadística  </w:t>
      </w:r>
    </w:p>
    <w:p w14:paraId="05D56A8A" w14:textId="23C1D97E" w:rsidR="0068345C" w:rsidRPr="00416510" w:rsidRDefault="0068345C" w:rsidP="0068345C">
      <w:pPr>
        <w:widowControl w:val="0"/>
        <w:tabs>
          <w:tab w:val="left" w:pos="0"/>
          <w:tab w:val="left" w:pos="993"/>
        </w:tabs>
        <w:jc w:val="both"/>
        <w:rPr>
          <w:rFonts w:ascii="Museo Sans 300" w:hAnsi="Museo Sans 300"/>
        </w:rPr>
      </w:pPr>
      <w:r w:rsidRPr="00416510">
        <w:rPr>
          <w:rFonts w:ascii="Museo Sans 300" w:hAnsi="Museo Sans 300"/>
          <w:b/>
        </w:rPr>
        <w:t xml:space="preserve">Art. </w:t>
      </w:r>
      <w:r w:rsidR="00697BFE" w:rsidRPr="00416510">
        <w:rPr>
          <w:rFonts w:ascii="Museo Sans 300" w:hAnsi="Museo Sans 300"/>
          <w:b/>
        </w:rPr>
        <w:t>22</w:t>
      </w:r>
      <w:r w:rsidRPr="00416510">
        <w:rPr>
          <w:rFonts w:ascii="Museo Sans 300" w:hAnsi="Museo Sans 300"/>
          <w:b/>
        </w:rPr>
        <w:t>.-</w:t>
      </w:r>
      <w:r w:rsidR="00D44054" w:rsidRPr="002E2929">
        <w:rPr>
          <w:rFonts w:ascii="Museo Sans 300" w:hAnsi="Museo Sans 300"/>
        </w:rPr>
        <w:t>El Proveedor de Servicios de Activos Digitales</w:t>
      </w:r>
      <w:r w:rsidRPr="00416510">
        <w:rPr>
          <w:rFonts w:ascii="Museo Sans 300" w:hAnsi="Museo Sans 300"/>
        </w:rPr>
        <w:t xml:space="preserve"> deberá contar con un sistema automatizado de registro, tratamiento, almacenamiento, transmisión, producción, seguridad y control de reclamos o gestiones que involucran cualquier queja o inconformidad expresada por el cliente, recibidas en el mes anterior, el cual deberá contener entre otros, el </w:t>
      </w:r>
      <w:r w:rsidR="00B41399">
        <w:rPr>
          <w:rFonts w:ascii="Museo Sans 300" w:hAnsi="Museo Sans 300"/>
        </w:rPr>
        <w:t xml:space="preserve">registro de cada caso, el </w:t>
      </w:r>
      <w:r w:rsidRPr="00416510">
        <w:rPr>
          <w:rFonts w:ascii="Museo Sans 300" w:hAnsi="Museo Sans 300"/>
        </w:rPr>
        <w:t>número de casos</w:t>
      </w:r>
      <w:r w:rsidR="005E3FD2">
        <w:rPr>
          <w:rFonts w:ascii="Museo Sans 300" w:hAnsi="Museo Sans 300"/>
        </w:rPr>
        <w:t xml:space="preserve"> por tipo o clasificación</w:t>
      </w:r>
      <w:r w:rsidRPr="00416510">
        <w:rPr>
          <w:rFonts w:ascii="Museo Sans 300" w:hAnsi="Museo Sans 300"/>
        </w:rPr>
        <w:t>, motivo de</w:t>
      </w:r>
      <w:r w:rsidR="005E3FD2">
        <w:rPr>
          <w:rFonts w:ascii="Museo Sans 300" w:hAnsi="Museo Sans 300"/>
        </w:rPr>
        <w:t xml:space="preserve"> los</w:t>
      </w:r>
      <w:r w:rsidRPr="00416510">
        <w:rPr>
          <w:rFonts w:ascii="Museo Sans 300" w:hAnsi="Museo Sans 300"/>
        </w:rPr>
        <w:t xml:space="preserve"> reclamos, casos en proceso o finalizado</w:t>
      </w:r>
      <w:r w:rsidR="005E3FD2">
        <w:rPr>
          <w:rFonts w:ascii="Museo Sans 300" w:hAnsi="Museo Sans 300"/>
        </w:rPr>
        <w:t>s</w:t>
      </w:r>
      <w:r w:rsidRPr="00416510">
        <w:rPr>
          <w:rFonts w:ascii="Museo Sans 300" w:hAnsi="Museo Sans 300"/>
        </w:rPr>
        <w:t xml:space="preserve">, conforme </w:t>
      </w:r>
      <w:r w:rsidR="005E3FD2">
        <w:rPr>
          <w:rFonts w:ascii="Museo Sans 300" w:hAnsi="Museo Sans 300"/>
        </w:rPr>
        <w:t xml:space="preserve">con el </w:t>
      </w:r>
      <w:r w:rsidRPr="00416510">
        <w:rPr>
          <w:rFonts w:ascii="Museo Sans 300" w:hAnsi="Museo Sans 300"/>
        </w:rPr>
        <w:t>formato que se establezca en el “Instructivo para Remisión de Información de los Sistemas de Pago”  emitido</w:t>
      </w:r>
      <w:r w:rsidR="003776AE">
        <w:rPr>
          <w:rFonts w:ascii="Museo Sans 300" w:hAnsi="Museo Sans 300"/>
        </w:rPr>
        <w:t xml:space="preserve"> por</w:t>
      </w:r>
      <w:r w:rsidRPr="00416510">
        <w:rPr>
          <w:rFonts w:ascii="Museo Sans 300" w:hAnsi="Museo Sans 300"/>
        </w:rPr>
        <w:t xml:space="preserve"> el Banco Central por medio de su Consejo Directivo.</w:t>
      </w:r>
    </w:p>
    <w:p w14:paraId="7B18D146" w14:textId="77777777" w:rsidR="0068345C" w:rsidRPr="00B5245A" w:rsidRDefault="0068345C" w:rsidP="0068345C">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rPr>
      </w:pPr>
    </w:p>
    <w:p w14:paraId="02217487" w14:textId="533172AF" w:rsidR="0068345C" w:rsidRDefault="0068345C" w:rsidP="0068345C">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rPr>
      </w:pPr>
      <w:r w:rsidRPr="00F443C9">
        <w:rPr>
          <w:rFonts w:ascii="Museo Sans 300" w:hAnsi="Museo Sans 300"/>
        </w:rPr>
        <w:t>L</w:t>
      </w:r>
      <w:r w:rsidR="00D44054" w:rsidRPr="00F443C9">
        <w:rPr>
          <w:rFonts w:ascii="Museo Sans 300" w:hAnsi="Museo Sans 300"/>
        </w:rPr>
        <w:t>o</w:t>
      </w:r>
      <w:r w:rsidRPr="00F443C9">
        <w:rPr>
          <w:rFonts w:ascii="Museo Sans 300" w:hAnsi="Museo Sans 300"/>
        </w:rPr>
        <w:t xml:space="preserve">s </w:t>
      </w:r>
      <w:r w:rsidR="00D44054" w:rsidRPr="00F443C9">
        <w:rPr>
          <w:rFonts w:ascii="Museo Sans 300" w:hAnsi="Museo Sans 300"/>
        </w:rPr>
        <w:t>Proveedor</w:t>
      </w:r>
      <w:r w:rsidR="00E67810" w:rsidRPr="00F443C9">
        <w:rPr>
          <w:rFonts w:ascii="Museo Sans 300" w:hAnsi="Museo Sans 300"/>
        </w:rPr>
        <w:t>es</w:t>
      </w:r>
      <w:r w:rsidR="00D44054" w:rsidRPr="00F443C9">
        <w:rPr>
          <w:rFonts w:ascii="Museo Sans 300" w:hAnsi="Museo Sans 300"/>
        </w:rPr>
        <w:t xml:space="preserve"> de Servicios de Activos Digitales</w:t>
      </w:r>
      <w:r w:rsidRPr="00F443C9">
        <w:rPr>
          <w:rFonts w:ascii="Museo Sans 300" w:hAnsi="Museo Sans 300"/>
        </w:rPr>
        <w:t xml:space="preserve"> autorizad</w:t>
      </w:r>
      <w:r w:rsidR="00D44054" w:rsidRPr="00F443C9">
        <w:rPr>
          <w:rFonts w:ascii="Museo Sans 300" w:hAnsi="Museo Sans 300"/>
        </w:rPr>
        <w:t>o</w:t>
      </w:r>
      <w:r w:rsidRPr="00F443C9">
        <w:rPr>
          <w:rFonts w:ascii="Museo Sans 300" w:hAnsi="Museo Sans 300"/>
        </w:rPr>
        <w:t>s para operar en los sistemas de pagos Administrados por el Banco Central deberán proporcionar en forma veraz y oportuna al Banco Central toda la información que éste requiera para el cumplimiento de sus funciones, la que deberán remitir en el plazo, en la forma y por los medios que el Banco Central indique.</w:t>
      </w:r>
      <w:r w:rsidRPr="00B5245A">
        <w:rPr>
          <w:rFonts w:ascii="Museo Sans 300" w:hAnsi="Museo Sans 300"/>
        </w:rPr>
        <w:t xml:space="preserve"> </w:t>
      </w:r>
    </w:p>
    <w:p w14:paraId="4E312E13" w14:textId="77777777" w:rsidR="00FF1A63" w:rsidRDefault="00FF1A63" w:rsidP="0068345C">
      <w:pPr>
        <w:jc w:val="both"/>
        <w:rPr>
          <w:rFonts w:ascii="Museo Sans 300" w:eastAsia="Arial" w:hAnsi="Museo Sans 300" w:cs="Arial"/>
          <w:b/>
          <w:bCs/>
          <w:lang w:val="es"/>
        </w:rPr>
      </w:pPr>
    </w:p>
    <w:p w14:paraId="42FA5983" w14:textId="076BD0AD" w:rsidR="0068345C" w:rsidRPr="00B5245A" w:rsidRDefault="0068345C" w:rsidP="0068345C">
      <w:pPr>
        <w:jc w:val="both"/>
        <w:rPr>
          <w:rFonts w:ascii="Museo Sans 300" w:eastAsia="Arial" w:hAnsi="Museo Sans 300" w:cs="Arial"/>
          <w:b/>
          <w:bCs/>
          <w:lang w:val="es"/>
        </w:rPr>
      </w:pPr>
      <w:r w:rsidRPr="00B5245A">
        <w:rPr>
          <w:rFonts w:ascii="Museo Sans 300" w:eastAsia="Arial" w:hAnsi="Museo Sans 300" w:cs="Arial"/>
          <w:b/>
          <w:bCs/>
          <w:lang w:val="es"/>
        </w:rPr>
        <w:t>Incumplimientos de l</w:t>
      </w:r>
      <w:r w:rsidR="00A07B55" w:rsidRPr="00B5245A">
        <w:rPr>
          <w:rFonts w:ascii="Museo Sans 300" w:eastAsia="Arial" w:hAnsi="Museo Sans 300" w:cs="Arial"/>
          <w:b/>
          <w:bCs/>
          <w:lang w:val="es"/>
        </w:rPr>
        <w:t>o</w:t>
      </w:r>
      <w:r w:rsidRPr="00B5245A">
        <w:rPr>
          <w:rFonts w:ascii="Museo Sans 300" w:eastAsia="Arial" w:hAnsi="Museo Sans 300" w:cs="Arial"/>
          <w:b/>
          <w:bCs/>
          <w:lang w:val="es"/>
        </w:rPr>
        <w:t xml:space="preserve">s </w:t>
      </w:r>
      <w:r w:rsidR="00A07B55" w:rsidRPr="00B5245A">
        <w:rPr>
          <w:rFonts w:ascii="Museo Sans 300" w:eastAsia="Arial" w:hAnsi="Museo Sans 300" w:cs="Arial"/>
          <w:b/>
          <w:bCs/>
          <w:lang w:val="es"/>
        </w:rPr>
        <w:t>Proveedor</w:t>
      </w:r>
      <w:r w:rsidR="00667ED1" w:rsidRPr="00B5245A">
        <w:rPr>
          <w:rFonts w:ascii="Museo Sans 300" w:eastAsia="Arial" w:hAnsi="Museo Sans 300" w:cs="Arial"/>
          <w:b/>
          <w:bCs/>
          <w:lang w:val="es"/>
        </w:rPr>
        <w:t>es</w:t>
      </w:r>
      <w:r w:rsidR="00A07B55" w:rsidRPr="00B5245A">
        <w:rPr>
          <w:rFonts w:ascii="Museo Sans 300" w:eastAsia="Arial" w:hAnsi="Museo Sans 300" w:cs="Arial"/>
          <w:b/>
          <w:bCs/>
          <w:lang w:val="es"/>
        </w:rPr>
        <w:t xml:space="preserve"> de Servicios de Activos Digitales</w:t>
      </w:r>
      <w:r w:rsidRPr="00B5245A">
        <w:rPr>
          <w:rFonts w:ascii="Museo Sans 300" w:eastAsia="Arial" w:hAnsi="Museo Sans 300" w:cs="Arial"/>
          <w:b/>
          <w:bCs/>
          <w:lang w:val="es"/>
        </w:rPr>
        <w:t xml:space="preserve"> autorizad</w:t>
      </w:r>
      <w:r w:rsidR="00A07B55" w:rsidRPr="00B5245A">
        <w:rPr>
          <w:rFonts w:ascii="Museo Sans 300" w:eastAsia="Arial" w:hAnsi="Museo Sans 300" w:cs="Arial"/>
          <w:b/>
          <w:bCs/>
          <w:lang w:val="es"/>
        </w:rPr>
        <w:t>o</w:t>
      </w:r>
      <w:r w:rsidRPr="00B5245A">
        <w:rPr>
          <w:rFonts w:ascii="Museo Sans 300" w:eastAsia="Arial" w:hAnsi="Museo Sans 300" w:cs="Arial"/>
          <w:b/>
          <w:bCs/>
          <w:lang w:val="es"/>
        </w:rPr>
        <w:t>s:</w:t>
      </w:r>
    </w:p>
    <w:p w14:paraId="1671602A" w14:textId="5E39F29D" w:rsidR="0068345C" w:rsidRPr="00B5245A" w:rsidRDefault="0068345C" w:rsidP="0068345C">
      <w:pPr>
        <w:jc w:val="both"/>
        <w:rPr>
          <w:rFonts w:ascii="Museo Sans 300" w:eastAsia="Arial" w:hAnsi="Museo Sans 300" w:cs="Arial"/>
          <w:lang w:val="es"/>
        </w:rPr>
      </w:pPr>
      <w:r w:rsidRPr="00B5245A">
        <w:rPr>
          <w:rFonts w:ascii="Museo Sans 300" w:eastAsia="Arial" w:hAnsi="Museo Sans 300" w:cs="Arial"/>
          <w:b/>
          <w:bCs/>
          <w:lang w:val="es"/>
        </w:rPr>
        <w:t xml:space="preserve">Art. </w:t>
      </w:r>
      <w:r w:rsidR="00697BFE" w:rsidRPr="00B5245A">
        <w:rPr>
          <w:rFonts w:ascii="Museo Sans 300" w:eastAsia="Arial" w:hAnsi="Museo Sans 300" w:cs="Arial"/>
          <w:b/>
          <w:bCs/>
          <w:lang w:val="es"/>
        </w:rPr>
        <w:t>23</w:t>
      </w:r>
      <w:r w:rsidRPr="00B5245A">
        <w:rPr>
          <w:rFonts w:ascii="Museo Sans 300" w:eastAsia="Arial" w:hAnsi="Museo Sans 300" w:cs="Arial"/>
          <w:b/>
          <w:bCs/>
          <w:lang w:val="es"/>
        </w:rPr>
        <w:t>.-</w:t>
      </w:r>
      <w:r w:rsidRPr="00B5245A">
        <w:rPr>
          <w:rFonts w:ascii="Museo Sans 300" w:hAnsi="Museo Sans 300"/>
        </w:rPr>
        <w:t xml:space="preserve"> </w:t>
      </w:r>
      <w:r w:rsidRPr="00B5245A">
        <w:rPr>
          <w:rFonts w:ascii="Museo Sans 300" w:eastAsia="Arial" w:hAnsi="Museo Sans 300" w:cs="Arial"/>
          <w:lang w:val="es"/>
        </w:rPr>
        <w:t>Para efectos del artículo 67 de la Ley Orgánica del Banco Central de Reserva de El Salvador, l</w:t>
      </w:r>
      <w:r w:rsidR="005B20C0" w:rsidRPr="00B5245A">
        <w:rPr>
          <w:rFonts w:ascii="Museo Sans 300" w:eastAsia="Arial" w:hAnsi="Museo Sans 300" w:cs="Arial"/>
          <w:lang w:val="es"/>
        </w:rPr>
        <w:t>os</w:t>
      </w:r>
      <w:r w:rsidRPr="00B5245A">
        <w:rPr>
          <w:rFonts w:ascii="Museo Sans 300" w:eastAsia="Arial" w:hAnsi="Museo Sans 300" w:cs="Arial"/>
          <w:lang w:val="es"/>
        </w:rPr>
        <w:t xml:space="preserve"> </w:t>
      </w:r>
      <w:r w:rsidR="005B20C0" w:rsidRPr="00B5245A">
        <w:rPr>
          <w:rFonts w:ascii="Museo Sans 300" w:eastAsia="Arial" w:hAnsi="Museo Sans 300" w:cs="Arial"/>
          <w:lang w:val="es"/>
        </w:rPr>
        <w:t>Proveedores de Servicios de Activos Digitales</w:t>
      </w:r>
      <w:r w:rsidRPr="00B5245A">
        <w:rPr>
          <w:rFonts w:ascii="Museo Sans 300" w:eastAsia="Arial" w:hAnsi="Museo Sans 300" w:cs="Arial"/>
          <w:lang w:val="es"/>
        </w:rPr>
        <w:t xml:space="preserve"> autorizad</w:t>
      </w:r>
      <w:r w:rsidR="005B20C0" w:rsidRPr="00B5245A">
        <w:rPr>
          <w:rFonts w:ascii="Museo Sans 300" w:eastAsia="Arial" w:hAnsi="Museo Sans 300" w:cs="Arial"/>
          <w:lang w:val="es"/>
        </w:rPr>
        <w:t>os</w:t>
      </w:r>
      <w:r w:rsidRPr="00B5245A">
        <w:rPr>
          <w:rFonts w:ascii="Museo Sans 300" w:eastAsia="Arial" w:hAnsi="Museo Sans 300" w:cs="Arial"/>
          <w:lang w:val="es"/>
        </w:rPr>
        <w:t xml:space="preserve"> para participar </w:t>
      </w:r>
      <w:r w:rsidRPr="00B5245A">
        <w:rPr>
          <w:rFonts w:ascii="Museo Sans 300" w:hAnsi="Museo Sans 300" w:cs="Arial"/>
        </w:rPr>
        <w:t xml:space="preserve">en el sistema o sistemas de Pagos Administrados por el Banco Central </w:t>
      </w:r>
      <w:r w:rsidRPr="00B5245A">
        <w:rPr>
          <w:rFonts w:ascii="Museo Sans 300" w:eastAsia="Arial" w:hAnsi="Museo Sans 300" w:cs="Arial"/>
          <w:lang w:val="es"/>
        </w:rPr>
        <w:t>incurrirá</w:t>
      </w:r>
      <w:r w:rsidR="00593740">
        <w:rPr>
          <w:rFonts w:ascii="Museo Sans 300" w:eastAsia="Arial" w:hAnsi="Museo Sans 300" w:cs="Arial"/>
          <w:lang w:val="es"/>
        </w:rPr>
        <w:t>n</w:t>
      </w:r>
      <w:r w:rsidRPr="00B5245A">
        <w:rPr>
          <w:rFonts w:ascii="Museo Sans 300" w:eastAsia="Arial" w:hAnsi="Museo Sans 300" w:cs="Arial"/>
          <w:lang w:val="es"/>
        </w:rPr>
        <w:t xml:space="preserve"> en incumplimiento a las presentes normas, en las circunstancias siguientes:</w:t>
      </w:r>
    </w:p>
    <w:p w14:paraId="1682F870" w14:textId="77777777" w:rsidR="0068345C" w:rsidRPr="00B5245A" w:rsidRDefault="0068345C" w:rsidP="0068345C">
      <w:pPr>
        <w:jc w:val="both"/>
        <w:rPr>
          <w:rFonts w:ascii="Museo Sans 300" w:eastAsia="Arial" w:hAnsi="Museo Sans 300" w:cs="Arial"/>
          <w:lang w:val="es"/>
        </w:rPr>
      </w:pPr>
    </w:p>
    <w:p w14:paraId="3981979C" w14:textId="5005C2E6" w:rsidR="0068345C" w:rsidRPr="00B5245A" w:rsidRDefault="0068345C" w:rsidP="0068345C">
      <w:pPr>
        <w:jc w:val="both"/>
        <w:rPr>
          <w:rFonts w:ascii="Museo Sans 300" w:eastAsia="Arial" w:hAnsi="Museo Sans 300" w:cs="Arial"/>
          <w:lang w:val="es"/>
        </w:rPr>
      </w:pPr>
      <w:r w:rsidRPr="00B5245A">
        <w:rPr>
          <w:rFonts w:ascii="Museo Sans 300" w:eastAsia="Arial" w:hAnsi="Museo Sans 300" w:cs="Arial"/>
          <w:lang w:val="es"/>
        </w:rPr>
        <w:t xml:space="preserve">Cuando no cumpla con lo establecido en los artículos 15, 16, 17, </w:t>
      </w:r>
      <w:r w:rsidR="00FD5D84" w:rsidRPr="00B5245A">
        <w:rPr>
          <w:rFonts w:ascii="Museo Sans 300" w:eastAsia="Arial" w:hAnsi="Museo Sans 300" w:cs="Arial"/>
          <w:lang w:val="es"/>
        </w:rPr>
        <w:t>18,</w:t>
      </w:r>
      <w:r w:rsidR="008C5BE2">
        <w:rPr>
          <w:rFonts w:ascii="Museo Sans 300" w:eastAsia="Arial" w:hAnsi="Museo Sans 300" w:cs="Arial"/>
          <w:lang w:val="es"/>
        </w:rPr>
        <w:t xml:space="preserve"> 19,</w:t>
      </w:r>
      <w:r w:rsidR="00FD5D84" w:rsidRPr="00B5245A">
        <w:rPr>
          <w:rFonts w:ascii="Museo Sans 300" w:eastAsia="Arial" w:hAnsi="Museo Sans 300" w:cs="Arial"/>
          <w:lang w:val="es"/>
        </w:rPr>
        <w:t xml:space="preserve"> 20, 21</w:t>
      </w:r>
      <w:r w:rsidR="00BA52F5">
        <w:rPr>
          <w:rFonts w:ascii="Museo Sans 300" w:eastAsia="Arial" w:hAnsi="Museo Sans 300" w:cs="Arial"/>
          <w:lang w:val="es"/>
        </w:rPr>
        <w:t>,</w:t>
      </w:r>
      <w:r>
        <w:rPr>
          <w:rFonts w:ascii="Museo Sans 300" w:eastAsia="Arial" w:hAnsi="Museo Sans 300" w:cs="Arial"/>
          <w:lang w:val="es"/>
        </w:rPr>
        <w:t xml:space="preserve"> </w:t>
      </w:r>
      <w:r w:rsidR="00FD5D84">
        <w:rPr>
          <w:rFonts w:ascii="Museo Sans 300" w:eastAsia="Arial" w:hAnsi="Museo Sans 300" w:cs="Arial"/>
          <w:lang w:val="es"/>
        </w:rPr>
        <w:t>22</w:t>
      </w:r>
      <w:r w:rsidRPr="00B5245A">
        <w:rPr>
          <w:rFonts w:ascii="Museo Sans 300" w:eastAsia="Arial" w:hAnsi="Museo Sans 300" w:cs="Arial"/>
          <w:lang w:val="es"/>
        </w:rPr>
        <w:t xml:space="preserve"> y </w:t>
      </w:r>
      <w:r w:rsidR="00BA52F5">
        <w:rPr>
          <w:rFonts w:ascii="Museo Sans 300" w:eastAsia="Arial" w:hAnsi="Museo Sans 300" w:cs="Arial"/>
          <w:lang w:val="es"/>
        </w:rPr>
        <w:t>3</w:t>
      </w:r>
      <w:r w:rsidR="002E2929">
        <w:rPr>
          <w:rFonts w:ascii="Museo Sans 300" w:eastAsia="Arial" w:hAnsi="Museo Sans 300" w:cs="Arial"/>
          <w:lang w:val="es"/>
        </w:rPr>
        <w:t>4</w:t>
      </w:r>
      <w:r w:rsidRPr="00B5245A">
        <w:rPr>
          <w:rFonts w:ascii="Museo Sans 300" w:eastAsia="Arial" w:hAnsi="Museo Sans 300" w:cs="Arial"/>
          <w:lang w:val="es"/>
        </w:rPr>
        <w:t xml:space="preserve"> de las presentes normas.</w:t>
      </w:r>
    </w:p>
    <w:p w14:paraId="3BA21AFB" w14:textId="77777777" w:rsidR="0068345C" w:rsidRPr="00B5245A" w:rsidRDefault="0068345C" w:rsidP="0068345C">
      <w:pPr>
        <w:jc w:val="both"/>
        <w:rPr>
          <w:rFonts w:ascii="Museo Sans 300" w:eastAsia="Arial" w:hAnsi="Museo Sans 300" w:cs="Arial"/>
          <w:lang w:val="es"/>
        </w:rPr>
      </w:pPr>
    </w:p>
    <w:p w14:paraId="54F1EAD2" w14:textId="46276854"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 xml:space="preserve">Cuando </w:t>
      </w:r>
      <w:r w:rsidRPr="00B5245A">
        <w:rPr>
          <w:rFonts w:ascii="Museo Sans 300" w:eastAsia="Arial" w:hAnsi="Museo Sans 300" w:cs="Arial"/>
          <w:lang w:val="es"/>
        </w:rPr>
        <w:t xml:space="preserve">para participar </w:t>
      </w:r>
      <w:r w:rsidRPr="00B5245A">
        <w:rPr>
          <w:rFonts w:ascii="Museo Sans 300" w:hAnsi="Museo Sans 300" w:cs="Arial"/>
        </w:rPr>
        <w:t>en el sistema o sistemas de Pagos Administrados por el Banco Central</w:t>
      </w:r>
      <w:r w:rsidRPr="00B5245A">
        <w:rPr>
          <w:rFonts w:ascii="Museo Sans 300" w:eastAsia="Arial" w:hAnsi="Museo Sans 300" w:cs="Arial"/>
        </w:rPr>
        <w:t xml:space="preserve"> no permita el normal desarrollo de las funciones de Vigilancia de los Sistemas de Pagos de acuerdo con lo establecido en el artículo </w:t>
      </w:r>
      <w:r w:rsidR="008A2782" w:rsidRPr="00B5245A">
        <w:rPr>
          <w:rFonts w:ascii="Museo Sans 300" w:eastAsia="Arial" w:hAnsi="Museo Sans 300" w:cs="Arial"/>
        </w:rPr>
        <w:t>19</w:t>
      </w:r>
      <w:r w:rsidRPr="00B5245A">
        <w:rPr>
          <w:rFonts w:ascii="Museo Sans 300" w:eastAsia="Arial" w:hAnsi="Museo Sans 300" w:cs="Arial"/>
        </w:rPr>
        <w:t xml:space="preserve"> de las presentes normas. </w:t>
      </w:r>
    </w:p>
    <w:p w14:paraId="5FCA59BF" w14:textId="77777777" w:rsidR="0068345C" w:rsidRPr="00B5245A" w:rsidRDefault="0068345C" w:rsidP="0068345C">
      <w:pPr>
        <w:jc w:val="both"/>
        <w:rPr>
          <w:rFonts w:ascii="Museo Sans 300" w:eastAsia="Arial" w:hAnsi="Museo Sans 300" w:cs="Arial"/>
          <w:b/>
          <w:bCs/>
          <w:lang w:val="es"/>
        </w:rPr>
      </w:pPr>
    </w:p>
    <w:p w14:paraId="70E1DDF5" w14:textId="77777777" w:rsidR="0068345C" w:rsidRPr="00B5245A" w:rsidRDefault="0068345C" w:rsidP="0068345C">
      <w:pPr>
        <w:jc w:val="both"/>
        <w:rPr>
          <w:rFonts w:ascii="Museo Sans 300" w:eastAsia="Arial" w:hAnsi="Museo Sans 300" w:cs="Arial"/>
          <w:b/>
          <w:bCs/>
          <w:lang w:val="es"/>
        </w:rPr>
      </w:pPr>
      <w:r w:rsidRPr="00B5245A">
        <w:rPr>
          <w:rFonts w:ascii="Museo Sans 300" w:eastAsia="Arial" w:hAnsi="Museo Sans 300" w:cs="Arial"/>
          <w:b/>
          <w:bCs/>
          <w:lang w:val="es"/>
        </w:rPr>
        <w:t>Sanciones</w:t>
      </w:r>
    </w:p>
    <w:p w14:paraId="240CFD96" w14:textId="7B41B112" w:rsidR="0068345C" w:rsidRPr="00B5245A" w:rsidRDefault="0068345C" w:rsidP="0068345C">
      <w:pPr>
        <w:jc w:val="both"/>
        <w:rPr>
          <w:rFonts w:ascii="Museo Sans 300" w:eastAsia="Arial" w:hAnsi="Museo Sans 300" w:cs="Arial"/>
        </w:rPr>
      </w:pPr>
      <w:r w:rsidRPr="00B5245A">
        <w:rPr>
          <w:rFonts w:ascii="Museo Sans 300" w:eastAsia="Arial" w:hAnsi="Museo Sans 300" w:cs="Arial"/>
          <w:b/>
          <w:bCs/>
          <w:lang w:val="es"/>
        </w:rPr>
        <w:t xml:space="preserve">Art. </w:t>
      </w:r>
      <w:r w:rsidR="00697BFE" w:rsidRPr="00B5245A">
        <w:rPr>
          <w:rFonts w:ascii="Museo Sans 300" w:eastAsia="Arial" w:hAnsi="Museo Sans 300" w:cs="Arial"/>
          <w:b/>
          <w:bCs/>
          <w:lang w:val="es"/>
        </w:rPr>
        <w:t>24</w:t>
      </w:r>
      <w:r w:rsidRPr="00B5245A">
        <w:rPr>
          <w:rFonts w:ascii="Museo Sans 300" w:eastAsia="Arial" w:hAnsi="Museo Sans 300" w:cs="Arial"/>
          <w:b/>
          <w:bCs/>
          <w:lang w:val="es"/>
        </w:rPr>
        <w:t xml:space="preserve">.- </w:t>
      </w:r>
      <w:r w:rsidRPr="00B5245A">
        <w:rPr>
          <w:rFonts w:ascii="Museo Sans 300" w:eastAsia="Arial" w:hAnsi="Museo Sans 300" w:cs="Arial"/>
        </w:rPr>
        <w:t xml:space="preserve">Los incumplimientos descritos en el artículo </w:t>
      </w:r>
      <w:r w:rsidR="006F0F8D" w:rsidRPr="00B5245A">
        <w:rPr>
          <w:rFonts w:ascii="Museo Sans 300" w:eastAsia="Arial" w:hAnsi="Museo Sans 300" w:cs="Arial"/>
        </w:rPr>
        <w:t>23</w:t>
      </w:r>
      <w:r w:rsidRPr="00B5245A">
        <w:rPr>
          <w:rFonts w:ascii="Museo Sans 300" w:eastAsia="Arial" w:hAnsi="Museo Sans 300" w:cs="Arial"/>
        </w:rPr>
        <w:t xml:space="preserve"> serán sancionados por el Banco Central de Reserva, en aplicación </w:t>
      </w:r>
      <w:r w:rsidR="00AC6637">
        <w:rPr>
          <w:rFonts w:ascii="Museo Sans 300" w:eastAsia="Arial" w:hAnsi="Museo Sans 300" w:cs="Arial"/>
        </w:rPr>
        <w:t>del</w:t>
      </w:r>
      <w:r w:rsidRPr="00B5245A">
        <w:rPr>
          <w:rFonts w:ascii="Museo Sans 300" w:eastAsia="Arial" w:hAnsi="Museo Sans 300" w:cs="Arial"/>
        </w:rPr>
        <w:t xml:space="preserve"> artículo 67 inciso quinto y artículos 94 y 95 de la Ley Orgánica del Banco Central de Reserva de El Salvador.</w:t>
      </w:r>
    </w:p>
    <w:p w14:paraId="21692774" w14:textId="77777777" w:rsidR="0068345C" w:rsidRPr="00B5245A" w:rsidRDefault="0068345C" w:rsidP="0068345C">
      <w:pPr>
        <w:jc w:val="both"/>
        <w:rPr>
          <w:rFonts w:ascii="Museo Sans 300" w:eastAsia="Arial" w:hAnsi="Museo Sans 300" w:cs="Arial"/>
        </w:rPr>
      </w:pPr>
    </w:p>
    <w:p w14:paraId="5A1B5D50" w14:textId="4A8D37AA"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El inicio de</w:t>
      </w:r>
      <w:r w:rsidR="00FD349F">
        <w:rPr>
          <w:rFonts w:ascii="Museo Sans 300" w:eastAsia="Arial" w:hAnsi="Museo Sans 300" w:cs="Arial"/>
        </w:rPr>
        <w:t>l</w:t>
      </w:r>
      <w:r w:rsidRPr="00B5245A">
        <w:rPr>
          <w:rFonts w:ascii="Museo Sans 300" w:eastAsia="Arial" w:hAnsi="Museo Sans 300" w:cs="Arial"/>
        </w:rPr>
        <w:t xml:space="preserve"> procedimiento sancionador no exime a l</w:t>
      </w:r>
      <w:r w:rsidR="0053529D" w:rsidRPr="00B5245A">
        <w:rPr>
          <w:rFonts w:ascii="Museo Sans 300" w:eastAsia="Arial" w:hAnsi="Museo Sans 300" w:cs="Arial"/>
        </w:rPr>
        <w:t>o</w:t>
      </w:r>
      <w:r w:rsidRPr="00B5245A">
        <w:rPr>
          <w:rFonts w:ascii="Museo Sans 300" w:eastAsia="Arial" w:hAnsi="Museo Sans 300" w:cs="Arial"/>
        </w:rPr>
        <w:t xml:space="preserve">s </w:t>
      </w:r>
      <w:r w:rsidR="0053529D" w:rsidRPr="00B5245A">
        <w:rPr>
          <w:rFonts w:ascii="Museo Sans 300" w:eastAsia="Arial" w:hAnsi="Museo Sans 300" w:cs="Arial"/>
        </w:rPr>
        <w:t>Proveedores de Servicios de Activos Digitales</w:t>
      </w:r>
      <w:r w:rsidRPr="00B5245A">
        <w:rPr>
          <w:rFonts w:ascii="Museo Sans 300" w:eastAsia="Arial" w:hAnsi="Museo Sans 300" w:cs="Arial"/>
        </w:rPr>
        <w:t xml:space="preserve"> autorizad</w:t>
      </w:r>
      <w:r w:rsidR="0053529D" w:rsidRPr="00B5245A">
        <w:rPr>
          <w:rFonts w:ascii="Museo Sans 300" w:eastAsia="Arial" w:hAnsi="Museo Sans 300" w:cs="Arial"/>
        </w:rPr>
        <w:t>o</w:t>
      </w:r>
      <w:r w:rsidRPr="00B5245A">
        <w:rPr>
          <w:rFonts w:ascii="Museo Sans 300" w:eastAsia="Arial" w:hAnsi="Museo Sans 300" w:cs="Arial"/>
        </w:rPr>
        <w:t xml:space="preserve">s a cumplir </w:t>
      </w:r>
      <w:r w:rsidR="00D54E02">
        <w:rPr>
          <w:rFonts w:ascii="Museo Sans 300" w:eastAsia="Arial" w:hAnsi="Museo Sans 300" w:cs="Arial"/>
        </w:rPr>
        <w:t xml:space="preserve">debidamente </w:t>
      </w:r>
      <w:r w:rsidRPr="00B5245A">
        <w:rPr>
          <w:rFonts w:ascii="Museo Sans 300" w:eastAsia="Arial" w:hAnsi="Museo Sans 300" w:cs="Arial"/>
        </w:rPr>
        <w:t>con la conducta sujeta al incumplimiento.</w:t>
      </w:r>
    </w:p>
    <w:p w14:paraId="7B295B0D" w14:textId="77777777" w:rsidR="0068345C" w:rsidRPr="00B5245A" w:rsidRDefault="0068345C" w:rsidP="0068345C">
      <w:pPr>
        <w:jc w:val="both"/>
        <w:rPr>
          <w:rFonts w:ascii="Museo Sans 300" w:eastAsia="Arial" w:hAnsi="Museo Sans 300" w:cs="Arial"/>
          <w:lang w:val="es"/>
        </w:rPr>
      </w:pPr>
    </w:p>
    <w:p w14:paraId="7C96EC58" w14:textId="77777777" w:rsidR="0068345C" w:rsidRPr="00B5245A" w:rsidRDefault="0068345C" w:rsidP="0068345C">
      <w:pPr>
        <w:jc w:val="both"/>
        <w:rPr>
          <w:rFonts w:ascii="Museo Sans 300" w:eastAsia="Arial" w:hAnsi="Museo Sans 300" w:cs="Arial"/>
          <w:b/>
          <w:bCs/>
        </w:rPr>
      </w:pPr>
      <w:r w:rsidRPr="00B5245A">
        <w:rPr>
          <w:rFonts w:ascii="Museo Sans 300" w:eastAsia="Arial" w:hAnsi="Museo Sans 300" w:cs="Arial"/>
          <w:b/>
          <w:bCs/>
        </w:rPr>
        <w:t>Procedimiento</w:t>
      </w:r>
    </w:p>
    <w:p w14:paraId="266FC864" w14:textId="2D51AD38" w:rsidR="0068345C" w:rsidRPr="00B5245A" w:rsidRDefault="0068345C" w:rsidP="0068345C">
      <w:pPr>
        <w:jc w:val="both"/>
        <w:rPr>
          <w:rFonts w:ascii="Museo Sans 300" w:eastAsia="Arial" w:hAnsi="Museo Sans 300" w:cs="Arial"/>
        </w:rPr>
      </w:pPr>
      <w:r w:rsidRPr="00B5245A">
        <w:rPr>
          <w:rFonts w:ascii="Museo Sans 300" w:eastAsia="Arial" w:hAnsi="Museo Sans 300" w:cs="Arial"/>
          <w:b/>
          <w:bCs/>
          <w:lang w:val="es"/>
        </w:rPr>
        <w:t xml:space="preserve">Art. </w:t>
      </w:r>
      <w:r w:rsidR="00697BFE" w:rsidRPr="00B5245A">
        <w:rPr>
          <w:rFonts w:ascii="Museo Sans 300" w:eastAsia="Arial" w:hAnsi="Museo Sans 300" w:cs="Arial"/>
          <w:b/>
          <w:bCs/>
          <w:lang w:val="es"/>
        </w:rPr>
        <w:t>25</w:t>
      </w:r>
      <w:r w:rsidRPr="00B5245A">
        <w:rPr>
          <w:rFonts w:ascii="Museo Sans 300" w:eastAsia="Arial" w:hAnsi="Museo Sans 300" w:cs="Arial"/>
          <w:b/>
          <w:bCs/>
          <w:lang w:val="es"/>
        </w:rPr>
        <w:t xml:space="preserve">.- </w:t>
      </w:r>
      <w:r w:rsidRPr="00B5245A">
        <w:rPr>
          <w:rFonts w:ascii="Museo Sans 300" w:eastAsia="Arial" w:hAnsi="Museo Sans 300" w:cs="Arial"/>
        </w:rPr>
        <w:t>En caso de incumplimientos descritos en las presentes normas se procederá de la manera siguiente:</w:t>
      </w:r>
    </w:p>
    <w:p w14:paraId="29677C98" w14:textId="77777777" w:rsidR="0068345C" w:rsidRPr="00B5245A" w:rsidRDefault="0068345C" w:rsidP="0068345C">
      <w:pPr>
        <w:jc w:val="both"/>
        <w:rPr>
          <w:rFonts w:ascii="Museo Sans 300" w:eastAsia="Arial" w:hAnsi="Museo Sans 300" w:cs="Arial"/>
        </w:rPr>
      </w:pPr>
    </w:p>
    <w:p w14:paraId="0223AC03" w14:textId="05D6C840"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 xml:space="preserve">El jefe de la Unidad de Vigilancia de Sistemas de Pagos o la persona que este delegue notificará al Gerente de Estabilidad Financiera y Políticas Públicas y al </w:t>
      </w:r>
      <w:r w:rsidRPr="00B5245A">
        <w:rPr>
          <w:rFonts w:ascii="Museo Sans 300" w:hAnsi="Museo Sans 300" w:cs="Arial"/>
          <w:bCs/>
        </w:rPr>
        <w:t xml:space="preserve">Representante Legal o Apoderado </w:t>
      </w:r>
      <w:r w:rsidR="00DA5762" w:rsidRPr="00B5245A">
        <w:rPr>
          <w:rFonts w:ascii="Museo Sans 300" w:hAnsi="Museo Sans 300" w:cs="Arial"/>
          <w:bCs/>
        </w:rPr>
        <w:t>del Proveedor de Servicios de Activos Digitales</w:t>
      </w:r>
      <w:r w:rsidRPr="00B5245A">
        <w:rPr>
          <w:rFonts w:ascii="Museo Sans 300" w:eastAsia="Arial" w:hAnsi="Museo Sans 300" w:cs="Arial"/>
        </w:rPr>
        <w:t xml:space="preserve"> autorizad</w:t>
      </w:r>
      <w:r w:rsidR="00DA5762" w:rsidRPr="00B5245A">
        <w:rPr>
          <w:rFonts w:ascii="Museo Sans 300" w:eastAsia="Arial" w:hAnsi="Museo Sans 300" w:cs="Arial"/>
        </w:rPr>
        <w:t>o</w:t>
      </w:r>
      <w:r w:rsidRPr="00B5245A">
        <w:rPr>
          <w:rFonts w:ascii="Museo Sans 300" w:eastAsia="Arial" w:hAnsi="Museo Sans 300" w:cs="Arial"/>
        </w:rPr>
        <w:t>, a más tardar el segundo día hábil de la siguiente semana, los incumplimientos identificados a las presentes norma</w:t>
      </w:r>
      <w:r w:rsidR="00B571AF">
        <w:rPr>
          <w:rFonts w:ascii="Museo Sans 300" w:eastAsia="Arial" w:hAnsi="Museo Sans 300" w:cs="Arial"/>
        </w:rPr>
        <w:t>s</w:t>
      </w:r>
      <w:r w:rsidRPr="00B5245A">
        <w:rPr>
          <w:rFonts w:ascii="Museo Sans 300" w:eastAsia="Arial" w:hAnsi="Museo Sans 300" w:cs="Arial"/>
        </w:rPr>
        <w:t xml:space="preserve"> con el objetivo de que sean solventados.</w:t>
      </w:r>
    </w:p>
    <w:p w14:paraId="2D8AABEF" w14:textId="77777777" w:rsidR="0068345C" w:rsidRPr="00B5245A" w:rsidRDefault="0068345C" w:rsidP="0068345C">
      <w:pPr>
        <w:jc w:val="both"/>
        <w:rPr>
          <w:rFonts w:ascii="Museo Sans 300" w:eastAsia="Arial" w:hAnsi="Museo Sans 300" w:cs="Arial"/>
        </w:rPr>
      </w:pPr>
    </w:p>
    <w:p w14:paraId="3BF2B62F" w14:textId="77777777"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Lo anterior, sin perjuicio de iniciar el correspondiente procedimiento administrativo sancionador.</w:t>
      </w:r>
    </w:p>
    <w:p w14:paraId="6944090E" w14:textId="77777777" w:rsidR="0068345C" w:rsidRPr="00B5245A" w:rsidRDefault="0068345C" w:rsidP="0068345C">
      <w:pPr>
        <w:jc w:val="both"/>
        <w:rPr>
          <w:rFonts w:ascii="Museo Sans 300" w:eastAsia="Arial" w:hAnsi="Museo Sans 300" w:cs="Arial"/>
        </w:rPr>
      </w:pPr>
    </w:p>
    <w:p w14:paraId="721C5212" w14:textId="27BB6C87"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 xml:space="preserve">La Unidad de Vigilancia de Sistemas de Pagos del Banco Central, dentro de un plazo no mayor a 5 días hábiles después de haber notificado el incumplimiento al </w:t>
      </w:r>
      <w:r w:rsidRPr="00B5245A">
        <w:rPr>
          <w:rFonts w:ascii="Museo Sans 300" w:hAnsi="Museo Sans 300" w:cs="Arial"/>
          <w:bCs/>
        </w:rPr>
        <w:t xml:space="preserve">Representante Legal o Apoderado </w:t>
      </w:r>
      <w:r w:rsidR="0058578A" w:rsidRPr="00B5245A">
        <w:rPr>
          <w:rFonts w:ascii="Museo Sans 300" w:hAnsi="Museo Sans 300" w:cs="Arial"/>
          <w:bCs/>
        </w:rPr>
        <w:t>del Proveedor de Servicios de Activos Digitales autorizado</w:t>
      </w:r>
      <w:r w:rsidRPr="00B5245A">
        <w:rPr>
          <w:rFonts w:ascii="Museo Sans 300" w:eastAsia="Arial" w:hAnsi="Museo Sans 300" w:cs="Arial"/>
        </w:rPr>
        <w:t>, emitirá opinión técnica sobre las presuntas causas que acreditan o desestiman el posible inicio de un procedimiento sancionador. El plazo antes descrito podrá ampliarse por otros 5 días hábiles adicionales cuando así lo requiera la complejidad del caso.</w:t>
      </w:r>
    </w:p>
    <w:p w14:paraId="438583A3" w14:textId="77777777" w:rsidR="0068345C" w:rsidRPr="00B5245A" w:rsidRDefault="0068345C" w:rsidP="0068345C">
      <w:pPr>
        <w:jc w:val="both"/>
        <w:rPr>
          <w:rFonts w:ascii="Museo Sans 300" w:eastAsia="Arial" w:hAnsi="Museo Sans 300" w:cs="Arial"/>
        </w:rPr>
      </w:pPr>
    </w:p>
    <w:p w14:paraId="7417CADF" w14:textId="3CBA2D1E"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Asimismo, la Unidad de Vigilancia de Sistemas de Pagos, adicional a emitir su opinión técnica sobre el inicio o no del procedimiento administrativo sancionador, podrá recomendar a</w:t>
      </w:r>
      <w:r w:rsidR="009A4719" w:rsidRPr="00B5245A">
        <w:rPr>
          <w:rFonts w:ascii="Museo Sans 300" w:eastAsia="Arial" w:hAnsi="Museo Sans 300" w:cs="Arial"/>
        </w:rPr>
        <w:t>l</w:t>
      </w:r>
      <w:r w:rsidRPr="00B5245A">
        <w:rPr>
          <w:rFonts w:ascii="Museo Sans 300" w:eastAsia="Arial" w:hAnsi="Museo Sans 300" w:cs="Arial"/>
        </w:rPr>
        <w:t xml:space="preserve"> </w:t>
      </w:r>
      <w:r w:rsidR="009A4719" w:rsidRPr="00B5245A">
        <w:rPr>
          <w:rFonts w:ascii="Museo Sans 300" w:eastAsia="Arial" w:hAnsi="Museo Sans 300" w:cs="Arial"/>
        </w:rPr>
        <w:t>Proveedor de Servicios de Activos Digitales</w:t>
      </w:r>
      <w:r w:rsidRPr="00B5245A">
        <w:rPr>
          <w:rFonts w:ascii="Museo Sans 300" w:eastAsia="Arial" w:hAnsi="Museo Sans 300" w:cs="Arial"/>
        </w:rPr>
        <w:t xml:space="preserve"> autorizad</w:t>
      </w:r>
      <w:r w:rsidR="009A4719" w:rsidRPr="00B5245A">
        <w:rPr>
          <w:rFonts w:ascii="Museo Sans 300" w:eastAsia="Arial" w:hAnsi="Museo Sans 300" w:cs="Arial"/>
        </w:rPr>
        <w:t>o</w:t>
      </w:r>
      <w:r w:rsidRPr="00B5245A">
        <w:rPr>
          <w:rFonts w:ascii="Museo Sans 300" w:eastAsia="Arial" w:hAnsi="Museo Sans 300" w:cs="Arial"/>
        </w:rPr>
        <w:t>, acciones de mejora o planes de ajuste obligatorio</w:t>
      </w:r>
      <w:r w:rsidR="00902F88">
        <w:rPr>
          <w:rFonts w:ascii="Museo Sans 300" w:eastAsia="Arial" w:hAnsi="Museo Sans 300" w:cs="Arial"/>
        </w:rPr>
        <w:t>s</w:t>
      </w:r>
      <w:r w:rsidRPr="00B5245A">
        <w:rPr>
          <w:rFonts w:ascii="Museo Sans 300" w:eastAsia="Arial" w:hAnsi="Museo Sans 300" w:cs="Arial"/>
        </w:rPr>
        <w:t xml:space="preserve">, tendientes </w:t>
      </w:r>
      <w:r w:rsidR="00A469EE">
        <w:rPr>
          <w:rFonts w:ascii="Museo Sans 300" w:eastAsia="Arial" w:hAnsi="Museo Sans 300" w:cs="Arial"/>
        </w:rPr>
        <w:t xml:space="preserve">a asegurar </w:t>
      </w:r>
      <w:r w:rsidRPr="00B5245A">
        <w:rPr>
          <w:rFonts w:ascii="Museo Sans 300" w:eastAsia="Arial" w:hAnsi="Museo Sans 300" w:cs="Arial"/>
        </w:rPr>
        <w:t>al cumplimiento de disposiciones de las presentes normas, para corregir irregularidades y/o evitar actuaciones que pongan en riesgo el normal funcionamiento y operaciones de los sistemas de pagos en los que participa u de otros sistemas de pago, cuya vigilancia corresponda al Banco Central.</w:t>
      </w:r>
    </w:p>
    <w:p w14:paraId="782F9D3D" w14:textId="77777777" w:rsidR="002E2929" w:rsidRPr="0081088F" w:rsidRDefault="002E2929" w:rsidP="0068345C">
      <w:pPr>
        <w:jc w:val="both"/>
        <w:rPr>
          <w:rFonts w:ascii="Museo Sans 300" w:eastAsia="Arial" w:hAnsi="Museo Sans 300" w:cs="Arial"/>
        </w:rPr>
      </w:pPr>
    </w:p>
    <w:p w14:paraId="478A5802" w14:textId="4BCAFA11"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Cuando las presuntas causas para el inicio de</w:t>
      </w:r>
      <w:r w:rsidR="0099656F">
        <w:rPr>
          <w:rFonts w:ascii="Museo Sans 300" w:eastAsia="Arial" w:hAnsi="Museo Sans 300" w:cs="Arial"/>
        </w:rPr>
        <w:t>l</w:t>
      </w:r>
      <w:r w:rsidRPr="00B5245A">
        <w:rPr>
          <w:rFonts w:ascii="Museo Sans 300" w:eastAsia="Arial" w:hAnsi="Museo Sans 300" w:cs="Arial"/>
        </w:rPr>
        <w:t xml:space="preserve"> procedimiento sancionador hayan sido identificadas como resultado de las visitas in situ u otras investigaciones realizadas de oficio por parte de la Unidad de Vigilancia de Sistemas de Pago del Banco Central, remitirá informe al Gerente de Estabilidad Financiera y Políticas Públicas para que este continúe con el procedimiento descrito en el artículo </w:t>
      </w:r>
      <w:r w:rsidR="006B51CA" w:rsidRPr="00B5245A">
        <w:rPr>
          <w:rFonts w:ascii="Museo Sans 300" w:eastAsia="Arial" w:hAnsi="Museo Sans 300" w:cs="Arial"/>
        </w:rPr>
        <w:t>26</w:t>
      </w:r>
      <w:r w:rsidRPr="00B5245A">
        <w:rPr>
          <w:rFonts w:ascii="Museo Sans 300" w:eastAsia="Arial" w:hAnsi="Museo Sans 300" w:cs="Arial"/>
        </w:rPr>
        <w:t>.</w:t>
      </w:r>
    </w:p>
    <w:p w14:paraId="215F0DB5" w14:textId="77777777" w:rsidR="0068345C" w:rsidRPr="00B5245A" w:rsidRDefault="0068345C" w:rsidP="0068345C">
      <w:pPr>
        <w:jc w:val="both"/>
        <w:rPr>
          <w:rFonts w:ascii="Museo Sans 300" w:eastAsia="Arial" w:hAnsi="Museo Sans 300" w:cs="Arial"/>
        </w:rPr>
      </w:pPr>
    </w:p>
    <w:p w14:paraId="569DAF72" w14:textId="376CD538" w:rsidR="0068345C" w:rsidRPr="00B5245A" w:rsidRDefault="0068345C" w:rsidP="0068345C">
      <w:pPr>
        <w:jc w:val="both"/>
        <w:rPr>
          <w:rFonts w:ascii="Museo Sans 300" w:eastAsia="Arial" w:hAnsi="Museo Sans 300" w:cs="Arial"/>
        </w:rPr>
      </w:pPr>
      <w:r w:rsidRPr="00B5245A">
        <w:rPr>
          <w:rFonts w:ascii="Museo Sans 300" w:eastAsia="Arial" w:hAnsi="Museo Sans 300" w:cs="Arial"/>
          <w:b/>
          <w:bCs/>
          <w:lang w:val="es"/>
        </w:rPr>
        <w:t xml:space="preserve">Art. </w:t>
      </w:r>
      <w:r w:rsidR="00697BFE" w:rsidRPr="00B5245A">
        <w:rPr>
          <w:rFonts w:ascii="Museo Sans 300" w:eastAsia="Arial" w:hAnsi="Museo Sans 300" w:cs="Arial"/>
          <w:b/>
          <w:bCs/>
          <w:lang w:val="es"/>
        </w:rPr>
        <w:t>26</w:t>
      </w:r>
      <w:r w:rsidRPr="00B5245A">
        <w:rPr>
          <w:rFonts w:ascii="Museo Sans 300" w:eastAsia="Arial" w:hAnsi="Museo Sans 300" w:cs="Arial"/>
          <w:b/>
          <w:bCs/>
          <w:lang w:val="es"/>
        </w:rPr>
        <w:t xml:space="preserve">.- </w:t>
      </w:r>
      <w:r w:rsidRPr="00B5245A">
        <w:rPr>
          <w:rFonts w:ascii="Museo Sans 300" w:eastAsia="Arial" w:hAnsi="Museo Sans 300" w:cs="Arial"/>
        </w:rPr>
        <w:t>En el caso de que los presuntos incumplimientos acrediten el posible inicio de un procedimiento sancionador, con el informe de la Unidad de Vigilancia de Sistemas de Pagos, el Gerente de Estabilidad Financiera y Políticas Públicas enviará el expediente administrativo del caso a la Gerencia Legal, a quien se delega mediante las presentes normas para iniciar y diligenciar el respectivo procedimiento sancionador, de conformidad a lo indicado en los Artículos 94 y 95 de la Ley Orgánica del Banco Central de Reserva de El Salvador y aplicando en lo pertinente la Ley de Procedimientos Administrativos.</w:t>
      </w:r>
    </w:p>
    <w:p w14:paraId="7A608852" w14:textId="77777777" w:rsidR="0068345C" w:rsidRPr="00B5245A" w:rsidRDefault="0068345C" w:rsidP="0068345C">
      <w:pPr>
        <w:jc w:val="both"/>
        <w:rPr>
          <w:rFonts w:ascii="Museo Sans 300" w:eastAsia="Arial" w:hAnsi="Museo Sans 300" w:cs="Arial"/>
        </w:rPr>
      </w:pPr>
    </w:p>
    <w:p w14:paraId="645A9ECF" w14:textId="07CFF47C"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 xml:space="preserve">Si en el informe técnico la Unidad de Vigilancia de Sistemas de Pagos del Banco Central establece recomendación de acciones de mejora o ha definido un Plan de ajuste obligatorio para que el </w:t>
      </w:r>
      <w:r w:rsidR="00C816C3" w:rsidRPr="00B5245A">
        <w:rPr>
          <w:rFonts w:ascii="Museo Sans 300" w:eastAsia="Arial" w:hAnsi="Museo Sans 300" w:cs="Arial"/>
        </w:rPr>
        <w:t>Proveedor de Servicios de Activos Digitales autorizado</w:t>
      </w:r>
      <w:r w:rsidRPr="00B5245A">
        <w:rPr>
          <w:rFonts w:ascii="Museo Sans 300" w:eastAsia="Arial" w:hAnsi="Museo Sans 300" w:cs="Arial"/>
        </w:rPr>
        <w:t xml:space="preserve"> subsane el o los incumplimientos, la Gerencia de Estabilidad Financiera y Políticas Públicas le notificará a</w:t>
      </w:r>
      <w:r w:rsidR="00B067CA">
        <w:rPr>
          <w:rFonts w:ascii="Museo Sans 300" w:eastAsia="Arial" w:hAnsi="Museo Sans 300" w:cs="Arial"/>
        </w:rPr>
        <w:t xml:space="preserve">l Proveedor </w:t>
      </w:r>
      <w:r w:rsidR="000946F8">
        <w:rPr>
          <w:rFonts w:ascii="Museo Sans 300" w:eastAsia="Arial" w:hAnsi="Museo Sans 300" w:cs="Arial"/>
        </w:rPr>
        <w:t>de Servicios de Activos Digitales</w:t>
      </w:r>
      <w:r w:rsidR="004A4A26">
        <w:rPr>
          <w:rFonts w:ascii="Museo Sans 300" w:eastAsia="Arial" w:hAnsi="Museo Sans 300" w:cs="Arial"/>
        </w:rPr>
        <w:t xml:space="preserve"> Autorizado</w:t>
      </w:r>
      <w:r w:rsidRPr="00B5245A">
        <w:rPr>
          <w:rFonts w:ascii="Museo Sans 300" w:eastAsia="Arial" w:hAnsi="Museo Sans 300" w:cs="Arial"/>
        </w:rPr>
        <w:t xml:space="preserve"> más tardar al quinto día hábil de recibido dicho informe, con copia a la </w:t>
      </w:r>
      <w:r w:rsidR="000946F8">
        <w:rPr>
          <w:rFonts w:ascii="Museo Sans 300" w:eastAsia="Arial" w:hAnsi="Museo Sans 300" w:cs="Arial"/>
        </w:rPr>
        <w:t>Unidad de Vigilancia de Sistemas de Pagos del Banco Central.</w:t>
      </w:r>
    </w:p>
    <w:p w14:paraId="128DCF2B" w14:textId="77777777" w:rsidR="0068345C" w:rsidRPr="00B5245A" w:rsidRDefault="0068345C" w:rsidP="0068345C">
      <w:pPr>
        <w:jc w:val="both"/>
        <w:rPr>
          <w:rFonts w:ascii="Museo Sans 300" w:eastAsia="Arial" w:hAnsi="Museo Sans 300" w:cs="Arial"/>
          <w:lang w:val="es"/>
        </w:rPr>
      </w:pPr>
    </w:p>
    <w:p w14:paraId="65515B8B" w14:textId="16893D2E" w:rsidR="0068345C" w:rsidRPr="00B5245A" w:rsidRDefault="0068345C" w:rsidP="0068345C">
      <w:pPr>
        <w:jc w:val="both"/>
        <w:rPr>
          <w:rFonts w:ascii="Museo Sans 300" w:eastAsia="Arial" w:hAnsi="Museo Sans 300" w:cs="Arial"/>
          <w:lang w:val="es"/>
        </w:rPr>
      </w:pPr>
      <w:r w:rsidRPr="00B5245A">
        <w:rPr>
          <w:rFonts w:ascii="Museo Sans 300" w:eastAsia="Arial" w:hAnsi="Museo Sans 300" w:cs="Arial"/>
          <w:b/>
          <w:bCs/>
          <w:lang w:val="es"/>
        </w:rPr>
        <w:t xml:space="preserve">Art. </w:t>
      </w:r>
      <w:r w:rsidR="00697BFE" w:rsidRPr="00B5245A">
        <w:rPr>
          <w:rFonts w:ascii="Museo Sans 300" w:eastAsia="Arial" w:hAnsi="Museo Sans 300" w:cs="Arial"/>
          <w:b/>
          <w:bCs/>
          <w:lang w:val="es"/>
        </w:rPr>
        <w:t>27</w:t>
      </w:r>
      <w:r w:rsidRPr="002E2929">
        <w:rPr>
          <w:rFonts w:ascii="Museo Sans 300" w:eastAsia="Arial" w:hAnsi="Museo Sans 300" w:cs="Arial"/>
          <w:b/>
          <w:lang w:val="es"/>
        </w:rPr>
        <w:t>.-</w:t>
      </w:r>
      <w:r w:rsidRPr="00B5245A">
        <w:rPr>
          <w:rFonts w:ascii="Museo Sans 300" w:eastAsia="Arial" w:hAnsi="Museo Sans 300" w:cs="Arial"/>
          <w:lang w:val="es"/>
        </w:rPr>
        <w:t xml:space="preserve"> </w:t>
      </w:r>
      <w:r w:rsidR="00CD2D39" w:rsidRPr="00B5245A">
        <w:rPr>
          <w:rFonts w:ascii="Museo Sans 300" w:eastAsia="Arial" w:hAnsi="Museo Sans 300" w:cs="Arial"/>
          <w:lang w:val="es"/>
        </w:rPr>
        <w:t xml:space="preserve">El </w:t>
      </w:r>
      <w:r w:rsidR="00CD2D39" w:rsidRPr="00B5245A">
        <w:rPr>
          <w:rFonts w:ascii="Museo Sans 300" w:hAnsi="Museo Sans 300"/>
        </w:rPr>
        <w:t>Proveedor de Servicios de Activos Digitales</w:t>
      </w:r>
      <w:r w:rsidRPr="00B5245A">
        <w:rPr>
          <w:rFonts w:ascii="Museo Sans 300" w:eastAsia="Arial" w:hAnsi="Museo Sans 300" w:cs="Arial"/>
          <w:lang w:val="es"/>
        </w:rPr>
        <w:t xml:space="preserve"> que hubiere sido sancionado con multa relacionada a las presentes norma o a los Sistemas de Pagos, deberán de pagar el valor de la multa a través del Sistema de Liquidación Bruta en Tiempo Real (LBTR), dentro de los noventa días hábiles siguientes a la notificación respectiva del Banco Central, para lo cual no se requerirá mandamiento de pago. </w:t>
      </w:r>
    </w:p>
    <w:p w14:paraId="7D31C2CD" w14:textId="77777777" w:rsidR="0068345C" w:rsidRPr="00B5245A" w:rsidRDefault="0068345C" w:rsidP="0068345C">
      <w:pPr>
        <w:jc w:val="both"/>
        <w:rPr>
          <w:rFonts w:ascii="Museo Sans 300" w:eastAsia="Arial" w:hAnsi="Museo Sans 300" w:cs="Arial"/>
          <w:lang w:val="es"/>
        </w:rPr>
      </w:pPr>
    </w:p>
    <w:p w14:paraId="790B3478" w14:textId="4B3BE131" w:rsidR="0068345C" w:rsidRPr="00B5245A" w:rsidRDefault="0068345C" w:rsidP="0068345C">
      <w:pPr>
        <w:jc w:val="both"/>
        <w:rPr>
          <w:rFonts w:ascii="Museo Sans 300" w:eastAsia="Arial" w:hAnsi="Museo Sans 300" w:cs="Arial"/>
          <w:lang w:val="es"/>
        </w:rPr>
      </w:pPr>
      <w:r w:rsidRPr="00B5245A">
        <w:rPr>
          <w:rFonts w:ascii="Museo Sans 300" w:eastAsia="Arial" w:hAnsi="Museo Sans 300" w:cs="Arial"/>
          <w:lang w:val="es"/>
        </w:rPr>
        <w:t xml:space="preserve">Cuando </w:t>
      </w:r>
      <w:r w:rsidR="007837B9" w:rsidRPr="00B5245A">
        <w:rPr>
          <w:rFonts w:ascii="Museo Sans 300" w:eastAsia="Arial" w:hAnsi="Museo Sans 300" w:cs="Arial"/>
          <w:lang w:val="es"/>
        </w:rPr>
        <w:t xml:space="preserve">el </w:t>
      </w:r>
      <w:r w:rsidR="007837B9" w:rsidRPr="00B5245A">
        <w:rPr>
          <w:rFonts w:ascii="Museo Sans 300" w:eastAsia="Arial" w:hAnsi="Museo Sans 300" w:cs="Arial"/>
        </w:rPr>
        <w:t>Proveedor de Servicios de Activos Digitales</w:t>
      </w:r>
      <w:r w:rsidRPr="00B5245A">
        <w:rPr>
          <w:rFonts w:ascii="Museo Sans 300" w:eastAsia="Arial" w:hAnsi="Museo Sans 300" w:cs="Arial"/>
        </w:rPr>
        <w:t xml:space="preserve"> autorizad</w:t>
      </w:r>
      <w:r w:rsidR="007837B9" w:rsidRPr="00B5245A">
        <w:rPr>
          <w:rFonts w:ascii="Museo Sans 300" w:eastAsia="Arial" w:hAnsi="Museo Sans 300" w:cs="Arial"/>
        </w:rPr>
        <w:t>o</w:t>
      </w:r>
      <w:r w:rsidRPr="00B5245A">
        <w:rPr>
          <w:rFonts w:ascii="Museo Sans 300" w:eastAsia="Arial" w:hAnsi="Museo Sans 300" w:cs="Arial"/>
          <w:lang w:val="es"/>
        </w:rPr>
        <w:t xml:space="preserve"> no pague la multa en el término señalado, se hará efectiva por la vía ejecutiva y podrá ser suspendido como Participante de los Sistemas de Pagos Administrados por el Banco Central en los cuales </w:t>
      </w:r>
      <w:r w:rsidR="007837B9" w:rsidRPr="00B5245A">
        <w:rPr>
          <w:rFonts w:ascii="Museo Sans 300" w:eastAsia="Arial" w:hAnsi="Museo Sans 300" w:cs="Arial"/>
          <w:lang w:val="es"/>
        </w:rPr>
        <w:t>haya</w:t>
      </w:r>
      <w:r w:rsidRPr="00B5245A">
        <w:rPr>
          <w:rFonts w:ascii="Museo Sans 300" w:eastAsia="Arial" w:hAnsi="Museo Sans 300" w:cs="Arial"/>
          <w:lang w:val="es"/>
        </w:rPr>
        <w:t xml:space="preserve"> sido autorizado a participar, como resultado de un proceso sancionador, salvo causa legal o acción judicial.</w:t>
      </w:r>
    </w:p>
    <w:p w14:paraId="2AB8DD07" w14:textId="77777777" w:rsidR="0068345C" w:rsidRPr="00B5245A" w:rsidRDefault="0068345C" w:rsidP="0068345C">
      <w:pPr>
        <w:jc w:val="both"/>
        <w:rPr>
          <w:rFonts w:ascii="Museo Sans 300" w:eastAsia="Arial" w:hAnsi="Museo Sans 300" w:cs="Arial"/>
          <w:lang w:val="es"/>
        </w:rPr>
      </w:pPr>
    </w:p>
    <w:p w14:paraId="11042F9C" w14:textId="77777777" w:rsidR="0068345C" w:rsidRPr="00B5245A" w:rsidRDefault="0068345C" w:rsidP="0068345C">
      <w:pPr>
        <w:jc w:val="both"/>
        <w:rPr>
          <w:rFonts w:ascii="Museo Sans 300" w:eastAsia="Arial" w:hAnsi="Museo Sans 300" w:cs="Arial"/>
          <w:b/>
          <w:bCs/>
        </w:rPr>
      </w:pPr>
      <w:r w:rsidRPr="00B5245A">
        <w:rPr>
          <w:rFonts w:ascii="Museo Sans 300" w:eastAsia="Arial" w:hAnsi="Museo Sans 300" w:cs="Arial"/>
          <w:b/>
          <w:bCs/>
        </w:rPr>
        <w:t>Medidas precautorias por fallas técnicas</w:t>
      </w:r>
    </w:p>
    <w:p w14:paraId="580A587D" w14:textId="1DF0547C" w:rsidR="0068345C" w:rsidRPr="00B5245A" w:rsidRDefault="0068345C" w:rsidP="0068345C">
      <w:pPr>
        <w:jc w:val="both"/>
        <w:rPr>
          <w:rFonts w:ascii="Museo Sans 300" w:eastAsia="Arial" w:hAnsi="Museo Sans 300" w:cs="Arial"/>
          <w:lang w:val="es"/>
        </w:rPr>
      </w:pPr>
      <w:r w:rsidRPr="002E2929">
        <w:rPr>
          <w:rFonts w:ascii="Museo Sans 300" w:eastAsia="Arial" w:hAnsi="Museo Sans 300" w:cs="Arial"/>
          <w:b/>
          <w:lang w:val="es"/>
        </w:rPr>
        <w:t xml:space="preserve">Art. </w:t>
      </w:r>
      <w:r w:rsidR="00697BFE" w:rsidRPr="002E2929">
        <w:rPr>
          <w:rFonts w:ascii="Museo Sans 300" w:eastAsia="Arial" w:hAnsi="Museo Sans 300" w:cs="Arial"/>
          <w:b/>
          <w:lang w:val="es"/>
        </w:rPr>
        <w:t>28</w:t>
      </w:r>
      <w:r w:rsidRPr="002E2929">
        <w:rPr>
          <w:rFonts w:ascii="Museo Sans 300" w:eastAsia="Arial" w:hAnsi="Museo Sans 300" w:cs="Arial"/>
          <w:b/>
          <w:lang w:val="es"/>
        </w:rPr>
        <w:t>.-</w:t>
      </w:r>
      <w:r w:rsidRPr="00B5245A">
        <w:rPr>
          <w:rFonts w:ascii="Museo Sans 300" w:eastAsia="Arial" w:hAnsi="Museo Sans 300" w:cs="Arial"/>
          <w:lang w:val="es"/>
        </w:rPr>
        <w:t xml:space="preserve"> El Banco Central podrá suspender a un </w:t>
      </w:r>
      <w:r w:rsidR="00564A20" w:rsidRPr="00B5245A">
        <w:rPr>
          <w:rFonts w:ascii="Museo Sans 300" w:eastAsia="Arial" w:hAnsi="Museo Sans 300" w:cs="Arial"/>
        </w:rPr>
        <w:t>Proveedor de Servicios de Activos Digitales</w:t>
      </w:r>
      <w:r w:rsidRPr="00B5245A">
        <w:rPr>
          <w:rFonts w:ascii="Museo Sans 300" w:eastAsia="Arial" w:hAnsi="Museo Sans 300" w:cs="Arial"/>
        </w:rPr>
        <w:t xml:space="preserve"> autorizad</w:t>
      </w:r>
      <w:r w:rsidR="00564A20" w:rsidRPr="00B5245A">
        <w:rPr>
          <w:rFonts w:ascii="Museo Sans 300" w:eastAsia="Arial" w:hAnsi="Museo Sans 300" w:cs="Arial"/>
        </w:rPr>
        <w:t>o</w:t>
      </w:r>
      <w:r w:rsidRPr="00B5245A">
        <w:rPr>
          <w:rFonts w:ascii="Museo Sans 300" w:eastAsia="Arial" w:hAnsi="Museo Sans 300" w:cs="Arial"/>
          <w:lang w:val="es"/>
        </w:rPr>
        <w:t xml:space="preserve"> de manera temporal por un plazo de hasta 60 días calendario, ya sea de forma total o de algún servicio prestado dentro de los Sistemas de Pagos en los cuales está autorizad</w:t>
      </w:r>
      <w:r w:rsidR="00564A20" w:rsidRPr="00B5245A">
        <w:rPr>
          <w:rFonts w:ascii="Museo Sans 300" w:eastAsia="Arial" w:hAnsi="Museo Sans 300" w:cs="Arial"/>
          <w:lang w:val="es"/>
        </w:rPr>
        <w:t>o</w:t>
      </w:r>
      <w:r w:rsidRPr="00B5245A">
        <w:rPr>
          <w:rFonts w:ascii="Museo Sans 300" w:eastAsia="Arial" w:hAnsi="Museo Sans 300" w:cs="Arial"/>
          <w:lang w:val="es"/>
        </w:rPr>
        <w:t xml:space="preserve"> a participar, que haya incurrido en incumplimiento de las disposiciones de las presentes normas, o presente fallas técnicas reiteradas que afecten el normal funcionamiento de los Sistemas de Pagos en los </w:t>
      </w:r>
      <w:r w:rsidR="00A71179">
        <w:rPr>
          <w:rFonts w:ascii="Museo Sans 300" w:eastAsia="Arial" w:hAnsi="Museo Sans 300" w:cs="Arial"/>
          <w:lang w:val="es"/>
        </w:rPr>
        <w:t>que</w:t>
      </w:r>
      <w:r w:rsidR="00A71179" w:rsidRPr="00B5245A">
        <w:rPr>
          <w:rFonts w:ascii="Museo Sans 300" w:eastAsia="Arial" w:hAnsi="Museo Sans 300" w:cs="Arial"/>
          <w:lang w:val="es"/>
        </w:rPr>
        <w:t xml:space="preserve"> </w:t>
      </w:r>
      <w:r w:rsidRPr="00B5245A">
        <w:rPr>
          <w:rFonts w:ascii="Museo Sans 300" w:eastAsia="Arial" w:hAnsi="Museo Sans 300" w:cs="Arial"/>
          <w:lang w:val="es"/>
        </w:rPr>
        <w:t>está autorizad</w:t>
      </w:r>
      <w:r w:rsidR="00CC3D8E" w:rsidRPr="00B5245A">
        <w:rPr>
          <w:rFonts w:ascii="Museo Sans 300" w:eastAsia="Arial" w:hAnsi="Museo Sans 300" w:cs="Arial"/>
          <w:lang w:val="es"/>
        </w:rPr>
        <w:t>o</w:t>
      </w:r>
      <w:r w:rsidRPr="00B5245A">
        <w:rPr>
          <w:rFonts w:ascii="Museo Sans 300" w:eastAsia="Arial" w:hAnsi="Museo Sans 300" w:cs="Arial"/>
          <w:lang w:val="es"/>
        </w:rPr>
        <w:t xml:space="preserve"> a participar.</w:t>
      </w:r>
    </w:p>
    <w:p w14:paraId="1FF1A920" w14:textId="77777777" w:rsidR="0068345C" w:rsidRPr="00B5245A" w:rsidRDefault="0068345C" w:rsidP="0068345C">
      <w:pPr>
        <w:jc w:val="both"/>
        <w:rPr>
          <w:rFonts w:ascii="Museo Sans 300" w:eastAsia="Arial" w:hAnsi="Museo Sans 300" w:cs="Arial"/>
          <w:lang w:val="es"/>
        </w:rPr>
      </w:pPr>
    </w:p>
    <w:p w14:paraId="14F1F1D1" w14:textId="23016A21" w:rsidR="0068345C" w:rsidRPr="00B5245A" w:rsidRDefault="0068345C" w:rsidP="0068345C">
      <w:pPr>
        <w:jc w:val="both"/>
        <w:rPr>
          <w:rFonts w:ascii="Museo Sans 300" w:eastAsia="Arial" w:hAnsi="Museo Sans 300" w:cs="Arial"/>
          <w:lang w:val="es"/>
        </w:rPr>
      </w:pPr>
      <w:r w:rsidRPr="00B5245A">
        <w:rPr>
          <w:rFonts w:ascii="Museo Sans 300" w:eastAsia="Arial" w:hAnsi="Museo Sans 300" w:cs="Arial"/>
          <w:lang w:val="es"/>
        </w:rPr>
        <w:t xml:space="preserve">Durante la suspensión de un </w:t>
      </w:r>
      <w:r w:rsidR="00CC3D8E" w:rsidRPr="00B5245A">
        <w:rPr>
          <w:rFonts w:ascii="Museo Sans 300" w:eastAsia="Arial" w:hAnsi="Museo Sans 300" w:cs="Arial"/>
          <w:lang w:val="es"/>
        </w:rPr>
        <w:t>Proveedor de Servicios de Activos Digitales</w:t>
      </w:r>
      <w:r w:rsidRPr="00B5245A">
        <w:rPr>
          <w:rFonts w:ascii="Museo Sans 300" w:eastAsia="Arial" w:hAnsi="Museo Sans 300" w:cs="Arial"/>
          <w:lang w:val="es"/>
        </w:rPr>
        <w:t xml:space="preserve"> autorizad</w:t>
      </w:r>
      <w:r w:rsidR="00CC3D8E" w:rsidRPr="00B5245A">
        <w:rPr>
          <w:rFonts w:ascii="Museo Sans 300" w:eastAsia="Arial" w:hAnsi="Museo Sans 300" w:cs="Arial"/>
          <w:lang w:val="es"/>
        </w:rPr>
        <w:t>o</w:t>
      </w:r>
      <w:r w:rsidRPr="00B5245A">
        <w:rPr>
          <w:rFonts w:ascii="Museo Sans 300" w:eastAsia="Arial" w:hAnsi="Museo Sans 300" w:cs="Arial"/>
          <w:lang w:val="es"/>
        </w:rPr>
        <w:t>, el afectado podrá participar en los Sistemas de Pagos en los cuales está autorizado s</w:t>
      </w:r>
      <w:r w:rsidR="00A71179">
        <w:rPr>
          <w:rFonts w:ascii="Museo Sans 300" w:eastAsia="Arial" w:hAnsi="Museo Sans 300" w:cs="Arial"/>
          <w:lang w:val="es"/>
        </w:rPr>
        <w:t>o</w:t>
      </w:r>
      <w:r w:rsidRPr="00B5245A">
        <w:rPr>
          <w:rFonts w:ascii="Museo Sans 300" w:eastAsia="Arial" w:hAnsi="Museo Sans 300" w:cs="Arial"/>
          <w:lang w:val="es"/>
        </w:rPr>
        <w:t>lo en la forma que el Banco Central lo determine.</w:t>
      </w:r>
    </w:p>
    <w:p w14:paraId="20D69374" w14:textId="77777777" w:rsidR="0068345C" w:rsidRPr="00B5245A" w:rsidRDefault="0068345C" w:rsidP="0068345C">
      <w:pPr>
        <w:jc w:val="both"/>
        <w:rPr>
          <w:rFonts w:ascii="Museo Sans 300" w:eastAsia="Arial" w:hAnsi="Museo Sans 300" w:cs="Arial"/>
        </w:rPr>
      </w:pPr>
    </w:p>
    <w:p w14:paraId="62E38947" w14:textId="77777777" w:rsidR="0068345C" w:rsidRPr="00B5245A" w:rsidRDefault="0068345C" w:rsidP="0068345C">
      <w:pPr>
        <w:jc w:val="both"/>
        <w:rPr>
          <w:rFonts w:ascii="Museo Sans 300" w:eastAsia="Arial" w:hAnsi="Museo Sans 300" w:cs="Arial"/>
          <w:b/>
          <w:bCs/>
        </w:rPr>
      </w:pPr>
      <w:r w:rsidRPr="00B5245A">
        <w:rPr>
          <w:rFonts w:ascii="Museo Sans 300" w:eastAsia="Arial" w:hAnsi="Museo Sans 300" w:cs="Arial"/>
          <w:b/>
          <w:bCs/>
        </w:rPr>
        <w:t>Medidas provisionales</w:t>
      </w:r>
    </w:p>
    <w:p w14:paraId="49CFF273" w14:textId="2F78D811" w:rsidR="0068345C" w:rsidRPr="00B5245A" w:rsidRDefault="0068345C" w:rsidP="0068345C">
      <w:pPr>
        <w:jc w:val="both"/>
        <w:rPr>
          <w:rFonts w:ascii="Museo Sans 300" w:eastAsia="Arial" w:hAnsi="Museo Sans 300" w:cs="Arial"/>
          <w:lang w:val="es"/>
        </w:rPr>
      </w:pPr>
      <w:r w:rsidRPr="002E2929">
        <w:rPr>
          <w:rFonts w:ascii="Museo Sans 300" w:eastAsia="Arial" w:hAnsi="Museo Sans 300" w:cs="Arial"/>
          <w:b/>
          <w:lang w:val="es"/>
        </w:rPr>
        <w:t xml:space="preserve">Art. </w:t>
      </w:r>
      <w:r w:rsidR="00697BFE" w:rsidRPr="002E2929">
        <w:rPr>
          <w:rFonts w:ascii="Museo Sans 300" w:eastAsia="Arial" w:hAnsi="Museo Sans 300" w:cs="Arial"/>
          <w:b/>
          <w:lang w:val="es"/>
        </w:rPr>
        <w:t>29</w:t>
      </w:r>
      <w:r w:rsidRPr="002E2929">
        <w:rPr>
          <w:rFonts w:ascii="Museo Sans 300" w:eastAsia="Arial" w:hAnsi="Museo Sans 300" w:cs="Arial"/>
          <w:b/>
          <w:lang w:val="es"/>
        </w:rPr>
        <w:t>.-</w:t>
      </w:r>
      <w:r w:rsidRPr="00B5245A">
        <w:rPr>
          <w:rFonts w:ascii="Museo Sans 300" w:eastAsia="Arial" w:hAnsi="Museo Sans 300" w:cs="Arial"/>
          <w:lang w:val="es"/>
        </w:rPr>
        <w:t xml:space="preserve"> Iniciado un procedimiento administrativo sancionador, el Consejo Directivo podrá adoptar en cualquier momento, mediante resolución motivada, las medidas de carácter provisional que resulten necesarias para asegurar la eficacia de la resolución, el buen fin del procedimiento, el cese de los efectos de la infracción y las exigencias de los intereses generales.</w:t>
      </w:r>
    </w:p>
    <w:p w14:paraId="10136DDB" w14:textId="77777777" w:rsidR="0068345C" w:rsidRPr="00B5245A" w:rsidRDefault="0068345C" w:rsidP="0068345C">
      <w:pPr>
        <w:jc w:val="both"/>
        <w:rPr>
          <w:rFonts w:ascii="Museo Sans 300" w:eastAsia="Arial" w:hAnsi="Museo Sans 300" w:cs="Arial"/>
        </w:rPr>
      </w:pPr>
    </w:p>
    <w:p w14:paraId="546A303E" w14:textId="7E2FADD5" w:rsidR="0068345C" w:rsidRPr="00B5245A" w:rsidRDefault="0068345C" w:rsidP="0068345C">
      <w:pPr>
        <w:jc w:val="both"/>
        <w:rPr>
          <w:rFonts w:ascii="Museo Sans 300" w:eastAsia="Arial" w:hAnsi="Museo Sans 300" w:cs="Arial"/>
        </w:rPr>
      </w:pPr>
      <w:r w:rsidRPr="002E2929">
        <w:rPr>
          <w:rFonts w:ascii="Museo Sans 300" w:eastAsia="Arial" w:hAnsi="Museo Sans 300" w:cs="Arial"/>
          <w:b/>
        </w:rPr>
        <w:t xml:space="preserve">Art. </w:t>
      </w:r>
      <w:r w:rsidR="00697BFE" w:rsidRPr="002E2929">
        <w:rPr>
          <w:rFonts w:ascii="Museo Sans 300" w:eastAsia="Arial" w:hAnsi="Museo Sans 300" w:cs="Arial"/>
          <w:b/>
        </w:rPr>
        <w:t>30</w:t>
      </w:r>
      <w:r w:rsidRPr="002E2929">
        <w:rPr>
          <w:rFonts w:ascii="Museo Sans 300" w:eastAsia="Arial" w:hAnsi="Museo Sans 300" w:cs="Arial"/>
          <w:b/>
        </w:rPr>
        <w:t>.-</w:t>
      </w:r>
      <w:r w:rsidRPr="00B5245A">
        <w:rPr>
          <w:rFonts w:ascii="Museo Sans 300" w:eastAsia="Arial" w:hAnsi="Museo Sans 300" w:cs="Arial"/>
        </w:rPr>
        <w:t xml:space="preserve"> Entre las medidas que se pueden adoptar se encuentra la suspensión de un </w:t>
      </w:r>
      <w:r w:rsidR="00686BCE" w:rsidRPr="00B5245A">
        <w:rPr>
          <w:rFonts w:ascii="Museo Sans 300" w:eastAsia="Arial" w:hAnsi="Museo Sans 300" w:cs="Arial"/>
        </w:rPr>
        <w:t>Proveedor de Servicios de Activos Digitales</w:t>
      </w:r>
      <w:r w:rsidRPr="00B5245A">
        <w:rPr>
          <w:rFonts w:ascii="Museo Sans 300" w:eastAsia="Arial" w:hAnsi="Museo Sans 300" w:cs="Arial"/>
        </w:rPr>
        <w:t xml:space="preserve"> autorizad</w:t>
      </w:r>
      <w:r w:rsidR="0009096B" w:rsidRPr="00B5245A">
        <w:rPr>
          <w:rFonts w:ascii="Museo Sans 300" w:eastAsia="Arial" w:hAnsi="Museo Sans 300" w:cs="Arial"/>
        </w:rPr>
        <w:t>o</w:t>
      </w:r>
      <w:r w:rsidRPr="00B5245A">
        <w:rPr>
          <w:rFonts w:ascii="Museo Sans 300" w:eastAsia="Arial" w:hAnsi="Museo Sans 300" w:cs="Arial"/>
        </w:rPr>
        <w:t xml:space="preserve"> a participar </w:t>
      </w:r>
      <w:r w:rsidRPr="00B5245A">
        <w:rPr>
          <w:rFonts w:ascii="Museo Sans 300" w:hAnsi="Museo Sans 300" w:cs="Arial"/>
        </w:rPr>
        <w:t>en el sistema o sistemas de Pagos Administrados por el Banco Central</w:t>
      </w:r>
      <w:r w:rsidRPr="00B5245A">
        <w:rPr>
          <w:rFonts w:ascii="Museo Sans 300" w:eastAsia="Arial" w:hAnsi="Museo Sans 300" w:cs="Arial"/>
        </w:rPr>
        <w:t>, ya sea de forma total o de algún servicio prestado dentro de los Sistemas de Pagos en los que está autorizad</w:t>
      </w:r>
      <w:r w:rsidR="008D544F" w:rsidRPr="00B5245A">
        <w:rPr>
          <w:rFonts w:ascii="Museo Sans 300" w:eastAsia="Arial" w:hAnsi="Museo Sans 300" w:cs="Arial"/>
        </w:rPr>
        <w:t>o</w:t>
      </w:r>
      <w:r w:rsidRPr="00B5245A">
        <w:rPr>
          <w:rFonts w:ascii="Museo Sans 300" w:eastAsia="Arial" w:hAnsi="Museo Sans 300" w:cs="Arial"/>
        </w:rPr>
        <w:t xml:space="preserve"> a participar, cuando el presunto incumplimiento pueda afectar el normal funcionamiento de los sistemas de pagos.</w:t>
      </w:r>
    </w:p>
    <w:p w14:paraId="08C99185" w14:textId="77777777" w:rsidR="0068345C" w:rsidRPr="00B5245A" w:rsidRDefault="0068345C" w:rsidP="0068345C">
      <w:pPr>
        <w:jc w:val="both"/>
        <w:rPr>
          <w:rFonts w:ascii="Museo Sans 300" w:eastAsia="Arial" w:hAnsi="Museo Sans 300" w:cs="Arial"/>
        </w:rPr>
      </w:pPr>
    </w:p>
    <w:p w14:paraId="37E04A5F" w14:textId="19554B26" w:rsidR="0068345C" w:rsidRPr="00B5245A" w:rsidRDefault="0068345C" w:rsidP="0068345C">
      <w:pPr>
        <w:jc w:val="both"/>
        <w:rPr>
          <w:rFonts w:ascii="Museo Sans 300" w:eastAsia="Arial" w:hAnsi="Museo Sans 300" w:cs="Arial"/>
        </w:rPr>
      </w:pPr>
      <w:r w:rsidRPr="00B5245A">
        <w:rPr>
          <w:rFonts w:ascii="Museo Sans 300" w:eastAsia="Arial" w:hAnsi="Museo Sans 300" w:cs="Arial"/>
        </w:rPr>
        <w:t>Durante la suspensión de un</w:t>
      </w:r>
      <w:r w:rsidR="008D544F" w:rsidRPr="00B5245A">
        <w:rPr>
          <w:rFonts w:ascii="Museo Sans 300" w:eastAsia="Arial" w:hAnsi="Museo Sans 300" w:cs="Arial"/>
        </w:rPr>
        <w:t xml:space="preserve"> </w:t>
      </w:r>
      <w:r w:rsidR="008D544F" w:rsidRPr="00B5245A">
        <w:rPr>
          <w:rFonts w:ascii="Museo Sans 300" w:hAnsi="Museo Sans 300"/>
        </w:rPr>
        <w:t>Proveedor de Servicios de Activos Digitales</w:t>
      </w:r>
      <w:r w:rsidR="008D544F" w:rsidRPr="00B5245A">
        <w:rPr>
          <w:rFonts w:ascii="Museo Sans 300" w:hAnsi="Museo Sans 300" w:cs="Arial"/>
          <w:bCs/>
        </w:rPr>
        <w:t xml:space="preserve"> </w:t>
      </w:r>
      <w:r w:rsidRPr="00E079FF">
        <w:rPr>
          <w:rFonts w:ascii="Museo Sans 300" w:eastAsia="Arial" w:hAnsi="Museo Sans 300" w:cs="Arial"/>
        </w:rPr>
        <w:t>autorizad</w:t>
      </w:r>
      <w:r w:rsidR="008D544F">
        <w:rPr>
          <w:rFonts w:ascii="Museo Sans 300" w:eastAsia="Arial" w:hAnsi="Museo Sans 300" w:cs="Arial"/>
        </w:rPr>
        <w:t>o</w:t>
      </w:r>
      <w:r w:rsidR="00BA52F5">
        <w:rPr>
          <w:rFonts w:ascii="Museo Sans 300" w:eastAsia="Arial" w:hAnsi="Museo Sans 300" w:cs="Arial"/>
        </w:rPr>
        <w:t>s</w:t>
      </w:r>
      <w:r w:rsidRPr="00B5245A">
        <w:rPr>
          <w:rFonts w:ascii="Museo Sans 300" w:eastAsia="Arial" w:hAnsi="Museo Sans 300" w:cs="Arial"/>
        </w:rPr>
        <w:t>, el afectado podrá participar en los Sistemas de Pagos en los cuales está autorizado s</w:t>
      </w:r>
      <w:r w:rsidR="006B128A">
        <w:rPr>
          <w:rFonts w:ascii="Museo Sans 300" w:eastAsia="Arial" w:hAnsi="Museo Sans 300" w:cs="Arial"/>
        </w:rPr>
        <w:t>o</w:t>
      </w:r>
      <w:r w:rsidRPr="00B5245A">
        <w:rPr>
          <w:rFonts w:ascii="Museo Sans 300" w:eastAsia="Arial" w:hAnsi="Museo Sans 300" w:cs="Arial"/>
        </w:rPr>
        <w:t>lo en la forma que el Banco Central lo determine.</w:t>
      </w:r>
    </w:p>
    <w:p w14:paraId="3291FB0D" w14:textId="77777777" w:rsidR="0068345C" w:rsidRPr="00B5245A" w:rsidRDefault="0068345C" w:rsidP="0068345C">
      <w:pPr>
        <w:jc w:val="both"/>
        <w:rPr>
          <w:rFonts w:ascii="Museo Sans 300" w:eastAsia="Arial" w:hAnsi="Museo Sans 300" w:cs="Arial"/>
        </w:rPr>
      </w:pPr>
    </w:p>
    <w:p w14:paraId="2558E1B7" w14:textId="777C5B67" w:rsidR="0068345C" w:rsidRPr="00B5245A" w:rsidRDefault="0068345C" w:rsidP="0068345C">
      <w:pPr>
        <w:jc w:val="both"/>
        <w:rPr>
          <w:rFonts w:ascii="Museo Sans 300" w:eastAsia="Arial" w:hAnsi="Museo Sans 300" w:cs="Arial"/>
        </w:rPr>
      </w:pPr>
      <w:r w:rsidRPr="002E2929">
        <w:rPr>
          <w:rFonts w:ascii="Museo Sans 300" w:eastAsia="Arial" w:hAnsi="Museo Sans 300" w:cs="Arial"/>
          <w:b/>
        </w:rPr>
        <w:t xml:space="preserve">Art. </w:t>
      </w:r>
      <w:r w:rsidR="002E2929" w:rsidRPr="002E2929">
        <w:rPr>
          <w:rFonts w:ascii="Museo Sans 300" w:eastAsia="Arial" w:hAnsi="Museo Sans 300" w:cs="Arial"/>
          <w:b/>
          <w:bCs/>
        </w:rPr>
        <w:t>31</w:t>
      </w:r>
      <w:r w:rsidRPr="002E2929">
        <w:rPr>
          <w:rFonts w:ascii="Museo Sans 300" w:eastAsia="Arial" w:hAnsi="Museo Sans 300" w:cs="Arial"/>
          <w:b/>
        </w:rPr>
        <w:t>.-</w:t>
      </w:r>
      <w:r w:rsidRPr="00B5245A">
        <w:rPr>
          <w:rFonts w:ascii="Museo Sans 300" w:eastAsia="Arial" w:hAnsi="Museo Sans 300" w:cs="Arial"/>
        </w:rPr>
        <w:t xml:space="preserve"> La decisión de suspensión será comunicada por la Presidencia del Banco Central a</w:t>
      </w:r>
      <w:r w:rsidR="008D544F" w:rsidRPr="00B5245A">
        <w:rPr>
          <w:rFonts w:ascii="Museo Sans 300" w:eastAsia="Arial" w:hAnsi="Museo Sans 300" w:cs="Arial"/>
        </w:rPr>
        <w:t>l</w:t>
      </w:r>
      <w:r w:rsidRPr="00B5245A">
        <w:rPr>
          <w:rFonts w:ascii="Museo Sans 300" w:eastAsia="Arial" w:hAnsi="Museo Sans 300" w:cs="Arial"/>
        </w:rPr>
        <w:t xml:space="preserve"> </w:t>
      </w:r>
      <w:r w:rsidR="008D544F" w:rsidRPr="00B5245A">
        <w:rPr>
          <w:rFonts w:ascii="Museo Sans 300" w:eastAsia="Arial" w:hAnsi="Museo Sans 300" w:cs="Arial"/>
        </w:rPr>
        <w:t>Proveedor de Servicios de Activos Digitales</w:t>
      </w:r>
      <w:r w:rsidRPr="00B5245A">
        <w:rPr>
          <w:rFonts w:ascii="Museo Sans 300" w:eastAsia="Arial" w:hAnsi="Museo Sans 300" w:cs="Arial"/>
        </w:rPr>
        <w:t xml:space="preserve"> Autorizad</w:t>
      </w:r>
      <w:r w:rsidR="008D544F" w:rsidRPr="00B5245A">
        <w:rPr>
          <w:rFonts w:ascii="Museo Sans 300" w:eastAsia="Arial" w:hAnsi="Museo Sans 300" w:cs="Arial"/>
        </w:rPr>
        <w:t>o</w:t>
      </w:r>
      <w:r w:rsidRPr="00B5245A">
        <w:rPr>
          <w:rFonts w:ascii="Museo Sans 300" w:eastAsia="Arial" w:hAnsi="Museo Sans 300" w:cs="Arial"/>
        </w:rPr>
        <w:t>, señalando las razones de la decisión y el plazo de suspensión. Adicionalmente, se comunicará al resto de Participantes de los sistemas en los cuales está autorizad</w:t>
      </w:r>
      <w:r w:rsidR="008D544F" w:rsidRPr="00B5245A">
        <w:rPr>
          <w:rFonts w:ascii="Museo Sans 300" w:eastAsia="Arial" w:hAnsi="Museo Sans 300" w:cs="Arial"/>
        </w:rPr>
        <w:t>o</w:t>
      </w:r>
      <w:r w:rsidRPr="00B5245A">
        <w:rPr>
          <w:rFonts w:ascii="Museo Sans 300" w:eastAsia="Arial" w:hAnsi="Museo Sans 300" w:cs="Arial"/>
        </w:rPr>
        <w:t xml:space="preserve"> a participar. El Banco Central dispondrá de los mecanismos necesarios que permita</w:t>
      </w:r>
      <w:r w:rsidR="005B7E2E">
        <w:rPr>
          <w:rFonts w:ascii="Museo Sans 300" w:eastAsia="Arial" w:hAnsi="Museo Sans 300" w:cs="Arial"/>
        </w:rPr>
        <w:t>n</w:t>
      </w:r>
      <w:r w:rsidRPr="00B5245A">
        <w:rPr>
          <w:rFonts w:ascii="Museo Sans 300" w:eastAsia="Arial" w:hAnsi="Museo Sans 300" w:cs="Arial"/>
        </w:rPr>
        <w:t xml:space="preserve"> la continuidad de las operaciones del sistema de que se trate.</w:t>
      </w:r>
    </w:p>
    <w:p w14:paraId="47DA2C56" w14:textId="77777777" w:rsidR="001D68A6" w:rsidRPr="00B5245A" w:rsidRDefault="001D68A6" w:rsidP="65F55FDE">
      <w:pPr>
        <w:jc w:val="both"/>
        <w:rPr>
          <w:rFonts w:ascii="Museo Sans 300" w:hAnsi="Museo Sans 300" w:cs="Arial"/>
          <w:b/>
          <w:bCs/>
        </w:rPr>
      </w:pPr>
    </w:p>
    <w:p w14:paraId="1D8BF1C8" w14:textId="4A33802A" w:rsidR="1D69258C" w:rsidRPr="00B5245A" w:rsidRDefault="1D69258C" w:rsidP="65F55FDE">
      <w:pPr>
        <w:jc w:val="both"/>
        <w:rPr>
          <w:rFonts w:ascii="Museo Sans 300" w:hAnsi="Museo Sans 300" w:cs="Arial"/>
          <w:b/>
          <w:bCs/>
        </w:rPr>
      </w:pPr>
      <w:r w:rsidRPr="00B5245A">
        <w:rPr>
          <w:rFonts w:ascii="Museo Sans 300" w:hAnsi="Museo Sans 300" w:cs="Arial"/>
          <w:b/>
          <w:bCs/>
        </w:rPr>
        <w:t>Revocación de autorización de participación</w:t>
      </w:r>
      <w:r w:rsidR="006E7B39" w:rsidRPr="00B5245A">
        <w:rPr>
          <w:rFonts w:ascii="Museo Sans 300" w:hAnsi="Museo Sans 300" w:cs="Arial"/>
          <w:b/>
          <w:bCs/>
        </w:rPr>
        <w:t xml:space="preserve"> en los sistemas de pagos </w:t>
      </w:r>
      <w:r w:rsidR="00F527AD" w:rsidRPr="00B5245A">
        <w:rPr>
          <w:rFonts w:ascii="Museo Sans 300" w:hAnsi="Museo Sans 300" w:cs="Arial"/>
          <w:b/>
          <w:bCs/>
        </w:rPr>
        <w:t>a</w:t>
      </w:r>
      <w:r w:rsidR="006E7B39" w:rsidRPr="00B5245A">
        <w:rPr>
          <w:rFonts w:ascii="Museo Sans 300" w:hAnsi="Museo Sans 300" w:cs="Arial"/>
          <w:b/>
          <w:bCs/>
        </w:rPr>
        <w:t xml:space="preserve">dministrados por el Banco Central </w:t>
      </w:r>
    </w:p>
    <w:p w14:paraId="185D6560" w14:textId="58741AFD" w:rsidR="00C25512" w:rsidRPr="00B5245A" w:rsidRDefault="00C25512" w:rsidP="00C25512">
      <w:pPr>
        <w:jc w:val="both"/>
        <w:rPr>
          <w:rFonts w:ascii="Museo Sans 300" w:eastAsia="Arial" w:hAnsi="Museo Sans 300" w:cs="Arial"/>
          <w:lang w:val="es"/>
        </w:rPr>
      </w:pPr>
      <w:r w:rsidRPr="002E2929">
        <w:rPr>
          <w:rFonts w:ascii="Museo Sans 300" w:eastAsia="Arial" w:hAnsi="Museo Sans 300" w:cs="Arial"/>
          <w:b/>
        </w:rPr>
        <w:t xml:space="preserve">Art. </w:t>
      </w:r>
      <w:r w:rsidR="00697BFE" w:rsidRPr="002E2929">
        <w:rPr>
          <w:rFonts w:ascii="Museo Sans 300" w:eastAsia="Arial" w:hAnsi="Museo Sans 300" w:cs="Arial"/>
          <w:b/>
          <w:bCs/>
        </w:rPr>
        <w:t>3</w:t>
      </w:r>
      <w:r w:rsidR="002E2929" w:rsidRPr="002E2929">
        <w:rPr>
          <w:rFonts w:ascii="Museo Sans 300" w:eastAsia="Arial" w:hAnsi="Museo Sans 300" w:cs="Arial"/>
          <w:b/>
          <w:bCs/>
        </w:rPr>
        <w:t>2</w:t>
      </w:r>
      <w:r w:rsidRPr="002E2929">
        <w:rPr>
          <w:rFonts w:ascii="Museo Sans 300" w:eastAsia="Arial" w:hAnsi="Museo Sans 300" w:cs="Arial"/>
          <w:b/>
        </w:rPr>
        <w:t>.</w:t>
      </w:r>
      <w:r w:rsidRPr="00B5245A">
        <w:rPr>
          <w:rFonts w:ascii="Museo Sans 300" w:eastAsia="Arial" w:hAnsi="Museo Sans 300" w:cs="Arial"/>
          <w:b/>
          <w:bCs/>
          <w:lang w:val="es"/>
        </w:rPr>
        <w:t>-</w:t>
      </w:r>
      <w:r w:rsidRPr="00B5245A">
        <w:rPr>
          <w:rFonts w:ascii="Museo Sans 300" w:eastAsia="Arial" w:hAnsi="Museo Sans 300" w:cs="Arial"/>
          <w:lang w:val="es"/>
        </w:rPr>
        <w:t xml:space="preserve"> Si un </w:t>
      </w:r>
      <w:r w:rsidR="008D6779" w:rsidRPr="00B5245A">
        <w:rPr>
          <w:rFonts w:ascii="Museo Sans 300" w:eastAsia="Arial" w:hAnsi="Museo Sans 300" w:cs="Arial"/>
          <w:lang w:val="es"/>
        </w:rPr>
        <w:t xml:space="preserve">Proveedor de Servicios de Activos Digitales </w:t>
      </w:r>
      <w:r w:rsidRPr="00B5245A">
        <w:rPr>
          <w:rFonts w:ascii="Museo Sans 300" w:eastAsia="Arial" w:hAnsi="Museo Sans 300" w:cs="Arial"/>
          <w:lang w:val="es"/>
        </w:rPr>
        <w:t>autorizad</w:t>
      </w:r>
      <w:r w:rsidR="008D6779" w:rsidRPr="00B5245A">
        <w:rPr>
          <w:rFonts w:ascii="Museo Sans 300" w:eastAsia="Arial" w:hAnsi="Museo Sans 300" w:cs="Arial"/>
          <w:lang w:val="es"/>
        </w:rPr>
        <w:t>o</w:t>
      </w:r>
      <w:r w:rsidRPr="00B5245A">
        <w:rPr>
          <w:rFonts w:ascii="Museo Sans 300" w:eastAsia="Arial" w:hAnsi="Museo Sans 300" w:cs="Arial"/>
          <w:lang w:val="es"/>
        </w:rPr>
        <w:t xml:space="preserve"> incumple de forma recurrente las disposiciones del artículo </w:t>
      </w:r>
      <w:r w:rsidR="00310A48" w:rsidRPr="00B5245A">
        <w:rPr>
          <w:rFonts w:ascii="Museo Sans 300" w:eastAsia="Arial" w:hAnsi="Museo Sans 300" w:cs="Arial"/>
          <w:lang w:val="es"/>
        </w:rPr>
        <w:t>23</w:t>
      </w:r>
      <w:r w:rsidRPr="00B5245A">
        <w:rPr>
          <w:rFonts w:ascii="Museo Sans 300" w:eastAsia="Arial" w:hAnsi="Museo Sans 300" w:cs="Arial"/>
          <w:lang w:val="es"/>
        </w:rPr>
        <w:t xml:space="preserve"> de las presentes Normas y la normativa aplicable a los sistemas de pagos en los que participe, el Banco Central, podrá revocar la autorización de su participación en dichos sistemas que le hubiere conferido.</w:t>
      </w:r>
    </w:p>
    <w:p w14:paraId="2049F6B1" w14:textId="77777777" w:rsidR="00C25512" w:rsidRPr="00B5245A" w:rsidRDefault="00C25512" w:rsidP="4AD5A6A1">
      <w:pPr>
        <w:jc w:val="both"/>
        <w:rPr>
          <w:rFonts w:ascii="Museo Sans 300" w:eastAsia="Arial" w:hAnsi="Museo Sans 300" w:cs="Arial"/>
          <w:lang w:val="es"/>
        </w:rPr>
      </w:pPr>
    </w:p>
    <w:p w14:paraId="101AA1D8" w14:textId="134A80F5" w:rsidR="002B3F7B" w:rsidRPr="00BA52F5" w:rsidRDefault="002B3F7B" w:rsidP="4AD5A6A1">
      <w:pPr>
        <w:jc w:val="both"/>
        <w:rPr>
          <w:rFonts w:ascii="Museo Sans 300" w:eastAsia="Arial" w:hAnsi="Museo Sans 300" w:cs="Arial"/>
        </w:rPr>
      </w:pPr>
      <w:r w:rsidRPr="002E2929">
        <w:rPr>
          <w:rFonts w:ascii="Museo Sans 300" w:eastAsia="Arial" w:hAnsi="Museo Sans 300" w:cs="Arial"/>
          <w:b/>
        </w:rPr>
        <w:t xml:space="preserve">Art. </w:t>
      </w:r>
      <w:r w:rsidR="00697BFE" w:rsidRPr="002E2929">
        <w:rPr>
          <w:rFonts w:ascii="Museo Sans 300" w:eastAsia="Arial" w:hAnsi="Museo Sans 300" w:cs="Arial"/>
          <w:b/>
          <w:bCs/>
        </w:rPr>
        <w:t>3</w:t>
      </w:r>
      <w:r w:rsidR="002E2929" w:rsidRPr="002E2929">
        <w:rPr>
          <w:rFonts w:ascii="Museo Sans 300" w:eastAsia="Arial" w:hAnsi="Museo Sans 300" w:cs="Arial"/>
          <w:b/>
          <w:bCs/>
        </w:rPr>
        <w:t>3</w:t>
      </w:r>
      <w:r w:rsidRPr="002E2929">
        <w:rPr>
          <w:rFonts w:ascii="Museo Sans 300" w:eastAsia="Arial" w:hAnsi="Museo Sans 300" w:cs="Arial"/>
          <w:b/>
        </w:rPr>
        <w:t>.-</w:t>
      </w:r>
      <w:r w:rsidRPr="00B5245A">
        <w:rPr>
          <w:rFonts w:ascii="Museo Sans 300" w:eastAsia="Arial" w:hAnsi="Museo Sans 300" w:cs="Arial"/>
        </w:rPr>
        <w:t xml:space="preserve"> En el caso </w:t>
      </w:r>
      <w:r w:rsidR="005665CA">
        <w:rPr>
          <w:rFonts w:ascii="Museo Sans 300" w:eastAsia="Arial" w:hAnsi="Museo Sans 300" w:cs="Arial"/>
        </w:rPr>
        <w:t>que un Proveedor de Servicios de Activos Digitales autorizado pierda</w:t>
      </w:r>
      <w:r w:rsidRPr="00B5245A">
        <w:rPr>
          <w:rFonts w:ascii="Museo Sans 300" w:eastAsia="Arial" w:hAnsi="Museo Sans 300" w:cs="Arial"/>
        </w:rPr>
        <w:t xml:space="preserve"> la autorización para participar en los Sistemas de Pagos Administrados por el Banco Central por exclusión, o esté suspendido por aplicación de medida provisional, se procederá a retirar su participación en el Sistema o  Sistemas que </w:t>
      </w:r>
      <w:r w:rsidR="005665CA">
        <w:rPr>
          <w:rFonts w:ascii="Museo Sans 300" w:eastAsia="Arial" w:hAnsi="Museo Sans 300" w:cs="Arial"/>
        </w:rPr>
        <w:t>p</w:t>
      </w:r>
      <w:r w:rsidRPr="00B5245A">
        <w:rPr>
          <w:rFonts w:ascii="Museo Sans 300" w:eastAsia="Arial" w:hAnsi="Museo Sans 300" w:cs="Arial"/>
        </w:rPr>
        <w:t xml:space="preserve">articipe a partir del mismo día en que el Banco Central reciba la notificación de dichos casos, lo que será comunicado por el Gerente de Estabilidad Financiera y Políticas Públicas, con copia a la </w:t>
      </w:r>
      <w:r w:rsidRPr="00B5245A">
        <w:rPr>
          <w:rFonts w:ascii="Museo Sans 300" w:hAnsi="Museo Sans 300" w:cs="Arial"/>
        </w:rPr>
        <w:t>Gerencia de Operaciones Financieras</w:t>
      </w:r>
      <w:r w:rsidRPr="00B5245A">
        <w:rPr>
          <w:rFonts w:ascii="Museo Sans 300" w:eastAsia="Arial" w:hAnsi="Museo Sans 300" w:cs="Arial"/>
        </w:rPr>
        <w:t xml:space="preserve">  y</w:t>
      </w:r>
      <w:r w:rsidR="005665CA">
        <w:rPr>
          <w:rFonts w:ascii="Museo Sans 300" w:eastAsia="Arial" w:hAnsi="Museo Sans 300" w:cs="Arial"/>
        </w:rPr>
        <w:t xml:space="preserve"> el Proveedor afectado</w:t>
      </w:r>
      <w:r w:rsidRPr="00B5245A">
        <w:rPr>
          <w:rFonts w:ascii="Museo Sans 300" w:eastAsia="Arial" w:hAnsi="Museo Sans 300" w:cs="Arial"/>
        </w:rPr>
        <w:t xml:space="preserve"> quedará deshabilitado en el Sistema o Sistemas para que ya no pueda realizar operaciones de forma indefinida o durante el plazo que la resolución señale, según sea el caso.</w:t>
      </w:r>
    </w:p>
    <w:p w14:paraId="305A7622" w14:textId="2404F722" w:rsidR="002B4BDC" w:rsidRDefault="002B4BDC" w:rsidP="4AD5A6A1">
      <w:pPr>
        <w:jc w:val="both"/>
        <w:rPr>
          <w:rFonts w:ascii="Museo Sans 300" w:eastAsia="Arial" w:hAnsi="Museo Sans 300" w:cs="Arial"/>
          <w:lang w:val="es"/>
        </w:rPr>
      </w:pPr>
    </w:p>
    <w:p w14:paraId="05AF977F" w14:textId="555C6604" w:rsidR="007C351C" w:rsidRPr="00BA52F5" w:rsidRDefault="00EA5405" w:rsidP="007C351C">
      <w:pPr>
        <w:tabs>
          <w:tab w:val="left" w:pos="851"/>
          <w:tab w:val="left" w:pos="993"/>
          <w:tab w:val="left" w:pos="2835"/>
          <w:tab w:val="left" w:pos="3402"/>
          <w:tab w:val="left" w:pos="3969"/>
          <w:tab w:val="left" w:pos="4536"/>
          <w:tab w:val="left" w:pos="5103"/>
          <w:tab w:val="left" w:pos="5670"/>
          <w:tab w:val="left" w:pos="6237"/>
          <w:tab w:val="left" w:pos="6804"/>
          <w:tab w:val="left" w:pos="7371"/>
          <w:tab w:val="left" w:pos="7938"/>
          <w:tab w:val="left" w:pos="8505"/>
        </w:tabs>
        <w:jc w:val="both"/>
        <w:rPr>
          <w:rFonts w:ascii="Museo Sans 300" w:hAnsi="Museo Sans 300"/>
          <w:b/>
        </w:rPr>
      </w:pPr>
      <w:r w:rsidRPr="00BA52F5">
        <w:rPr>
          <w:rFonts w:ascii="Museo Sans 300" w:hAnsi="Museo Sans 300"/>
          <w:b/>
        </w:rPr>
        <w:t>Remisión de</w:t>
      </w:r>
      <w:r w:rsidR="007C351C" w:rsidRPr="00BA52F5">
        <w:rPr>
          <w:rFonts w:ascii="Museo Sans 300" w:hAnsi="Museo Sans 300"/>
          <w:b/>
        </w:rPr>
        <w:t xml:space="preserve"> información </w:t>
      </w:r>
    </w:p>
    <w:p w14:paraId="67B489C5" w14:textId="05EE6CE3" w:rsidR="0019403A" w:rsidRPr="00B5245A" w:rsidRDefault="00097BA1" w:rsidP="00EA5405">
      <w:pPr>
        <w:widowControl w:val="0"/>
        <w:tabs>
          <w:tab w:val="left" w:pos="0"/>
          <w:tab w:val="left" w:pos="993"/>
        </w:tabs>
        <w:jc w:val="both"/>
        <w:rPr>
          <w:rFonts w:ascii="Museo Sans 300" w:hAnsi="Museo Sans 300"/>
        </w:rPr>
      </w:pPr>
      <w:r w:rsidRPr="00BA52F5">
        <w:rPr>
          <w:rFonts w:ascii="Museo Sans 300" w:hAnsi="Museo Sans 300"/>
          <w:b/>
        </w:rPr>
        <w:t xml:space="preserve">Art. </w:t>
      </w:r>
      <w:r w:rsidR="00697BFE" w:rsidRPr="00BA52F5">
        <w:rPr>
          <w:rFonts w:ascii="Museo Sans 300" w:hAnsi="Museo Sans 300"/>
          <w:b/>
        </w:rPr>
        <w:t>3</w:t>
      </w:r>
      <w:r w:rsidR="002E2929">
        <w:rPr>
          <w:rFonts w:ascii="Museo Sans 300" w:hAnsi="Museo Sans 300"/>
          <w:b/>
        </w:rPr>
        <w:t>4</w:t>
      </w:r>
      <w:r w:rsidRPr="00BA52F5">
        <w:rPr>
          <w:rFonts w:ascii="Museo Sans 300" w:hAnsi="Museo Sans 300"/>
          <w:b/>
        </w:rPr>
        <w:t>.-</w:t>
      </w:r>
      <w:r w:rsidR="00627728" w:rsidRPr="00BA52F5">
        <w:rPr>
          <w:rFonts w:ascii="Museo Sans 300" w:hAnsi="Museo Sans 300"/>
        </w:rPr>
        <w:t xml:space="preserve">El Proveedor de Servicios de Activos Digitales </w:t>
      </w:r>
      <w:r w:rsidR="00B62100" w:rsidRPr="00BA52F5">
        <w:rPr>
          <w:rFonts w:ascii="Museo Sans 300" w:hAnsi="Museo Sans 300"/>
        </w:rPr>
        <w:t>autorizado para</w:t>
      </w:r>
      <w:r w:rsidR="00A85A10" w:rsidRPr="00BA52F5">
        <w:rPr>
          <w:rFonts w:ascii="Museo Sans 300" w:hAnsi="Museo Sans 300"/>
        </w:rPr>
        <w:t xml:space="preserve"> </w:t>
      </w:r>
      <w:r w:rsidR="0061628B" w:rsidRPr="00BA52F5">
        <w:rPr>
          <w:rFonts w:ascii="Museo Sans 300" w:hAnsi="Museo Sans 300"/>
        </w:rPr>
        <w:t xml:space="preserve">operar en los sistemas de pagos </w:t>
      </w:r>
      <w:r w:rsidR="00F527AD" w:rsidRPr="00BA52F5">
        <w:rPr>
          <w:rFonts w:ascii="Museo Sans 300" w:hAnsi="Museo Sans 300"/>
        </w:rPr>
        <w:t>a</w:t>
      </w:r>
      <w:r w:rsidR="0061628B" w:rsidRPr="00BA52F5">
        <w:rPr>
          <w:rFonts w:ascii="Museo Sans 300" w:hAnsi="Museo Sans 300"/>
        </w:rPr>
        <w:t>dministrados por el Banco Central</w:t>
      </w:r>
      <w:r w:rsidR="00A85A10" w:rsidRPr="00BA52F5">
        <w:rPr>
          <w:rFonts w:ascii="Museo Sans 300" w:hAnsi="Museo Sans 300"/>
        </w:rPr>
        <w:t xml:space="preserve"> deberá proporcionar en forma veraz y oportuna al Banco Central toda la información que éste requiera para el cumplimiento de sus funciones, la que deberá remitir en el plazo, en la forma y por los medios que el Banco Central indique.</w:t>
      </w:r>
      <w:r w:rsidR="00A85A10" w:rsidRPr="00B5245A">
        <w:rPr>
          <w:rFonts w:ascii="Museo Sans 300" w:hAnsi="Museo Sans 300"/>
        </w:rPr>
        <w:t xml:space="preserve"> </w:t>
      </w:r>
    </w:p>
    <w:p w14:paraId="252AD4F5" w14:textId="2404F722" w:rsidR="1D69258C" w:rsidRPr="00B5245A" w:rsidRDefault="1D69258C" w:rsidP="4AD5A6A1">
      <w:pPr>
        <w:jc w:val="both"/>
        <w:rPr>
          <w:rFonts w:ascii="Museo Sans 300" w:eastAsia="Arial" w:hAnsi="Museo Sans 300" w:cs="Arial"/>
          <w:lang w:val="es"/>
        </w:rPr>
      </w:pPr>
    </w:p>
    <w:p w14:paraId="443709BF" w14:textId="4B699B0A" w:rsidR="00BB0C58" w:rsidRPr="00B5245A" w:rsidRDefault="00BB0C58" w:rsidP="00BB0C58">
      <w:pPr>
        <w:jc w:val="both"/>
        <w:rPr>
          <w:rFonts w:ascii="Museo Sans 300" w:hAnsi="Museo Sans 300" w:cs="Arial"/>
          <w:b/>
        </w:rPr>
      </w:pPr>
      <w:r w:rsidRPr="00B5245A">
        <w:rPr>
          <w:rFonts w:ascii="Museo Sans 300" w:hAnsi="Museo Sans 300" w:cs="Arial"/>
          <w:b/>
        </w:rPr>
        <w:t>Lo No Previsto</w:t>
      </w:r>
    </w:p>
    <w:p w14:paraId="0E7DB443" w14:textId="0F66A81B" w:rsidR="00BB0C58" w:rsidRPr="00B5245A" w:rsidRDefault="00BB0C58" w:rsidP="00BB0C58">
      <w:pPr>
        <w:jc w:val="both"/>
        <w:rPr>
          <w:rFonts w:ascii="Museo Sans 300" w:hAnsi="Museo Sans 300" w:cs="Arial"/>
        </w:rPr>
      </w:pPr>
      <w:r w:rsidRPr="00B5245A">
        <w:rPr>
          <w:rFonts w:ascii="Museo Sans 300" w:hAnsi="Museo Sans 300" w:cs="Arial"/>
          <w:b/>
          <w:lang w:val="es-ES"/>
        </w:rPr>
        <w:t xml:space="preserve">Art. </w:t>
      </w:r>
      <w:r w:rsidR="00697BFE">
        <w:rPr>
          <w:rFonts w:ascii="Museo Sans 300" w:hAnsi="Museo Sans 300" w:cs="Arial"/>
          <w:b/>
          <w:bCs/>
          <w:lang w:val="es-ES"/>
        </w:rPr>
        <w:t>3</w:t>
      </w:r>
      <w:r w:rsidR="002E2929">
        <w:rPr>
          <w:rFonts w:ascii="Museo Sans 300" w:hAnsi="Museo Sans 300" w:cs="Arial"/>
          <w:b/>
          <w:bCs/>
          <w:lang w:val="es-ES"/>
        </w:rPr>
        <w:t>5</w:t>
      </w:r>
      <w:r w:rsidRPr="00B5245A">
        <w:rPr>
          <w:rFonts w:ascii="Museo Sans 300" w:hAnsi="Museo Sans 300" w:cs="Arial"/>
          <w:b/>
          <w:lang w:val="es-ES"/>
        </w:rPr>
        <w:t>.</w:t>
      </w:r>
      <w:r w:rsidR="00CD1648" w:rsidRPr="00B5245A">
        <w:rPr>
          <w:rFonts w:ascii="Museo Sans 300" w:hAnsi="Museo Sans 300" w:cs="Arial"/>
          <w:b/>
          <w:lang w:val="es-ES"/>
        </w:rPr>
        <w:t>-</w:t>
      </w:r>
      <w:r w:rsidR="00CD1648" w:rsidRPr="00B5245A">
        <w:rPr>
          <w:rFonts w:ascii="Museo Sans 300" w:hAnsi="Museo Sans 300" w:cs="Arial"/>
          <w:b/>
        </w:rPr>
        <w:t xml:space="preserve"> </w:t>
      </w:r>
      <w:r w:rsidR="00CD1648" w:rsidRPr="00B5245A">
        <w:rPr>
          <w:rFonts w:ascii="Museo Sans 300" w:hAnsi="Museo Sans 300" w:cs="Arial"/>
        </w:rPr>
        <w:t>Los</w:t>
      </w:r>
      <w:r w:rsidR="00AA4E05" w:rsidRPr="00B5245A">
        <w:rPr>
          <w:rFonts w:ascii="Museo Sans 300" w:hAnsi="Museo Sans 300" w:cs="Arial"/>
        </w:rPr>
        <w:t xml:space="preserve"> </w:t>
      </w:r>
      <w:r w:rsidRPr="00B5245A">
        <w:rPr>
          <w:rFonts w:ascii="Museo Sans 300" w:hAnsi="Museo Sans 300" w:cs="Arial"/>
        </w:rPr>
        <w:t>aspectos no previstos en materia operativa, y que no requieran una modificación de est</w:t>
      </w:r>
      <w:r w:rsidR="00876624" w:rsidRPr="00B5245A">
        <w:rPr>
          <w:rFonts w:ascii="Museo Sans 300" w:hAnsi="Museo Sans 300" w:cs="Arial"/>
        </w:rPr>
        <w:t>as Normas</w:t>
      </w:r>
      <w:r w:rsidR="00CE03A3" w:rsidRPr="00B5245A">
        <w:rPr>
          <w:rFonts w:ascii="Museo Sans 300" w:hAnsi="Museo Sans 300" w:cs="Arial"/>
        </w:rPr>
        <w:t>,</w:t>
      </w:r>
      <w:r w:rsidRPr="00B5245A">
        <w:rPr>
          <w:rFonts w:ascii="Museo Sans 300" w:hAnsi="Museo Sans 300" w:cs="Arial"/>
        </w:rPr>
        <w:t xml:space="preserve"> serán resueltos por </w:t>
      </w:r>
      <w:r w:rsidR="00073312" w:rsidRPr="00B5245A">
        <w:rPr>
          <w:rFonts w:ascii="Museo Sans 300" w:hAnsi="Museo Sans 300" w:cs="Arial"/>
        </w:rPr>
        <w:t xml:space="preserve">la </w:t>
      </w:r>
      <w:r w:rsidR="00CD1648" w:rsidRPr="00B5245A">
        <w:rPr>
          <w:rFonts w:ascii="Museo Sans 300" w:hAnsi="Museo Sans 300" w:cs="Arial"/>
        </w:rPr>
        <w:t>Presidencia del</w:t>
      </w:r>
      <w:r w:rsidRPr="00B5245A">
        <w:rPr>
          <w:rFonts w:ascii="Museo Sans 300" w:hAnsi="Museo Sans 300" w:cs="Arial"/>
        </w:rPr>
        <w:t xml:space="preserve"> Banco Central a propuesta del Gerente de Operaciones Financieras</w:t>
      </w:r>
      <w:r w:rsidR="00FC6BCF" w:rsidRPr="00B5245A">
        <w:rPr>
          <w:rFonts w:ascii="Museo Sans 300" w:hAnsi="Museo Sans 300" w:cs="Arial"/>
        </w:rPr>
        <w:t xml:space="preserve"> o Gerente de Estabilidad Financiera y Políticas Públicas</w:t>
      </w:r>
      <w:r w:rsidR="00BC5DCA" w:rsidRPr="00B5245A">
        <w:rPr>
          <w:rFonts w:ascii="Museo Sans 300" w:hAnsi="Museo Sans 300" w:cs="Arial"/>
        </w:rPr>
        <w:t xml:space="preserve">, </w:t>
      </w:r>
      <w:r w:rsidR="003C0E92" w:rsidRPr="00B5245A">
        <w:rPr>
          <w:rFonts w:ascii="Museo Sans 300" w:hAnsi="Museo Sans 300" w:cs="Arial"/>
        </w:rPr>
        <w:t>del Banco Central</w:t>
      </w:r>
      <w:r w:rsidRPr="00B5245A">
        <w:rPr>
          <w:rFonts w:ascii="Museo Sans 300" w:hAnsi="Museo Sans 300" w:cs="Arial"/>
        </w:rPr>
        <w:t>; los aspectos de regulación no previstos en est</w:t>
      </w:r>
      <w:r w:rsidR="0067591B" w:rsidRPr="00B5245A">
        <w:rPr>
          <w:rFonts w:ascii="Museo Sans 300" w:hAnsi="Museo Sans 300" w:cs="Arial"/>
        </w:rPr>
        <w:t>a</w:t>
      </w:r>
      <w:r w:rsidR="69BAA216" w:rsidRPr="00B5245A">
        <w:rPr>
          <w:rFonts w:ascii="Museo Sans 300" w:hAnsi="Museo Sans 300" w:cs="Arial"/>
        </w:rPr>
        <w:t xml:space="preserve">s </w:t>
      </w:r>
      <w:r w:rsidR="0067591B" w:rsidRPr="00B5245A">
        <w:rPr>
          <w:rFonts w:ascii="Museo Sans 300" w:hAnsi="Museo Sans 300" w:cs="Arial"/>
        </w:rPr>
        <w:t xml:space="preserve">Normas </w:t>
      </w:r>
      <w:r w:rsidRPr="00B5245A">
        <w:rPr>
          <w:rFonts w:ascii="Museo Sans 300" w:hAnsi="Museo Sans 300" w:cs="Arial"/>
        </w:rPr>
        <w:t>será</w:t>
      </w:r>
      <w:r w:rsidR="007C711D" w:rsidRPr="00B5245A">
        <w:rPr>
          <w:rFonts w:ascii="Museo Sans 300" w:hAnsi="Museo Sans 300" w:cs="Arial"/>
        </w:rPr>
        <w:t>n</w:t>
      </w:r>
      <w:r w:rsidRPr="00B5245A">
        <w:rPr>
          <w:rFonts w:ascii="Museo Sans 300" w:hAnsi="Museo Sans 300" w:cs="Arial"/>
        </w:rPr>
        <w:t xml:space="preserve"> resuelto</w:t>
      </w:r>
      <w:r w:rsidR="007C711D" w:rsidRPr="00B5245A">
        <w:rPr>
          <w:rFonts w:ascii="Museo Sans 300" w:hAnsi="Museo Sans 300" w:cs="Arial"/>
        </w:rPr>
        <w:t>s</w:t>
      </w:r>
      <w:r w:rsidRPr="00B5245A">
        <w:rPr>
          <w:rFonts w:ascii="Museo Sans 300" w:hAnsi="Museo Sans 300" w:cs="Arial"/>
        </w:rPr>
        <w:t xml:space="preserve"> por el Consejo Directivo</w:t>
      </w:r>
      <w:r w:rsidR="003C0E92" w:rsidRPr="00B5245A">
        <w:rPr>
          <w:rFonts w:ascii="Museo Sans 300" w:hAnsi="Museo Sans 300" w:cs="Arial"/>
        </w:rPr>
        <w:t xml:space="preserve"> del Banco Central</w:t>
      </w:r>
      <w:r w:rsidRPr="00B5245A">
        <w:rPr>
          <w:rFonts w:ascii="Museo Sans 300" w:hAnsi="Museo Sans 300" w:cs="Arial"/>
        </w:rPr>
        <w:t>.</w:t>
      </w:r>
    </w:p>
    <w:p w14:paraId="077939F2" w14:textId="77777777" w:rsidR="00BB0C58" w:rsidRPr="00B5245A" w:rsidRDefault="00BB0C58" w:rsidP="00BB0C58">
      <w:pPr>
        <w:jc w:val="both"/>
        <w:rPr>
          <w:rFonts w:ascii="Museo Sans 300" w:hAnsi="Museo Sans 300" w:cs="Arial"/>
          <w:b/>
        </w:rPr>
      </w:pPr>
    </w:p>
    <w:p w14:paraId="50B0B6F4" w14:textId="47AC64CF" w:rsidR="00BB0C58" w:rsidRPr="00B5245A" w:rsidRDefault="00BB0C58" w:rsidP="00BB0C58">
      <w:pPr>
        <w:jc w:val="both"/>
        <w:rPr>
          <w:rFonts w:ascii="Museo Sans 300" w:hAnsi="Museo Sans 300" w:cs="Arial"/>
          <w:b/>
        </w:rPr>
      </w:pPr>
      <w:r w:rsidRPr="00B5245A">
        <w:rPr>
          <w:rFonts w:ascii="Museo Sans 300" w:hAnsi="Museo Sans 300" w:cs="Arial"/>
          <w:b/>
        </w:rPr>
        <w:t>Vigencia</w:t>
      </w:r>
    </w:p>
    <w:p w14:paraId="266797C4" w14:textId="19850748" w:rsidR="00BB0C58" w:rsidRPr="00B5245A" w:rsidRDefault="00BB0C58" w:rsidP="00BB0C58">
      <w:pPr>
        <w:jc w:val="both"/>
        <w:rPr>
          <w:rFonts w:ascii="Museo Sans 300" w:hAnsi="Museo Sans 300" w:cs="Arial"/>
        </w:rPr>
      </w:pPr>
      <w:r w:rsidRPr="00B5245A">
        <w:rPr>
          <w:rFonts w:ascii="Museo Sans 300" w:hAnsi="Museo Sans 300" w:cs="Arial"/>
          <w:b/>
          <w:lang w:val="es-ES"/>
        </w:rPr>
        <w:t xml:space="preserve">Art. </w:t>
      </w:r>
      <w:r w:rsidR="00697BFE">
        <w:rPr>
          <w:rFonts w:ascii="Museo Sans 300" w:hAnsi="Museo Sans 300" w:cs="Arial"/>
          <w:b/>
          <w:bCs/>
          <w:lang w:val="es-ES"/>
        </w:rPr>
        <w:t>3</w:t>
      </w:r>
      <w:r w:rsidR="002E2929">
        <w:rPr>
          <w:rFonts w:ascii="Museo Sans 300" w:hAnsi="Museo Sans 300" w:cs="Arial"/>
          <w:b/>
          <w:bCs/>
          <w:lang w:val="es-ES"/>
        </w:rPr>
        <w:t>6</w:t>
      </w:r>
      <w:r w:rsidRPr="2E0426CD">
        <w:rPr>
          <w:rFonts w:ascii="Museo Sans 300" w:hAnsi="Museo Sans 300" w:cs="Arial"/>
          <w:b/>
          <w:lang w:val="es-ES"/>
        </w:rPr>
        <w:t>-</w:t>
      </w:r>
      <w:r w:rsidRPr="00B5245A">
        <w:rPr>
          <w:rFonts w:ascii="Museo Sans 300" w:hAnsi="Museo Sans 300" w:cs="Arial"/>
        </w:rPr>
        <w:t xml:space="preserve"> L</w:t>
      </w:r>
      <w:r w:rsidR="00352F9B">
        <w:rPr>
          <w:rFonts w:ascii="Museo Sans 300" w:hAnsi="Museo Sans 300" w:cs="Arial"/>
        </w:rPr>
        <w:t>as</w:t>
      </w:r>
      <w:r w:rsidRPr="00B5245A">
        <w:rPr>
          <w:rFonts w:ascii="Museo Sans 300" w:hAnsi="Museo Sans 300" w:cs="Arial"/>
        </w:rPr>
        <w:t xml:space="preserve"> presentes</w:t>
      </w:r>
      <w:r w:rsidR="00B92198" w:rsidRPr="00B5245A">
        <w:rPr>
          <w:rFonts w:ascii="Museo Sans 300" w:hAnsi="Museo Sans 300" w:cs="Arial"/>
        </w:rPr>
        <w:t xml:space="preserve"> Normas</w:t>
      </w:r>
      <w:r w:rsidRPr="00B5245A">
        <w:rPr>
          <w:rFonts w:ascii="Museo Sans 300" w:hAnsi="Museo Sans 300" w:cs="Arial"/>
        </w:rPr>
        <w:t xml:space="preserve"> </w:t>
      </w:r>
      <w:proofErr w:type="gramStart"/>
      <w:r w:rsidRPr="00B5245A">
        <w:rPr>
          <w:rFonts w:ascii="Museo Sans 300" w:hAnsi="Museo Sans 300" w:cs="Arial"/>
        </w:rPr>
        <w:t>entrarán en vigencia</w:t>
      </w:r>
      <w:proofErr w:type="gramEnd"/>
      <w:r w:rsidRPr="00B5245A">
        <w:rPr>
          <w:rFonts w:ascii="Museo Sans 300" w:hAnsi="Museo Sans 300" w:cs="Arial"/>
        </w:rPr>
        <w:t xml:space="preserve"> a partir del </w:t>
      </w:r>
      <w:r w:rsidR="009C271E">
        <w:rPr>
          <w:rFonts w:ascii="Museo Sans 300" w:hAnsi="Museo Sans 300" w:cs="Arial"/>
        </w:rPr>
        <w:t>1</w:t>
      </w:r>
      <w:r w:rsidRPr="00B5245A">
        <w:rPr>
          <w:rFonts w:ascii="Museo Sans 300" w:hAnsi="Museo Sans 300" w:cs="Arial"/>
        </w:rPr>
        <w:t xml:space="preserve"> de </w:t>
      </w:r>
      <w:r w:rsidR="009C271E">
        <w:rPr>
          <w:rFonts w:ascii="Museo Sans 300" w:hAnsi="Museo Sans 300" w:cs="Arial"/>
        </w:rPr>
        <w:t>noviembre</w:t>
      </w:r>
      <w:r w:rsidRPr="00B5245A">
        <w:rPr>
          <w:rFonts w:ascii="Museo Sans 300" w:hAnsi="Museo Sans 300" w:cs="Arial"/>
        </w:rPr>
        <w:t xml:space="preserve"> de </w:t>
      </w:r>
      <w:r w:rsidR="00303EC4" w:rsidRPr="00B5245A">
        <w:rPr>
          <w:rFonts w:ascii="Museo Sans 300" w:hAnsi="Museo Sans 300" w:cs="Arial"/>
        </w:rPr>
        <w:t>2023</w:t>
      </w:r>
      <w:r w:rsidRPr="00B5245A">
        <w:rPr>
          <w:rFonts w:ascii="Museo Sans 300" w:hAnsi="Museo Sans 300" w:cs="Arial"/>
        </w:rPr>
        <w:t>.</w:t>
      </w:r>
    </w:p>
    <w:p w14:paraId="6F360DF8" w14:textId="77777777" w:rsidR="00BB0C58" w:rsidRPr="00B5245A" w:rsidRDefault="00BB0C58" w:rsidP="00BB0C58">
      <w:pPr>
        <w:jc w:val="both"/>
        <w:rPr>
          <w:rFonts w:ascii="Museo Sans 300" w:hAnsi="Museo Sans 300" w:cs="Arial"/>
        </w:rPr>
      </w:pPr>
    </w:p>
    <w:p w14:paraId="07C2E626" w14:textId="77777777" w:rsidR="00BB0C58" w:rsidRPr="00B5245A" w:rsidRDefault="00BB0C58" w:rsidP="00BB0C58">
      <w:pPr>
        <w:jc w:val="both"/>
        <w:rPr>
          <w:rFonts w:ascii="Museo Sans 300" w:hAnsi="Museo Sans 300" w:cs="Arial"/>
        </w:rPr>
      </w:pPr>
    </w:p>
    <w:p w14:paraId="31873C19" w14:textId="77777777" w:rsidR="00D256A9" w:rsidRPr="00B5245A" w:rsidRDefault="00D256A9" w:rsidP="00BB0C58">
      <w:pPr>
        <w:jc w:val="both"/>
        <w:rPr>
          <w:rFonts w:ascii="Museo Sans 300" w:hAnsi="Museo Sans 300" w:cs="Arial"/>
        </w:rPr>
      </w:pPr>
    </w:p>
    <w:p w14:paraId="385C6BC4" w14:textId="77777777" w:rsidR="00D256A9" w:rsidRPr="00B5245A" w:rsidRDefault="00D256A9" w:rsidP="00BB0C58">
      <w:pPr>
        <w:jc w:val="both"/>
        <w:rPr>
          <w:rFonts w:ascii="Museo Sans 300" w:hAnsi="Museo Sans 300" w:cs="Arial"/>
        </w:rPr>
      </w:pPr>
    </w:p>
    <w:p w14:paraId="30ADE350" w14:textId="77777777" w:rsidR="00D256A9" w:rsidRPr="00B5245A" w:rsidRDefault="00D256A9" w:rsidP="00BB0C58">
      <w:pPr>
        <w:jc w:val="both"/>
        <w:rPr>
          <w:rFonts w:ascii="Museo Sans 300" w:hAnsi="Museo Sans 300" w:cs="Arial"/>
        </w:rPr>
      </w:pPr>
    </w:p>
    <w:p w14:paraId="3FD2B743" w14:textId="77777777" w:rsidR="00B13942" w:rsidRPr="00B5245A" w:rsidRDefault="00B13942" w:rsidP="00B13942">
      <w:pPr>
        <w:pStyle w:val="Prrafodelista"/>
        <w:ind w:left="1080"/>
        <w:jc w:val="both"/>
        <w:rPr>
          <w:rFonts w:ascii="Museo Sans 300" w:hAnsi="Museo Sans 300" w:cs="Arial"/>
        </w:rPr>
      </w:pPr>
    </w:p>
    <w:p w14:paraId="0E8FBBF9" w14:textId="5E3C8612" w:rsidR="00BB0C58" w:rsidRPr="00B5245A" w:rsidRDefault="00BB0C58" w:rsidP="00BB0C58">
      <w:pPr>
        <w:jc w:val="both"/>
        <w:rPr>
          <w:rFonts w:ascii="Museo Sans 300" w:hAnsi="Museo Sans 300" w:cs="Arial"/>
        </w:rPr>
      </w:pPr>
    </w:p>
    <w:sectPr w:rsidR="00BB0C58" w:rsidRPr="00B5245A" w:rsidSect="0007511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4725" w14:textId="77777777" w:rsidR="00C17487" w:rsidRDefault="00C17487" w:rsidP="00B12786">
      <w:r>
        <w:separator/>
      </w:r>
    </w:p>
  </w:endnote>
  <w:endnote w:type="continuationSeparator" w:id="0">
    <w:p w14:paraId="4DB4BE4F" w14:textId="77777777" w:rsidR="00C17487" w:rsidRDefault="00C17487" w:rsidP="00B12786">
      <w:r>
        <w:continuationSeparator/>
      </w:r>
    </w:p>
  </w:endnote>
  <w:endnote w:type="continuationNotice" w:id="1">
    <w:p w14:paraId="50C7D08E" w14:textId="77777777" w:rsidR="00C17487" w:rsidRDefault="00C174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8634" w:type="dxa"/>
      <w:tblInd w:w="972" w:type="dxa"/>
      <w:tblBorders>
        <w:top w:val="triple" w:sz="4" w:space="0" w:color="auto"/>
        <w:left w:val="triple"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91"/>
      <w:gridCol w:w="1843"/>
    </w:tblGrid>
    <w:tr w:rsidR="00B431BF" w14:paraId="377A59BB" w14:textId="77777777" w:rsidTr="007B18B3">
      <w:trPr>
        <w:trHeight w:val="946"/>
      </w:trPr>
      <w:tc>
        <w:tcPr>
          <w:tcW w:w="6791" w:type="dxa"/>
          <w:tcBorders>
            <w:top w:val="triple" w:sz="4" w:space="0" w:color="auto"/>
            <w:left w:val="nil"/>
            <w:right w:val="nil"/>
          </w:tcBorders>
          <w:shd w:val="clear" w:color="auto" w:fill="auto"/>
        </w:tcPr>
        <w:p w14:paraId="7D6447ED" w14:textId="77777777" w:rsidR="00B431BF" w:rsidRDefault="00B431BF" w:rsidP="00B431BF">
          <w:pPr>
            <w:pStyle w:val="Piedepgina"/>
            <w:tabs>
              <w:tab w:val="clear" w:pos="8838"/>
              <w:tab w:val="right" w:pos="8384"/>
            </w:tabs>
            <w:jc w:val="center"/>
            <w:rPr>
              <w:rFonts w:ascii="Arial Narrow" w:hAnsi="Arial Narrow"/>
              <w:sz w:val="20"/>
              <w:szCs w:val="20"/>
              <w:lang w:val="es-ES"/>
            </w:rPr>
          </w:pPr>
          <w:r w:rsidRPr="008B7E89">
            <w:rPr>
              <w:rFonts w:ascii="Arial Narrow" w:hAnsi="Arial Narrow"/>
              <w:sz w:val="20"/>
              <w:szCs w:val="20"/>
              <w:lang w:val="es-ES"/>
            </w:rPr>
            <w:t xml:space="preserve">Alameda Juan Pablo II, entre 15 y 17 </w:t>
          </w:r>
          <w:r>
            <w:rPr>
              <w:rFonts w:ascii="Arial Narrow" w:hAnsi="Arial Narrow"/>
              <w:sz w:val="20"/>
              <w:szCs w:val="20"/>
              <w:lang w:val="es-ES"/>
            </w:rPr>
            <w:t>Av. Norte</w:t>
          </w:r>
          <w:r w:rsidRPr="008B7E89">
            <w:rPr>
              <w:rFonts w:ascii="Arial Narrow" w:hAnsi="Arial Narrow"/>
              <w:sz w:val="20"/>
              <w:szCs w:val="20"/>
              <w:lang w:val="es-ES"/>
            </w:rPr>
            <w:t>, San Salvador, El Salvador.</w:t>
          </w:r>
        </w:p>
        <w:p w14:paraId="0B2845A3" w14:textId="77777777" w:rsidR="00B431BF" w:rsidRDefault="00B431BF" w:rsidP="00B431BF">
          <w:pPr>
            <w:pStyle w:val="Piedepgina"/>
            <w:jc w:val="center"/>
            <w:rPr>
              <w:rFonts w:ascii="Arial Narrow" w:hAnsi="Arial Narrow"/>
              <w:sz w:val="20"/>
              <w:szCs w:val="20"/>
              <w:lang w:val="en-US"/>
            </w:rPr>
          </w:pPr>
          <w:r>
            <w:rPr>
              <w:rFonts w:ascii="Arial Narrow" w:hAnsi="Arial Narrow"/>
              <w:sz w:val="20"/>
              <w:szCs w:val="20"/>
              <w:lang w:val="en-US"/>
            </w:rPr>
            <w:t>Tel</w:t>
          </w:r>
          <w:r w:rsidRPr="008B7E89">
            <w:rPr>
              <w:rFonts w:ascii="Arial Narrow" w:hAnsi="Arial Narrow"/>
              <w:sz w:val="20"/>
              <w:szCs w:val="20"/>
              <w:lang w:val="en-US"/>
            </w:rPr>
            <w:t>. (503) 2281-8000</w:t>
          </w:r>
        </w:p>
        <w:p w14:paraId="23043F7B" w14:textId="77777777" w:rsidR="00B431BF" w:rsidRPr="009A6ADD" w:rsidRDefault="00B431BF" w:rsidP="00B431BF">
          <w:pPr>
            <w:pStyle w:val="Piedepgina"/>
            <w:jc w:val="center"/>
            <w:rPr>
              <w:rFonts w:ascii="Arial Narrow" w:hAnsi="Arial Narrow"/>
              <w:sz w:val="20"/>
              <w:szCs w:val="20"/>
              <w:lang w:val="en-US"/>
            </w:rPr>
          </w:pPr>
          <w:r w:rsidRPr="008B7E89">
            <w:rPr>
              <w:rFonts w:ascii="Arial Narrow" w:hAnsi="Arial Narrow"/>
              <w:sz w:val="20"/>
              <w:szCs w:val="20"/>
              <w:lang w:val="en-US"/>
            </w:rPr>
            <w:t>www.bcr.gob.sv</w:t>
          </w:r>
        </w:p>
      </w:tc>
      <w:tc>
        <w:tcPr>
          <w:tcW w:w="1843" w:type="dxa"/>
          <w:tcBorders>
            <w:top w:val="triple" w:sz="4" w:space="0" w:color="auto"/>
            <w:left w:val="nil"/>
          </w:tcBorders>
          <w:shd w:val="clear" w:color="auto" w:fill="auto"/>
        </w:tcPr>
        <w:p w14:paraId="75040D2C" w14:textId="77777777" w:rsidR="00B431BF" w:rsidRDefault="00B431BF" w:rsidP="00B431BF">
          <w:pPr>
            <w:pStyle w:val="Encabezado"/>
            <w:tabs>
              <w:tab w:val="right" w:pos="15026"/>
            </w:tabs>
            <w:ind w:left="727" w:right="-93" w:hanging="727"/>
            <w:jc w:val="center"/>
            <w:rPr>
              <w:rFonts w:ascii="Arial Narrow" w:hAnsi="Arial Narrow"/>
              <w:sz w:val="20"/>
            </w:rPr>
          </w:pPr>
          <w:r>
            <w:rPr>
              <w:rFonts w:ascii="Arial Narrow" w:hAnsi="Arial Narrow"/>
              <w:noProof/>
              <w:sz w:val="20"/>
              <w:szCs w:val="20"/>
              <w:lang w:val="es-MX" w:eastAsia="es-MX"/>
            </w:rPr>
            <mc:AlternateContent>
              <mc:Choice Requires="wps">
                <w:drawing>
                  <wp:anchor distT="0" distB="0" distL="114300" distR="114300" simplePos="0" relativeHeight="251668480" behindDoc="0" locked="0" layoutInCell="1" allowOverlap="1" wp14:anchorId="6BD12170" wp14:editId="50FCC2F8">
                    <wp:simplePos x="0" y="0"/>
                    <wp:positionH relativeFrom="column">
                      <wp:posOffset>69215</wp:posOffset>
                    </wp:positionH>
                    <wp:positionV relativeFrom="paragraph">
                      <wp:posOffset>99060</wp:posOffset>
                    </wp:positionV>
                    <wp:extent cx="958215" cy="266700"/>
                    <wp:effectExtent l="2540" t="3810" r="127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AFA1" w14:textId="77777777" w:rsidR="00B431BF" w:rsidRPr="000A65EE" w:rsidRDefault="00B431BF" w:rsidP="00B431BF">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Pr>
                                    <w:rFonts w:ascii="Arial Narrow" w:hAnsi="Arial Narrow"/>
                                    <w:noProof/>
                                    <w:sz w:val="20"/>
                                    <w:szCs w:val="20"/>
                                  </w:rPr>
                                  <w:t>13</w:t>
                                </w:r>
                                <w:r w:rsidRPr="008B7E89">
                                  <w:rPr>
                                    <w:rFonts w:ascii="Arial Narrow" w:hAnsi="Arial Narrow"/>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12170" id="_x0000_t202" coordsize="21600,21600" o:spt="202" path="m,l,21600r21600,l21600,xe">
                    <v:stroke joinstyle="miter"/>
                    <v:path gradientshapeok="t" o:connecttype="rect"/>
                  </v:shapetype>
                  <v:shape id="Cuadro de texto 3" o:spid="_x0000_s1026" type="#_x0000_t202" style="position:absolute;left:0;text-align:left;margin-left:5.45pt;margin-top:7.8pt;width:75.4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" filled="f" stroked="f">
                    <v:textbox>
                      <w:txbxContent>
                        <w:p w14:paraId="0EE8AFA1" w14:textId="77777777" w:rsidR="00B431BF" w:rsidRPr="000A65EE" w:rsidRDefault="00B431BF" w:rsidP="00B431BF">
                          <w:r w:rsidRPr="000A65EE">
                            <w:rPr>
                              <w:rFonts w:ascii="Arial Narrow" w:hAnsi="Arial Narrow" w:cstheme="minorHAnsi"/>
                              <w:sz w:val="20"/>
                              <w:szCs w:val="20"/>
                              <w:lang w:val="es-MX"/>
                            </w:rPr>
                            <w:t xml:space="preserve">Página </w:t>
                          </w:r>
                          <w:r w:rsidRPr="008B7E89">
                            <w:rPr>
                              <w:rFonts w:ascii="Arial Narrow" w:hAnsi="Arial Narrow"/>
                              <w:sz w:val="20"/>
                              <w:szCs w:val="20"/>
                            </w:rPr>
                            <w:fldChar w:fldCharType="begin"/>
                          </w:r>
                          <w:r w:rsidRPr="008B7E89">
                            <w:rPr>
                              <w:rFonts w:ascii="Arial Narrow" w:hAnsi="Arial Narrow"/>
                              <w:sz w:val="20"/>
                              <w:szCs w:val="20"/>
                            </w:rPr>
                            <w:instrText>PAGE</w:instrText>
                          </w:r>
                          <w:r w:rsidRPr="008B7E89">
                            <w:rPr>
                              <w:rFonts w:ascii="Arial Narrow" w:hAnsi="Arial Narrow"/>
                              <w:sz w:val="20"/>
                              <w:szCs w:val="20"/>
                            </w:rPr>
                            <w:fldChar w:fldCharType="separate"/>
                          </w:r>
                          <w:r>
                            <w:rPr>
                              <w:rFonts w:ascii="Arial Narrow" w:hAnsi="Arial Narrow"/>
                              <w:noProof/>
                              <w:sz w:val="20"/>
                              <w:szCs w:val="20"/>
                            </w:rPr>
                            <w:t>8</w:t>
                          </w:r>
                          <w:r w:rsidRPr="008B7E89">
                            <w:rPr>
                              <w:rFonts w:ascii="Arial Narrow" w:hAnsi="Arial Narrow"/>
                              <w:sz w:val="20"/>
                              <w:szCs w:val="20"/>
                            </w:rPr>
                            <w:fldChar w:fldCharType="end"/>
                          </w:r>
                          <w:r w:rsidRPr="008B7E89">
                            <w:rPr>
                              <w:rFonts w:ascii="Arial Narrow" w:hAnsi="Arial Narrow"/>
                              <w:sz w:val="20"/>
                              <w:szCs w:val="20"/>
                            </w:rPr>
                            <w:t xml:space="preserve"> de</w:t>
                          </w:r>
                          <w:r w:rsidRPr="000A65EE">
                            <w:rPr>
                              <w:rFonts w:ascii="Arial Narrow" w:hAnsi="Arial Narrow"/>
                              <w:sz w:val="20"/>
                              <w:szCs w:val="20"/>
                            </w:rPr>
                            <w:t xml:space="preserve"> </w:t>
                          </w:r>
                          <w:r w:rsidRPr="008B7E89">
                            <w:rPr>
                              <w:rFonts w:ascii="Arial Narrow" w:hAnsi="Arial Narrow"/>
                              <w:sz w:val="20"/>
                              <w:szCs w:val="20"/>
                            </w:rPr>
                            <w:fldChar w:fldCharType="begin"/>
                          </w:r>
                          <w:r w:rsidRPr="008B7E89">
                            <w:rPr>
                              <w:rFonts w:ascii="Arial Narrow" w:hAnsi="Arial Narrow"/>
                              <w:sz w:val="20"/>
                              <w:szCs w:val="20"/>
                            </w:rPr>
                            <w:instrText>NUMPAGES</w:instrText>
                          </w:r>
                          <w:r w:rsidRPr="008B7E89">
                            <w:rPr>
                              <w:rFonts w:ascii="Arial Narrow" w:hAnsi="Arial Narrow"/>
                              <w:sz w:val="20"/>
                              <w:szCs w:val="20"/>
                            </w:rPr>
                            <w:fldChar w:fldCharType="separate"/>
                          </w:r>
                          <w:r>
                            <w:rPr>
                              <w:rFonts w:ascii="Arial Narrow" w:hAnsi="Arial Narrow"/>
                              <w:noProof/>
                              <w:sz w:val="20"/>
                              <w:szCs w:val="20"/>
                            </w:rPr>
                            <w:t>13</w:t>
                          </w:r>
                          <w:r w:rsidRPr="008B7E89">
                            <w:rPr>
                              <w:rFonts w:ascii="Arial Narrow" w:hAnsi="Arial Narrow"/>
                              <w:sz w:val="20"/>
                              <w:szCs w:val="20"/>
                            </w:rPr>
                            <w:fldChar w:fldCharType="end"/>
                          </w:r>
                        </w:p>
                      </w:txbxContent>
                    </v:textbox>
                  </v:shape>
                </w:pict>
              </mc:Fallback>
            </mc:AlternateContent>
          </w:r>
        </w:p>
      </w:tc>
    </w:tr>
  </w:tbl>
  <w:p w14:paraId="7794A46E" w14:textId="31B4D956" w:rsidR="00FB6F84" w:rsidRDefault="00FB6F84" w:rsidP="00B431BF">
    <w:pPr>
      <w:pStyle w:val="Piedepgina"/>
      <w:tabs>
        <w:tab w:val="clear" w:pos="8838"/>
      </w:tabs>
      <w:rPr>
        <w:rFonts w:ascii="Arial Narrow" w:hAnsi="Arial Narrow"/>
        <w:sz w:val="20"/>
        <w:szCs w:val="20"/>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0599" w14:textId="77777777" w:rsidR="00C17487" w:rsidRDefault="00C17487" w:rsidP="00B12786">
      <w:r>
        <w:separator/>
      </w:r>
    </w:p>
  </w:footnote>
  <w:footnote w:type="continuationSeparator" w:id="0">
    <w:p w14:paraId="232335CE" w14:textId="77777777" w:rsidR="00C17487" w:rsidRDefault="00C17487" w:rsidP="00B12786">
      <w:r>
        <w:continuationSeparator/>
      </w:r>
    </w:p>
  </w:footnote>
  <w:footnote w:type="continuationNotice" w:id="1">
    <w:p w14:paraId="13BFDA52" w14:textId="77777777" w:rsidR="00C17487" w:rsidRDefault="00C174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85AC" w14:textId="77777777" w:rsidR="00B431BF" w:rsidRDefault="00AD43D5" w:rsidP="00B431BF">
    <w:pPr>
      <w:pStyle w:val="Encabezado"/>
      <w:tabs>
        <w:tab w:val="clear" w:pos="4419"/>
        <w:tab w:val="clear" w:pos="8838"/>
        <w:tab w:val="left" w:pos="3076"/>
      </w:tabs>
    </w:pPr>
    <w:r>
      <w:tab/>
    </w:r>
  </w:p>
  <w:tbl>
    <w:tblPr>
      <w:tblStyle w:val="Tablaconcuadrcula"/>
      <w:tblW w:w="10632" w:type="dxa"/>
      <w:tblInd w:w="-102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2127"/>
      <w:gridCol w:w="6662"/>
      <w:gridCol w:w="1843"/>
    </w:tblGrid>
    <w:tr w:rsidR="00B431BF" w14:paraId="69F45667" w14:textId="77777777" w:rsidTr="007B18B3">
      <w:trPr>
        <w:trHeight w:val="432"/>
      </w:trPr>
      <w:tc>
        <w:tcPr>
          <w:tcW w:w="2127" w:type="dxa"/>
          <w:shd w:val="clear" w:color="auto" w:fill="auto"/>
          <w:vAlign w:val="center"/>
        </w:tcPr>
        <w:p w14:paraId="1EADFBBE" w14:textId="6237F421" w:rsidR="00B431BF" w:rsidRPr="002C66EC" w:rsidRDefault="00B431BF" w:rsidP="00B431BF">
          <w:pPr>
            <w:pStyle w:val="Encabezado"/>
            <w:tabs>
              <w:tab w:val="clear" w:pos="8838"/>
              <w:tab w:val="right" w:pos="8681"/>
            </w:tabs>
            <w:ind w:left="33"/>
            <w:jc w:val="center"/>
            <w:rPr>
              <w:rFonts w:ascii="Museo Sans 300" w:hAnsi="Museo Sans 300"/>
              <w:sz w:val="20"/>
            </w:rPr>
          </w:pPr>
          <w:r w:rsidRPr="002C66EC">
            <w:rPr>
              <w:rFonts w:ascii="Museo Sans 300" w:hAnsi="Museo Sans 300"/>
              <w:sz w:val="20"/>
            </w:rPr>
            <w:t>CD - 2</w:t>
          </w:r>
          <w:r>
            <w:rPr>
              <w:rFonts w:ascii="Museo Sans 300" w:hAnsi="Museo Sans 300"/>
              <w:sz w:val="20"/>
            </w:rPr>
            <w:t>3</w:t>
          </w:r>
          <w:r w:rsidRPr="002C66EC">
            <w:rPr>
              <w:rFonts w:ascii="Museo Sans 300" w:hAnsi="Museo Sans 300"/>
              <w:sz w:val="20"/>
            </w:rPr>
            <w:t>/2023</w:t>
          </w:r>
        </w:p>
      </w:tc>
      <w:tc>
        <w:tcPr>
          <w:tcW w:w="6662" w:type="dxa"/>
          <w:vMerge w:val="restart"/>
          <w:shd w:val="clear" w:color="auto" w:fill="auto"/>
          <w:vAlign w:val="center"/>
        </w:tcPr>
        <w:p w14:paraId="72E15457" w14:textId="77777777" w:rsidR="00354370" w:rsidRPr="00354370" w:rsidRDefault="00354370" w:rsidP="00354370">
          <w:pPr>
            <w:jc w:val="center"/>
            <w:rPr>
              <w:rFonts w:ascii="Museo Sans 300" w:hAnsi="Museo Sans 300" w:cs="Arial"/>
              <w:b/>
              <w:bCs/>
            </w:rPr>
          </w:pPr>
          <w:r w:rsidRPr="00354370">
            <w:rPr>
              <w:rFonts w:ascii="Museo Sans 300" w:hAnsi="Museo Sans 300" w:cs="Arial"/>
              <w:b/>
              <w:bCs/>
            </w:rPr>
            <w:t>NORMAS PARA LA PARTICIPACIÓN DE LOS PROVEEDORES DE SERVICIOS DE ACTIVOS DIGITALES EN</w:t>
          </w:r>
        </w:p>
        <w:p w14:paraId="139F5CDA" w14:textId="496D89B0" w:rsidR="00B431BF" w:rsidRPr="00B431BF" w:rsidRDefault="00354370" w:rsidP="00354370">
          <w:pPr>
            <w:jc w:val="center"/>
            <w:rPr>
              <w:rFonts w:ascii="Museo Sans 300" w:hAnsi="Museo Sans 300" w:cs="Arial"/>
              <w:b/>
            </w:rPr>
          </w:pPr>
          <w:r w:rsidRPr="00354370">
            <w:rPr>
              <w:rFonts w:ascii="Museo Sans 300" w:hAnsi="Museo Sans 300" w:cs="Arial"/>
              <w:b/>
              <w:bCs/>
            </w:rPr>
            <w:t>LOS SISTEMAS DE PAGOS</w:t>
          </w:r>
        </w:p>
      </w:tc>
      <w:tc>
        <w:tcPr>
          <w:tcW w:w="1843" w:type="dxa"/>
          <w:vMerge w:val="restart"/>
          <w:shd w:val="clear" w:color="auto" w:fill="auto"/>
        </w:tcPr>
        <w:p w14:paraId="63B9CCD8" w14:textId="77777777" w:rsidR="00B431BF" w:rsidRDefault="00B431BF" w:rsidP="00B431BF">
          <w:pPr>
            <w:pStyle w:val="Encabezado"/>
            <w:tabs>
              <w:tab w:val="right" w:pos="15026"/>
            </w:tabs>
            <w:ind w:right="-93"/>
            <w:rPr>
              <w:rFonts w:ascii="Arial Narrow" w:hAnsi="Arial Narrow"/>
              <w:sz w:val="20"/>
            </w:rPr>
          </w:pPr>
          <w:r>
            <w:rPr>
              <w:noProof/>
            </w:rPr>
            <w:drawing>
              <wp:anchor distT="0" distB="0" distL="114300" distR="114300" simplePos="0" relativeHeight="251666432" behindDoc="0" locked="0" layoutInCell="1" allowOverlap="1" wp14:anchorId="0F697849" wp14:editId="5C383E8B">
                <wp:simplePos x="0" y="0"/>
                <wp:positionH relativeFrom="column">
                  <wp:posOffset>9954</wp:posOffset>
                </wp:positionH>
                <wp:positionV relativeFrom="paragraph">
                  <wp:posOffset>189865</wp:posOffset>
                </wp:positionV>
                <wp:extent cx="1007745" cy="539750"/>
                <wp:effectExtent l="0" t="0" r="1905" b="0"/>
                <wp:wrapNone/>
                <wp:docPr id="4" name="Imagen 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007745" cy="539750"/>
                        </a:xfrm>
                        <a:prstGeom prst="rect">
                          <a:avLst/>
                        </a:prstGeom>
                      </pic:spPr>
                    </pic:pic>
                  </a:graphicData>
                </a:graphic>
                <wp14:sizeRelH relativeFrom="page">
                  <wp14:pctWidth>0</wp14:pctWidth>
                </wp14:sizeRelH>
                <wp14:sizeRelV relativeFrom="page">
                  <wp14:pctHeight>0</wp14:pctHeight>
                </wp14:sizeRelV>
              </wp:anchor>
            </w:drawing>
          </w:r>
        </w:p>
      </w:tc>
    </w:tr>
    <w:tr w:rsidR="00B431BF" w14:paraId="2A595786" w14:textId="77777777" w:rsidTr="007B18B3">
      <w:trPr>
        <w:trHeight w:val="432"/>
      </w:trPr>
      <w:tc>
        <w:tcPr>
          <w:tcW w:w="2127" w:type="dxa"/>
          <w:shd w:val="clear" w:color="auto" w:fill="auto"/>
          <w:vAlign w:val="center"/>
        </w:tcPr>
        <w:p w14:paraId="5DA3A8C0" w14:textId="77777777" w:rsidR="00B431BF" w:rsidRDefault="00B431BF" w:rsidP="00B431BF">
          <w:pPr>
            <w:pStyle w:val="Encabezado"/>
            <w:jc w:val="center"/>
            <w:rPr>
              <w:rFonts w:ascii="Museo Sans 300" w:hAnsi="Museo Sans 300"/>
              <w:sz w:val="20"/>
            </w:rPr>
          </w:pPr>
          <w:r w:rsidRPr="00EA2E0C">
            <w:rPr>
              <w:rFonts w:ascii="Museo Sans 300" w:hAnsi="Museo Sans 300"/>
              <w:sz w:val="20"/>
            </w:rPr>
            <w:t>Aprobación:</w:t>
          </w:r>
        </w:p>
        <w:p w14:paraId="6A8DA6D6" w14:textId="2AEE7781" w:rsidR="00B431BF" w:rsidRPr="00EA2E0C" w:rsidRDefault="00D64081" w:rsidP="00B431BF">
          <w:pPr>
            <w:pStyle w:val="Encabezado"/>
            <w:jc w:val="center"/>
            <w:rPr>
              <w:rFonts w:ascii="Museo Sans 300" w:eastAsia="Times New Roman" w:hAnsi="Museo Sans 300" w:cs="Times New Roman"/>
              <w:b/>
              <w:kern w:val="28"/>
              <w:sz w:val="20"/>
              <w:szCs w:val="20"/>
              <w:lang w:val="es-ES_tradnl" w:eastAsia="es-ES"/>
            </w:rPr>
          </w:pPr>
          <w:r>
            <w:rPr>
              <w:rFonts w:ascii="Museo Sans 300" w:hAnsi="Museo Sans 300"/>
              <w:sz w:val="20"/>
            </w:rPr>
            <w:t>24</w:t>
          </w:r>
          <w:r w:rsidR="00B431BF">
            <w:rPr>
              <w:rFonts w:ascii="Museo Sans 300" w:hAnsi="Museo Sans 300"/>
              <w:sz w:val="20"/>
            </w:rPr>
            <w:t>/10/2023</w:t>
          </w:r>
        </w:p>
      </w:tc>
      <w:tc>
        <w:tcPr>
          <w:tcW w:w="6662" w:type="dxa"/>
          <w:vMerge/>
          <w:shd w:val="clear" w:color="auto" w:fill="auto"/>
          <w:vAlign w:val="center"/>
        </w:tcPr>
        <w:p w14:paraId="57465ED2" w14:textId="77777777" w:rsidR="00B431BF" w:rsidRPr="00963B09" w:rsidRDefault="00B431BF" w:rsidP="00B431BF">
          <w:pPr>
            <w:pStyle w:val="Ttulo"/>
            <w:ind w:right="-142"/>
            <w:rPr>
              <w:rFonts w:ascii="Arial Narrow" w:hAnsi="Arial Narrow" w:cs="Arial"/>
              <w:sz w:val="20"/>
              <w:szCs w:val="24"/>
            </w:rPr>
          </w:pPr>
        </w:p>
      </w:tc>
      <w:tc>
        <w:tcPr>
          <w:tcW w:w="1843" w:type="dxa"/>
          <w:vMerge/>
          <w:shd w:val="clear" w:color="auto" w:fill="auto"/>
        </w:tcPr>
        <w:p w14:paraId="41B07A87" w14:textId="77777777" w:rsidR="00B431BF" w:rsidRDefault="00B431BF" w:rsidP="00B431BF">
          <w:pPr>
            <w:pStyle w:val="Encabezado"/>
            <w:rPr>
              <w:rFonts w:ascii="Arial Narrow" w:hAnsi="Arial Narrow"/>
              <w:noProof/>
              <w:sz w:val="20"/>
              <w:lang w:val="es-MX" w:eastAsia="es-MX"/>
            </w:rPr>
          </w:pPr>
        </w:p>
      </w:tc>
    </w:tr>
    <w:tr w:rsidR="00B431BF" w14:paraId="5A29C4A3" w14:textId="77777777" w:rsidTr="007B18B3">
      <w:trPr>
        <w:trHeight w:val="432"/>
      </w:trPr>
      <w:tc>
        <w:tcPr>
          <w:tcW w:w="2127" w:type="dxa"/>
          <w:shd w:val="clear" w:color="auto" w:fill="auto"/>
          <w:vAlign w:val="center"/>
        </w:tcPr>
        <w:p w14:paraId="407F7849" w14:textId="38C61C08" w:rsidR="00B431BF" w:rsidRPr="00EA2E0C" w:rsidRDefault="00B431BF" w:rsidP="00B431BF">
          <w:pPr>
            <w:pStyle w:val="Encabezado"/>
            <w:jc w:val="center"/>
            <w:rPr>
              <w:rFonts w:ascii="Museo Sans 300" w:eastAsia="Times New Roman" w:hAnsi="Museo Sans 300" w:cs="Times New Roman"/>
              <w:b/>
              <w:kern w:val="28"/>
              <w:sz w:val="20"/>
              <w:szCs w:val="20"/>
              <w:lang w:val="es-ES_tradnl" w:eastAsia="es-ES"/>
            </w:rPr>
          </w:pPr>
          <w:r w:rsidRPr="00EA2E0C">
            <w:rPr>
              <w:rFonts w:ascii="Museo Sans 300" w:hAnsi="Museo Sans 300"/>
              <w:sz w:val="20"/>
            </w:rPr>
            <w:t xml:space="preserve">Vigencia: </w:t>
          </w:r>
          <w:r w:rsidR="00D64081">
            <w:rPr>
              <w:rFonts w:ascii="Museo Sans 300" w:hAnsi="Museo Sans 300"/>
              <w:sz w:val="20"/>
            </w:rPr>
            <w:t>1</w:t>
          </w:r>
          <w:r>
            <w:rPr>
              <w:rFonts w:ascii="Museo Sans 300" w:hAnsi="Museo Sans 300"/>
              <w:sz w:val="20"/>
            </w:rPr>
            <w:t>/1</w:t>
          </w:r>
          <w:r w:rsidR="00D64081">
            <w:rPr>
              <w:rFonts w:ascii="Museo Sans 300" w:hAnsi="Museo Sans 300"/>
              <w:sz w:val="20"/>
            </w:rPr>
            <w:t>1</w:t>
          </w:r>
          <w:r>
            <w:rPr>
              <w:rFonts w:ascii="Museo Sans 300" w:hAnsi="Museo Sans 300"/>
              <w:sz w:val="20"/>
            </w:rPr>
            <w:t>/2023</w:t>
          </w:r>
        </w:p>
      </w:tc>
      <w:tc>
        <w:tcPr>
          <w:tcW w:w="6662" w:type="dxa"/>
          <w:vMerge/>
          <w:shd w:val="clear" w:color="auto" w:fill="auto"/>
          <w:vAlign w:val="center"/>
        </w:tcPr>
        <w:p w14:paraId="753662BB" w14:textId="77777777" w:rsidR="00B431BF" w:rsidRPr="00963B09" w:rsidRDefault="00B431BF" w:rsidP="00B431BF">
          <w:pPr>
            <w:pStyle w:val="Ttulo"/>
            <w:ind w:right="-142"/>
            <w:rPr>
              <w:rFonts w:ascii="Arial Narrow" w:hAnsi="Arial Narrow" w:cs="Arial"/>
              <w:sz w:val="20"/>
              <w:szCs w:val="24"/>
            </w:rPr>
          </w:pPr>
        </w:p>
      </w:tc>
      <w:tc>
        <w:tcPr>
          <w:tcW w:w="1843" w:type="dxa"/>
          <w:vMerge/>
          <w:shd w:val="clear" w:color="auto" w:fill="auto"/>
        </w:tcPr>
        <w:p w14:paraId="42769473" w14:textId="77777777" w:rsidR="00B431BF" w:rsidRDefault="00B431BF" w:rsidP="00B431BF">
          <w:pPr>
            <w:pStyle w:val="Encabezado"/>
            <w:rPr>
              <w:rFonts w:ascii="Arial Narrow" w:hAnsi="Arial Narrow"/>
              <w:noProof/>
              <w:sz w:val="20"/>
              <w:lang w:val="es-MX" w:eastAsia="es-MX"/>
            </w:rPr>
          </w:pPr>
        </w:p>
      </w:tc>
    </w:tr>
  </w:tbl>
  <w:p w14:paraId="29D875BB" w14:textId="69B1BB5B" w:rsidR="00FF1A63" w:rsidRDefault="00FF1A63" w:rsidP="00B431BF">
    <w:pPr>
      <w:pStyle w:val="Encabezado"/>
      <w:tabs>
        <w:tab w:val="clear" w:pos="4419"/>
        <w:tab w:val="clear" w:pos="8838"/>
        <w:tab w:val="left" w:pos="30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8F593A"/>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5B3EC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94B47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36059"/>
    <w:multiLevelType w:val="hybridMultilevel"/>
    <w:tmpl w:val="28DCE3CA"/>
    <w:lvl w:ilvl="0" w:tplc="4B28B5CC">
      <w:start w:val="1"/>
      <w:numFmt w:val="decimal"/>
      <w:lvlText w:val="%1."/>
      <w:lvlJc w:val="left"/>
      <w:pPr>
        <w:tabs>
          <w:tab w:val="num" w:pos="720"/>
        </w:tabs>
        <w:ind w:left="720" w:hanging="360"/>
      </w:pPr>
    </w:lvl>
    <w:lvl w:ilvl="1" w:tplc="EF1237B2" w:tentative="1">
      <w:start w:val="1"/>
      <w:numFmt w:val="decimal"/>
      <w:lvlText w:val="%2."/>
      <w:lvlJc w:val="left"/>
      <w:pPr>
        <w:tabs>
          <w:tab w:val="num" w:pos="1440"/>
        </w:tabs>
        <w:ind w:left="1440" w:hanging="360"/>
      </w:pPr>
    </w:lvl>
    <w:lvl w:ilvl="2" w:tplc="112E8B14" w:tentative="1">
      <w:start w:val="1"/>
      <w:numFmt w:val="decimal"/>
      <w:lvlText w:val="%3."/>
      <w:lvlJc w:val="left"/>
      <w:pPr>
        <w:tabs>
          <w:tab w:val="num" w:pos="2160"/>
        </w:tabs>
        <w:ind w:left="2160" w:hanging="360"/>
      </w:pPr>
    </w:lvl>
    <w:lvl w:ilvl="3" w:tplc="19FACC14" w:tentative="1">
      <w:start w:val="1"/>
      <w:numFmt w:val="decimal"/>
      <w:lvlText w:val="%4."/>
      <w:lvlJc w:val="left"/>
      <w:pPr>
        <w:tabs>
          <w:tab w:val="num" w:pos="2880"/>
        </w:tabs>
        <w:ind w:left="2880" w:hanging="360"/>
      </w:pPr>
    </w:lvl>
    <w:lvl w:ilvl="4" w:tplc="91C0E20C" w:tentative="1">
      <w:start w:val="1"/>
      <w:numFmt w:val="decimal"/>
      <w:lvlText w:val="%5."/>
      <w:lvlJc w:val="left"/>
      <w:pPr>
        <w:tabs>
          <w:tab w:val="num" w:pos="3600"/>
        </w:tabs>
        <w:ind w:left="3600" w:hanging="360"/>
      </w:pPr>
    </w:lvl>
    <w:lvl w:ilvl="5" w:tplc="61686308" w:tentative="1">
      <w:start w:val="1"/>
      <w:numFmt w:val="decimal"/>
      <w:lvlText w:val="%6."/>
      <w:lvlJc w:val="left"/>
      <w:pPr>
        <w:tabs>
          <w:tab w:val="num" w:pos="4320"/>
        </w:tabs>
        <w:ind w:left="4320" w:hanging="360"/>
      </w:pPr>
    </w:lvl>
    <w:lvl w:ilvl="6" w:tplc="A71453C0" w:tentative="1">
      <w:start w:val="1"/>
      <w:numFmt w:val="decimal"/>
      <w:lvlText w:val="%7."/>
      <w:lvlJc w:val="left"/>
      <w:pPr>
        <w:tabs>
          <w:tab w:val="num" w:pos="5040"/>
        </w:tabs>
        <w:ind w:left="5040" w:hanging="360"/>
      </w:pPr>
    </w:lvl>
    <w:lvl w:ilvl="7" w:tplc="708C386E" w:tentative="1">
      <w:start w:val="1"/>
      <w:numFmt w:val="decimal"/>
      <w:lvlText w:val="%8."/>
      <w:lvlJc w:val="left"/>
      <w:pPr>
        <w:tabs>
          <w:tab w:val="num" w:pos="5760"/>
        </w:tabs>
        <w:ind w:left="5760" w:hanging="360"/>
      </w:pPr>
    </w:lvl>
    <w:lvl w:ilvl="8" w:tplc="435A2328" w:tentative="1">
      <w:start w:val="1"/>
      <w:numFmt w:val="decimal"/>
      <w:lvlText w:val="%9."/>
      <w:lvlJc w:val="left"/>
      <w:pPr>
        <w:tabs>
          <w:tab w:val="num" w:pos="6480"/>
        </w:tabs>
        <w:ind w:left="6480" w:hanging="360"/>
      </w:pPr>
    </w:lvl>
  </w:abstractNum>
  <w:abstractNum w:abstractNumId="4" w15:restartNumberingAfterBreak="0">
    <w:nsid w:val="04641732"/>
    <w:multiLevelType w:val="hybridMultilevel"/>
    <w:tmpl w:val="89A88512"/>
    <w:lvl w:ilvl="0" w:tplc="85F6C0F4">
      <w:start w:val="1"/>
      <w:numFmt w:val="lowerLetter"/>
      <w:lvlText w:val="%1)"/>
      <w:lvlJc w:val="left"/>
      <w:pPr>
        <w:tabs>
          <w:tab w:val="num" w:pos="360"/>
        </w:tabs>
        <w:ind w:left="360" w:hanging="360"/>
      </w:pPr>
      <w:rPr>
        <w:rFonts w:ascii="Arial Narrow" w:hAnsi="Arial Narrow" w:hint="default"/>
        <w:b w:val="0"/>
        <w:i w:val="0"/>
        <w:sz w:val="24"/>
        <w:szCs w:val="24"/>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8CC2AD3"/>
    <w:multiLevelType w:val="hybridMultilevel"/>
    <w:tmpl w:val="F5962D80"/>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B">
      <w:start w:val="1"/>
      <w:numFmt w:val="lowerRoman"/>
      <w:lvlText w:val="%2."/>
      <w:lvlJc w:val="right"/>
      <w:pPr>
        <w:ind w:left="1080" w:hanging="360"/>
      </w:pPr>
    </w:lvl>
    <w:lvl w:ilvl="2" w:tplc="FC90CC44">
      <w:start w:val="1"/>
      <w:numFmt w:val="decimal"/>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9E30D0F"/>
    <w:multiLevelType w:val="hybridMultilevel"/>
    <w:tmpl w:val="6F1292CC"/>
    <w:lvl w:ilvl="0" w:tplc="CE120EE2">
      <w:start w:val="1"/>
      <w:numFmt w:val="lowerLetter"/>
      <w:lvlText w:val="%1)"/>
      <w:lvlJc w:val="left"/>
      <w:pPr>
        <w:tabs>
          <w:tab w:val="num" w:pos="360"/>
        </w:tabs>
        <w:ind w:left="360" w:hanging="360"/>
      </w:pPr>
      <w:rPr>
        <w:rFonts w:ascii="Calibri" w:hAnsi="Calibri" w:hint="default"/>
        <w:b w:val="0"/>
        <w:i w:val="0"/>
        <w:sz w:val="20"/>
      </w:rPr>
    </w:lvl>
    <w:lvl w:ilvl="1" w:tplc="08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422987"/>
    <w:multiLevelType w:val="hybridMultilevel"/>
    <w:tmpl w:val="ECB20DAE"/>
    <w:lvl w:ilvl="0" w:tplc="FFFFFFFF">
      <w:start w:val="1"/>
      <w:numFmt w:val="lowerRoman"/>
      <w:lvlText w:val="%1."/>
      <w:lvlJc w:val="righ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8" w15:restartNumberingAfterBreak="0">
    <w:nsid w:val="1F9841B0"/>
    <w:multiLevelType w:val="hybridMultilevel"/>
    <w:tmpl w:val="30BADA18"/>
    <w:lvl w:ilvl="0" w:tplc="FFFFFFFF">
      <w:start w:val="1"/>
      <w:numFmt w:val="upperRoman"/>
      <w:lvlText w:val="%1."/>
      <w:lvlJc w:val="right"/>
      <w:pPr>
        <w:ind w:left="601" w:hanging="360"/>
      </w:pPr>
    </w:lvl>
    <w:lvl w:ilvl="1" w:tplc="FFFFFFFF" w:tentative="1">
      <w:start w:val="1"/>
      <w:numFmt w:val="lowerLetter"/>
      <w:lvlText w:val="%2."/>
      <w:lvlJc w:val="left"/>
      <w:pPr>
        <w:ind w:left="1321" w:hanging="360"/>
      </w:pPr>
    </w:lvl>
    <w:lvl w:ilvl="2" w:tplc="FFFFFFFF" w:tentative="1">
      <w:start w:val="1"/>
      <w:numFmt w:val="lowerRoman"/>
      <w:lvlText w:val="%3."/>
      <w:lvlJc w:val="right"/>
      <w:pPr>
        <w:ind w:left="2041" w:hanging="180"/>
      </w:pPr>
    </w:lvl>
    <w:lvl w:ilvl="3" w:tplc="FFFFFFFF" w:tentative="1">
      <w:start w:val="1"/>
      <w:numFmt w:val="decimal"/>
      <w:lvlText w:val="%4."/>
      <w:lvlJc w:val="left"/>
      <w:pPr>
        <w:ind w:left="2761" w:hanging="360"/>
      </w:pPr>
    </w:lvl>
    <w:lvl w:ilvl="4" w:tplc="FFFFFFFF" w:tentative="1">
      <w:start w:val="1"/>
      <w:numFmt w:val="lowerLetter"/>
      <w:lvlText w:val="%5."/>
      <w:lvlJc w:val="left"/>
      <w:pPr>
        <w:ind w:left="3481" w:hanging="360"/>
      </w:pPr>
    </w:lvl>
    <w:lvl w:ilvl="5" w:tplc="FFFFFFFF" w:tentative="1">
      <w:start w:val="1"/>
      <w:numFmt w:val="lowerRoman"/>
      <w:lvlText w:val="%6."/>
      <w:lvlJc w:val="right"/>
      <w:pPr>
        <w:ind w:left="4201" w:hanging="180"/>
      </w:pPr>
    </w:lvl>
    <w:lvl w:ilvl="6" w:tplc="FFFFFFFF" w:tentative="1">
      <w:start w:val="1"/>
      <w:numFmt w:val="decimal"/>
      <w:lvlText w:val="%7."/>
      <w:lvlJc w:val="left"/>
      <w:pPr>
        <w:ind w:left="4921" w:hanging="360"/>
      </w:pPr>
    </w:lvl>
    <w:lvl w:ilvl="7" w:tplc="FFFFFFFF" w:tentative="1">
      <w:start w:val="1"/>
      <w:numFmt w:val="lowerLetter"/>
      <w:lvlText w:val="%8."/>
      <w:lvlJc w:val="left"/>
      <w:pPr>
        <w:ind w:left="5641" w:hanging="360"/>
      </w:pPr>
    </w:lvl>
    <w:lvl w:ilvl="8" w:tplc="FFFFFFFF" w:tentative="1">
      <w:start w:val="1"/>
      <w:numFmt w:val="lowerRoman"/>
      <w:lvlText w:val="%9."/>
      <w:lvlJc w:val="right"/>
      <w:pPr>
        <w:ind w:left="6361" w:hanging="180"/>
      </w:pPr>
    </w:lvl>
  </w:abstractNum>
  <w:abstractNum w:abstractNumId="9" w15:restartNumberingAfterBreak="0">
    <w:nsid w:val="1FFA62F9"/>
    <w:multiLevelType w:val="hybridMultilevel"/>
    <w:tmpl w:val="4A423378"/>
    <w:lvl w:ilvl="0" w:tplc="0066BDE8">
      <w:start w:val="1"/>
      <w:numFmt w:val="decimal"/>
      <w:lvlText w:val="%1."/>
      <w:lvlJc w:val="left"/>
      <w:pPr>
        <w:tabs>
          <w:tab w:val="num" w:pos="322"/>
        </w:tabs>
        <w:ind w:left="322" w:hanging="360"/>
      </w:pPr>
    </w:lvl>
    <w:lvl w:ilvl="1" w:tplc="0486C714">
      <w:start w:val="1"/>
      <w:numFmt w:val="lowerLetter"/>
      <w:lvlText w:val="%2."/>
      <w:lvlJc w:val="left"/>
      <w:pPr>
        <w:tabs>
          <w:tab w:val="num" w:pos="1042"/>
        </w:tabs>
        <w:ind w:left="1042" w:hanging="360"/>
      </w:pPr>
    </w:lvl>
    <w:lvl w:ilvl="2" w:tplc="F01ACF48" w:tentative="1">
      <w:start w:val="1"/>
      <w:numFmt w:val="decimal"/>
      <w:lvlText w:val="%3."/>
      <w:lvlJc w:val="left"/>
      <w:pPr>
        <w:tabs>
          <w:tab w:val="num" w:pos="1762"/>
        </w:tabs>
        <w:ind w:left="1762" w:hanging="360"/>
      </w:pPr>
    </w:lvl>
    <w:lvl w:ilvl="3" w:tplc="97503E70" w:tentative="1">
      <w:start w:val="1"/>
      <w:numFmt w:val="decimal"/>
      <w:lvlText w:val="%4."/>
      <w:lvlJc w:val="left"/>
      <w:pPr>
        <w:tabs>
          <w:tab w:val="num" w:pos="2482"/>
        </w:tabs>
        <w:ind w:left="2482" w:hanging="360"/>
      </w:pPr>
    </w:lvl>
    <w:lvl w:ilvl="4" w:tplc="E1368FB6" w:tentative="1">
      <w:start w:val="1"/>
      <w:numFmt w:val="decimal"/>
      <w:lvlText w:val="%5."/>
      <w:lvlJc w:val="left"/>
      <w:pPr>
        <w:tabs>
          <w:tab w:val="num" w:pos="3202"/>
        </w:tabs>
        <w:ind w:left="3202" w:hanging="360"/>
      </w:pPr>
    </w:lvl>
    <w:lvl w:ilvl="5" w:tplc="D682E5EC" w:tentative="1">
      <w:start w:val="1"/>
      <w:numFmt w:val="decimal"/>
      <w:lvlText w:val="%6."/>
      <w:lvlJc w:val="left"/>
      <w:pPr>
        <w:tabs>
          <w:tab w:val="num" w:pos="3922"/>
        </w:tabs>
        <w:ind w:left="3922" w:hanging="360"/>
      </w:pPr>
    </w:lvl>
    <w:lvl w:ilvl="6" w:tplc="3C9477A8" w:tentative="1">
      <w:start w:val="1"/>
      <w:numFmt w:val="decimal"/>
      <w:lvlText w:val="%7."/>
      <w:lvlJc w:val="left"/>
      <w:pPr>
        <w:tabs>
          <w:tab w:val="num" w:pos="4642"/>
        </w:tabs>
        <w:ind w:left="4642" w:hanging="360"/>
      </w:pPr>
    </w:lvl>
    <w:lvl w:ilvl="7" w:tplc="F7BA3E18" w:tentative="1">
      <w:start w:val="1"/>
      <w:numFmt w:val="decimal"/>
      <w:lvlText w:val="%8."/>
      <w:lvlJc w:val="left"/>
      <w:pPr>
        <w:tabs>
          <w:tab w:val="num" w:pos="5362"/>
        </w:tabs>
        <w:ind w:left="5362" w:hanging="360"/>
      </w:pPr>
    </w:lvl>
    <w:lvl w:ilvl="8" w:tplc="A64AFA1C" w:tentative="1">
      <w:start w:val="1"/>
      <w:numFmt w:val="decimal"/>
      <w:lvlText w:val="%9."/>
      <w:lvlJc w:val="left"/>
      <w:pPr>
        <w:tabs>
          <w:tab w:val="num" w:pos="6082"/>
        </w:tabs>
        <w:ind w:left="6082" w:hanging="360"/>
      </w:pPr>
    </w:lvl>
  </w:abstractNum>
  <w:abstractNum w:abstractNumId="10" w15:restartNumberingAfterBreak="0">
    <w:nsid w:val="233B5283"/>
    <w:multiLevelType w:val="hybridMultilevel"/>
    <w:tmpl w:val="70D40A9A"/>
    <w:lvl w:ilvl="0" w:tplc="0F267E12">
      <w:start w:val="3"/>
      <w:numFmt w:val="decimal"/>
      <w:lvlText w:val="%1."/>
      <w:lvlJc w:val="left"/>
      <w:pPr>
        <w:tabs>
          <w:tab w:val="num" w:pos="720"/>
        </w:tabs>
        <w:ind w:left="720" w:hanging="360"/>
      </w:pPr>
    </w:lvl>
    <w:lvl w:ilvl="1" w:tplc="125C9628" w:tentative="1">
      <w:start w:val="1"/>
      <w:numFmt w:val="decimal"/>
      <w:lvlText w:val="%2."/>
      <w:lvlJc w:val="left"/>
      <w:pPr>
        <w:tabs>
          <w:tab w:val="num" w:pos="1440"/>
        </w:tabs>
        <w:ind w:left="1440" w:hanging="360"/>
      </w:pPr>
    </w:lvl>
    <w:lvl w:ilvl="2" w:tplc="F3CA32B0" w:tentative="1">
      <w:start w:val="1"/>
      <w:numFmt w:val="decimal"/>
      <w:lvlText w:val="%3."/>
      <w:lvlJc w:val="left"/>
      <w:pPr>
        <w:tabs>
          <w:tab w:val="num" w:pos="2160"/>
        </w:tabs>
        <w:ind w:left="2160" w:hanging="360"/>
      </w:pPr>
    </w:lvl>
    <w:lvl w:ilvl="3" w:tplc="193ED7BA" w:tentative="1">
      <w:start w:val="1"/>
      <w:numFmt w:val="decimal"/>
      <w:lvlText w:val="%4."/>
      <w:lvlJc w:val="left"/>
      <w:pPr>
        <w:tabs>
          <w:tab w:val="num" w:pos="2880"/>
        </w:tabs>
        <w:ind w:left="2880" w:hanging="360"/>
      </w:pPr>
    </w:lvl>
    <w:lvl w:ilvl="4" w:tplc="8D98831E" w:tentative="1">
      <w:start w:val="1"/>
      <w:numFmt w:val="decimal"/>
      <w:lvlText w:val="%5."/>
      <w:lvlJc w:val="left"/>
      <w:pPr>
        <w:tabs>
          <w:tab w:val="num" w:pos="3600"/>
        </w:tabs>
        <w:ind w:left="3600" w:hanging="360"/>
      </w:pPr>
    </w:lvl>
    <w:lvl w:ilvl="5" w:tplc="A40257F6" w:tentative="1">
      <w:start w:val="1"/>
      <w:numFmt w:val="decimal"/>
      <w:lvlText w:val="%6."/>
      <w:lvlJc w:val="left"/>
      <w:pPr>
        <w:tabs>
          <w:tab w:val="num" w:pos="4320"/>
        </w:tabs>
        <w:ind w:left="4320" w:hanging="360"/>
      </w:pPr>
    </w:lvl>
    <w:lvl w:ilvl="6" w:tplc="096832F6" w:tentative="1">
      <w:start w:val="1"/>
      <w:numFmt w:val="decimal"/>
      <w:lvlText w:val="%7."/>
      <w:lvlJc w:val="left"/>
      <w:pPr>
        <w:tabs>
          <w:tab w:val="num" w:pos="5040"/>
        </w:tabs>
        <w:ind w:left="5040" w:hanging="360"/>
      </w:pPr>
    </w:lvl>
    <w:lvl w:ilvl="7" w:tplc="5B10CA04" w:tentative="1">
      <w:start w:val="1"/>
      <w:numFmt w:val="decimal"/>
      <w:lvlText w:val="%8."/>
      <w:lvlJc w:val="left"/>
      <w:pPr>
        <w:tabs>
          <w:tab w:val="num" w:pos="5760"/>
        </w:tabs>
        <w:ind w:left="5760" w:hanging="360"/>
      </w:pPr>
    </w:lvl>
    <w:lvl w:ilvl="8" w:tplc="B5564A6C" w:tentative="1">
      <w:start w:val="1"/>
      <w:numFmt w:val="decimal"/>
      <w:lvlText w:val="%9."/>
      <w:lvlJc w:val="left"/>
      <w:pPr>
        <w:tabs>
          <w:tab w:val="num" w:pos="6480"/>
        </w:tabs>
        <w:ind w:left="6480" w:hanging="360"/>
      </w:pPr>
    </w:lvl>
  </w:abstractNum>
  <w:abstractNum w:abstractNumId="11" w15:restartNumberingAfterBreak="0">
    <w:nsid w:val="249F0FDA"/>
    <w:multiLevelType w:val="hybridMultilevel"/>
    <w:tmpl w:val="83D05D9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C6B4C9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266DA1"/>
    <w:multiLevelType w:val="hybridMultilevel"/>
    <w:tmpl w:val="67B4E614"/>
    <w:lvl w:ilvl="0" w:tplc="FFFFFFFF">
      <w:start w:val="1"/>
      <w:numFmt w:val="lowerLetter"/>
      <w:lvlText w:val="%1)"/>
      <w:lvlJc w:val="left"/>
      <w:pPr>
        <w:ind w:left="360" w:hanging="360"/>
      </w:pPr>
      <w:rPr>
        <w:rFonts w:ascii="Calibri" w:hAnsi="Calibri"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C8216E"/>
    <w:multiLevelType w:val="hybridMultilevel"/>
    <w:tmpl w:val="CB984518"/>
    <w:lvl w:ilvl="0" w:tplc="BF245C60">
      <w:start w:val="1"/>
      <w:numFmt w:val="decimal"/>
      <w:suff w:val="space"/>
      <w:lvlText w:val="Art. %1.-"/>
      <w:lvlJc w:val="left"/>
      <w:pPr>
        <w:ind w:left="360" w:hanging="360"/>
      </w:pPr>
      <w:rPr>
        <w:rFonts w:ascii="Museo Sans 300" w:hAnsi="Museo Sans 300" w:hint="default"/>
        <w:b/>
        <w:strike w:val="0"/>
        <w:color w:val="auto"/>
        <w:sz w:val="22"/>
        <w:szCs w:val="22"/>
      </w:rPr>
    </w:lvl>
    <w:lvl w:ilvl="1" w:tplc="440A0019" w:tentative="1">
      <w:start w:val="1"/>
      <w:numFmt w:val="lowerLetter"/>
      <w:lvlText w:val="%2."/>
      <w:lvlJc w:val="left"/>
      <w:pPr>
        <w:ind w:left="-336" w:hanging="360"/>
      </w:pPr>
    </w:lvl>
    <w:lvl w:ilvl="2" w:tplc="440A001B" w:tentative="1">
      <w:start w:val="1"/>
      <w:numFmt w:val="lowerRoman"/>
      <w:lvlText w:val="%3."/>
      <w:lvlJc w:val="right"/>
      <w:pPr>
        <w:ind w:left="384" w:hanging="180"/>
      </w:pPr>
    </w:lvl>
    <w:lvl w:ilvl="3" w:tplc="440A000F" w:tentative="1">
      <w:start w:val="1"/>
      <w:numFmt w:val="decimal"/>
      <w:lvlText w:val="%4."/>
      <w:lvlJc w:val="left"/>
      <w:pPr>
        <w:ind w:left="1104" w:hanging="360"/>
      </w:pPr>
    </w:lvl>
    <w:lvl w:ilvl="4" w:tplc="440A0019" w:tentative="1">
      <w:start w:val="1"/>
      <w:numFmt w:val="lowerLetter"/>
      <w:lvlText w:val="%5."/>
      <w:lvlJc w:val="left"/>
      <w:pPr>
        <w:ind w:left="1824" w:hanging="360"/>
      </w:pPr>
    </w:lvl>
    <w:lvl w:ilvl="5" w:tplc="440A001B" w:tentative="1">
      <w:start w:val="1"/>
      <w:numFmt w:val="lowerRoman"/>
      <w:lvlText w:val="%6."/>
      <w:lvlJc w:val="right"/>
      <w:pPr>
        <w:ind w:left="2544" w:hanging="180"/>
      </w:pPr>
    </w:lvl>
    <w:lvl w:ilvl="6" w:tplc="440A000F" w:tentative="1">
      <w:start w:val="1"/>
      <w:numFmt w:val="decimal"/>
      <w:lvlText w:val="%7."/>
      <w:lvlJc w:val="left"/>
      <w:pPr>
        <w:ind w:left="3264" w:hanging="360"/>
      </w:pPr>
    </w:lvl>
    <w:lvl w:ilvl="7" w:tplc="440A0019" w:tentative="1">
      <w:start w:val="1"/>
      <w:numFmt w:val="lowerLetter"/>
      <w:lvlText w:val="%8."/>
      <w:lvlJc w:val="left"/>
      <w:pPr>
        <w:ind w:left="3984" w:hanging="360"/>
      </w:pPr>
    </w:lvl>
    <w:lvl w:ilvl="8" w:tplc="440A001B" w:tentative="1">
      <w:start w:val="1"/>
      <w:numFmt w:val="lowerRoman"/>
      <w:lvlText w:val="%9."/>
      <w:lvlJc w:val="right"/>
      <w:pPr>
        <w:ind w:left="4704" w:hanging="180"/>
      </w:pPr>
    </w:lvl>
  </w:abstractNum>
  <w:abstractNum w:abstractNumId="15" w15:restartNumberingAfterBreak="0">
    <w:nsid w:val="36C446EE"/>
    <w:multiLevelType w:val="hybridMultilevel"/>
    <w:tmpl w:val="75047AAE"/>
    <w:lvl w:ilvl="0" w:tplc="6B3A0034">
      <w:start w:val="1"/>
      <w:numFmt w:val="lowerLetter"/>
      <w:lvlText w:val="%1)"/>
      <w:lvlJc w:val="left"/>
      <w:pPr>
        <w:ind w:left="360" w:hanging="360"/>
      </w:pPr>
      <w:rPr>
        <w:rFonts w:hint="default"/>
        <w:b w:val="0"/>
        <w:color w:val="auto"/>
      </w:rPr>
    </w:lvl>
    <w:lvl w:ilvl="1" w:tplc="ED38FC98">
      <w:start w:val="1"/>
      <w:numFmt w:val="decimal"/>
      <w:lvlText w:val="%2)"/>
      <w:lvlJc w:val="left"/>
      <w:pPr>
        <w:ind w:left="1080" w:hanging="360"/>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6EC4BE6"/>
    <w:multiLevelType w:val="hybridMultilevel"/>
    <w:tmpl w:val="080E660E"/>
    <w:lvl w:ilvl="0" w:tplc="B6402400">
      <w:start w:val="3"/>
      <w:numFmt w:val="decimal"/>
      <w:lvlText w:val="%1."/>
      <w:lvlJc w:val="left"/>
      <w:pPr>
        <w:tabs>
          <w:tab w:val="num" w:pos="720"/>
        </w:tabs>
        <w:ind w:left="720" w:hanging="360"/>
      </w:pPr>
    </w:lvl>
    <w:lvl w:ilvl="1" w:tplc="6FD6D04E">
      <w:start w:val="1"/>
      <w:numFmt w:val="lowerLetter"/>
      <w:lvlText w:val="%2."/>
      <w:lvlJc w:val="left"/>
      <w:pPr>
        <w:tabs>
          <w:tab w:val="num" w:pos="1440"/>
        </w:tabs>
        <w:ind w:left="1440" w:hanging="360"/>
      </w:pPr>
    </w:lvl>
    <w:lvl w:ilvl="2" w:tplc="CB08A2AA" w:tentative="1">
      <w:start w:val="1"/>
      <w:numFmt w:val="decimal"/>
      <w:lvlText w:val="%3."/>
      <w:lvlJc w:val="left"/>
      <w:pPr>
        <w:tabs>
          <w:tab w:val="num" w:pos="2160"/>
        </w:tabs>
        <w:ind w:left="2160" w:hanging="360"/>
      </w:pPr>
    </w:lvl>
    <w:lvl w:ilvl="3" w:tplc="C56AE4CC" w:tentative="1">
      <w:start w:val="1"/>
      <w:numFmt w:val="decimal"/>
      <w:lvlText w:val="%4."/>
      <w:lvlJc w:val="left"/>
      <w:pPr>
        <w:tabs>
          <w:tab w:val="num" w:pos="2880"/>
        </w:tabs>
        <w:ind w:left="2880" w:hanging="360"/>
      </w:pPr>
    </w:lvl>
    <w:lvl w:ilvl="4" w:tplc="23EC87C6" w:tentative="1">
      <w:start w:val="1"/>
      <w:numFmt w:val="decimal"/>
      <w:lvlText w:val="%5."/>
      <w:lvlJc w:val="left"/>
      <w:pPr>
        <w:tabs>
          <w:tab w:val="num" w:pos="3600"/>
        </w:tabs>
        <w:ind w:left="3600" w:hanging="360"/>
      </w:pPr>
    </w:lvl>
    <w:lvl w:ilvl="5" w:tplc="5E626F64" w:tentative="1">
      <w:start w:val="1"/>
      <w:numFmt w:val="decimal"/>
      <w:lvlText w:val="%6."/>
      <w:lvlJc w:val="left"/>
      <w:pPr>
        <w:tabs>
          <w:tab w:val="num" w:pos="4320"/>
        </w:tabs>
        <w:ind w:left="4320" w:hanging="360"/>
      </w:pPr>
    </w:lvl>
    <w:lvl w:ilvl="6" w:tplc="AE08D87A" w:tentative="1">
      <w:start w:val="1"/>
      <w:numFmt w:val="decimal"/>
      <w:lvlText w:val="%7."/>
      <w:lvlJc w:val="left"/>
      <w:pPr>
        <w:tabs>
          <w:tab w:val="num" w:pos="5040"/>
        </w:tabs>
        <w:ind w:left="5040" w:hanging="360"/>
      </w:pPr>
    </w:lvl>
    <w:lvl w:ilvl="7" w:tplc="78A24F6A" w:tentative="1">
      <w:start w:val="1"/>
      <w:numFmt w:val="decimal"/>
      <w:lvlText w:val="%8."/>
      <w:lvlJc w:val="left"/>
      <w:pPr>
        <w:tabs>
          <w:tab w:val="num" w:pos="5760"/>
        </w:tabs>
        <w:ind w:left="5760" w:hanging="360"/>
      </w:pPr>
    </w:lvl>
    <w:lvl w:ilvl="8" w:tplc="2C38D516" w:tentative="1">
      <w:start w:val="1"/>
      <w:numFmt w:val="decimal"/>
      <w:lvlText w:val="%9."/>
      <w:lvlJc w:val="left"/>
      <w:pPr>
        <w:tabs>
          <w:tab w:val="num" w:pos="6480"/>
        </w:tabs>
        <w:ind w:left="6480" w:hanging="360"/>
      </w:pPr>
    </w:lvl>
  </w:abstractNum>
  <w:abstractNum w:abstractNumId="17" w15:restartNumberingAfterBreak="0">
    <w:nsid w:val="3C5253B1"/>
    <w:multiLevelType w:val="hybridMultilevel"/>
    <w:tmpl w:val="FCDAE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2E7996"/>
    <w:multiLevelType w:val="hybridMultilevel"/>
    <w:tmpl w:val="5F7EE3E2"/>
    <w:lvl w:ilvl="0" w:tplc="CE120EE2">
      <w:start w:val="1"/>
      <w:numFmt w:val="lowerLetter"/>
      <w:lvlText w:val="%1)"/>
      <w:lvlJc w:val="left"/>
      <w:pPr>
        <w:ind w:left="360" w:hanging="360"/>
      </w:pPr>
      <w:rPr>
        <w:rFonts w:ascii="Calibri" w:hAnsi="Calibri" w:hint="default"/>
        <w:b w:val="0"/>
        <w:i w:val="0"/>
        <w:sz w:val="2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FBE24A5"/>
    <w:multiLevelType w:val="hybridMultilevel"/>
    <w:tmpl w:val="1446209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1923616"/>
    <w:multiLevelType w:val="hybridMultilevel"/>
    <w:tmpl w:val="6B90F928"/>
    <w:lvl w:ilvl="0" w:tplc="9A88BB2A">
      <w:start w:val="1"/>
      <w:numFmt w:val="upperRoman"/>
      <w:lvlText w:val="%1."/>
      <w:lvlJc w:val="left"/>
      <w:pPr>
        <w:ind w:left="820" w:hanging="459"/>
        <w:jc w:val="right"/>
      </w:pPr>
      <w:rPr>
        <w:rFonts w:ascii="Times New Roman" w:eastAsia="Times New Roman" w:hAnsi="Times New Roman" w:cs="Times New Roman" w:hint="default"/>
        <w:spacing w:val="-1"/>
        <w:w w:val="102"/>
        <w:sz w:val="22"/>
        <w:szCs w:val="22"/>
        <w:lang w:val="es-ES" w:eastAsia="es-ES" w:bidi="es-ES"/>
      </w:rPr>
    </w:lvl>
    <w:lvl w:ilvl="1" w:tplc="06D221FE">
      <w:start w:val="1"/>
      <w:numFmt w:val="lowerLetter"/>
      <w:lvlText w:val="%2)"/>
      <w:lvlJc w:val="left"/>
      <w:pPr>
        <w:ind w:left="820" w:hanging="327"/>
      </w:pPr>
      <w:rPr>
        <w:rFonts w:ascii="Times New Roman" w:eastAsia="Times New Roman" w:hAnsi="Times New Roman" w:cs="Times New Roman" w:hint="default"/>
        <w:color w:val="auto"/>
        <w:w w:val="102"/>
        <w:sz w:val="22"/>
        <w:szCs w:val="22"/>
        <w:lang w:val="es-ES" w:eastAsia="es-ES" w:bidi="es-ES"/>
      </w:rPr>
    </w:lvl>
    <w:lvl w:ilvl="2" w:tplc="884E938A">
      <w:numFmt w:val="bullet"/>
      <w:lvlText w:val="•"/>
      <w:lvlJc w:val="left"/>
      <w:pPr>
        <w:ind w:left="2520" w:hanging="327"/>
      </w:pPr>
      <w:rPr>
        <w:rFonts w:hint="default"/>
        <w:lang w:val="es-ES" w:eastAsia="es-ES" w:bidi="es-ES"/>
      </w:rPr>
    </w:lvl>
    <w:lvl w:ilvl="3" w:tplc="7A72E06C">
      <w:numFmt w:val="bullet"/>
      <w:lvlText w:val="•"/>
      <w:lvlJc w:val="left"/>
      <w:pPr>
        <w:ind w:left="3370" w:hanging="327"/>
      </w:pPr>
      <w:rPr>
        <w:rFonts w:hint="default"/>
        <w:lang w:val="es-ES" w:eastAsia="es-ES" w:bidi="es-ES"/>
      </w:rPr>
    </w:lvl>
    <w:lvl w:ilvl="4" w:tplc="2888429A">
      <w:numFmt w:val="bullet"/>
      <w:lvlText w:val="•"/>
      <w:lvlJc w:val="left"/>
      <w:pPr>
        <w:ind w:left="4220" w:hanging="327"/>
      </w:pPr>
      <w:rPr>
        <w:rFonts w:hint="default"/>
        <w:lang w:val="es-ES" w:eastAsia="es-ES" w:bidi="es-ES"/>
      </w:rPr>
    </w:lvl>
    <w:lvl w:ilvl="5" w:tplc="8FB8F4AE">
      <w:numFmt w:val="bullet"/>
      <w:lvlText w:val="•"/>
      <w:lvlJc w:val="left"/>
      <w:pPr>
        <w:ind w:left="5070" w:hanging="327"/>
      </w:pPr>
      <w:rPr>
        <w:rFonts w:hint="default"/>
        <w:lang w:val="es-ES" w:eastAsia="es-ES" w:bidi="es-ES"/>
      </w:rPr>
    </w:lvl>
    <w:lvl w:ilvl="6" w:tplc="37CCEA46">
      <w:numFmt w:val="bullet"/>
      <w:lvlText w:val="•"/>
      <w:lvlJc w:val="left"/>
      <w:pPr>
        <w:ind w:left="5920" w:hanging="327"/>
      </w:pPr>
      <w:rPr>
        <w:rFonts w:hint="default"/>
        <w:lang w:val="es-ES" w:eastAsia="es-ES" w:bidi="es-ES"/>
      </w:rPr>
    </w:lvl>
    <w:lvl w:ilvl="7" w:tplc="2648FC46">
      <w:numFmt w:val="bullet"/>
      <w:lvlText w:val="•"/>
      <w:lvlJc w:val="left"/>
      <w:pPr>
        <w:ind w:left="6770" w:hanging="327"/>
      </w:pPr>
      <w:rPr>
        <w:rFonts w:hint="default"/>
        <w:lang w:val="es-ES" w:eastAsia="es-ES" w:bidi="es-ES"/>
      </w:rPr>
    </w:lvl>
    <w:lvl w:ilvl="8" w:tplc="96E454B4">
      <w:numFmt w:val="bullet"/>
      <w:lvlText w:val="•"/>
      <w:lvlJc w:val="left"/>
      <w:pPr>
        <w:ind w:left="7620" w:hanging="327"/>
      </w:pPr>
      <w:rPr>
        <w:rFonts w:hint="default"/>
        <w:lang w:val="es-ES" w:eastAsia="es-ES" w:bidi="es-ES"/>
      </w:rPr>
    </w:lvl>
  </w:abstractNum>
  <w:abstractNum w:abstractNumId="21" w15:restartNumberingAfterBreak="0">
    <w:nsid w:val="43374A58"/>
    <w:multiLevelType w:val="hybridMultilevel"/>
    <w:tmpl w:val="B8E23CBC"/>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44522E18"/>
    <w:multiLevelType w:val="hybridMultilevel"/>
    <w:tmpl w:val="FFCCBFB8"/>
    <w:lvl w:ilvl="0" w:tplc="122C7046">
      <w:start w:val="1"/>
      <w:numFmt w:val="lowerLetter"/>
      <w:lvlText w:val="%1)"/>
      <w:lvlJc w:val="left"/>
      <w:pPr>
        <w:ind w:left="720" w:hanging="360"/>
      </w:pPr>
      <w:rPr>
        <w:rFonts w:hint="default"/>
        <w:sz w:val="24"/>
      </w:rPr>
    </w:lvl>
    <w:lvl w:ilvl="1" w:tplc="080A001B">
      <w:start w:val="1"/>
      <w:numFmt w:val="lowerRoman"/>
      <w:lvlText w:val="%2."/>
      <w:lvlJc w:val="right"/>
      <w:pPr>
        <w:ind w:left="1440" w:hanging="360"/>
      </w:pPr>
    </w:lvl>
    <w:lvl w:ilvl="2" w:tplc="080A001B">
      <w:start w:val="1"/>
      <w:numFmt w:val="low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C259C0"/>
    <w:multiLevelType w:val="hybridMultilevel"/>
    <w:tmpl w:val="ECB20DAE"/>
    <w:lvl w:ilvl="0" w:tplc="FFFFFFFF">
      <w:start w:val="1"/>
      <w:numFmt w:val="lowerRoman"/>
      <w:lvlText w:val="%1."/>
      <w:lvlJc w:val="righ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24" w15:restartNumberingAfterBreak="0">
    <w:nsid w:val="47B242A7"/>
    <w:multiLevelType w:val="hybridMultilevel"/>
    <w:tmpl w:val="61EC2692"/>
    <w:lvl w:ilvl="0" w:tplc="1C80D72A">
      <w:start w:val="3"/>
      <w:numFmt w:val="decimal"/>
      <w:lvlText w:val="%1."/>
      <w:lvlJc w:val="left"/>
      <w:pPr>
        <w:tabs>
          <w:tab w:val="num" w:pos="720"/>
        </w:tabs>
        <w:ind w:left="720" w:hanging="360"/>
      </w:pPr>
    </w:lvl>
    <w:lvl w:ilvl="1" w:tplc="05AAA1CA" w:tentative="1">
      <w:start w:val="1"/>
      <w:numFmt w:val="decimal"/>
      <w:lvlText w:val="%2."/>
      <w:lvlJc w:val="left"/>
      <w:pPr>
        <w:tabs>
          <w:tab w:val="num" w:pos="1440"/>
        </w:tabs>
        <w:ind w:left="1440" w:hanging="360"/>
      </w:pPr>
    </w:lvl>
    <w:lvl w:ilvl="2" w:tplc="2CC4AD6A">
      <w:start w:val="1"/>
      <w:numFmt w:val="lowerLetter"/>
      <w:lvlText w:val="%3."/>
      <w:lvlJc w:val="left"/>
      <w:pPr>
        <w:tabs>
          <w:tab w:val="num" w:pos="2160"/>
        </w:tabs>
        <w:ind w:left="2160" w:hanging="360"/>
      </w:pPr>
    </w:lvl>
    <w:lvl w:ilvl="3" w:tplc="5800588C" w:tentative="1">
      <w:start w:val="1"/>
      <w:numFmt w:val="decimal"/>
      <w:lvlText w:val="%4."/>
      <w:lvlJc w:val="left"/>
      <w:pPr>
        <w:tabs>
          <w:tab w:val="num" w:pos="2880"/>
        </w:tabs>
        <w:ind w:left="2880" w:hanging="360"/>
      </w:pPr>
    </w:lvl>
    <w:lvl w:ilvl="4" w:tplc="89E0EA74" w:tentative="1">
      <w:start w:val="1"/>
      <w:numFmt w:val="decimal"/>
      <w:lvlText w:val="%5."/>
      <w:lvlJc w:val="left"/>
      <w:pPr>
        <w:tabs>
          <w:tab w:val="num" w:pos="3600"/>
        </w:tabs>
        <w:ind w:left="3600" w:hanging="360"/>
      </w:pPr>
    </w:lvl>
    <w:lvl w:ilvl="5" w:tplc="228EF830" w:tentative="1">
      <w:start w:val="1"/>
      <w:numFmt w:val="decimal"/>
      <w:lvlText w:val="%6."/>
      <w:lvlJc w:val="left"/>
      <w:pPr>
        <w:tabs>
          <w:tab w:val="num" w:pos="4320"/>
        </w:tabs>
        <w:ind w:left="4320" w:hanging="360"/>
      </w:pPr>
    </w:lvl>
    <w:lvl w:ilvl="6" w:tplc="0328993A" w:tentative="1">
      <w:start w:val="1"/>
      <w:numFmt w:val="decimal"/>
      <w:lvlText w:val="%7."/>
      <w:lvlJc w:val="left"/>
      <w:pPr>
        <w:tabs>
          <w:tab w:val="num" w:pos="5040"/>
        </w:tabs>
        <w:ind w:left="5040" w:hanging="360"/>
      </w:pPr>
    </w:lvl>
    <w:lvl w:ilvl="7" w:tplc="D460ED00" w:tentative="1">
      <w:start w:val="1"/>
      <w:numFmt w:val="decimal"/>
      <w:lvlText w:val="%8."/>
      <w:lvlJc w:val="left"/>
      <w:pPr>
        <w:tabs>
          <w:tab w:val="num" w:pos="5760"/>
        </w:tabs>
        <w:ind w:left="5760" w:hanging="360"/>
      </w:pPr>
    </w:lvl>
    <w:lvl w:ilvl="8" w:tplc="9B743F7A" w:tentative="1">
      <w:start w:val="1"/>
      <w:numFmt w:val="decimal"/>
      <w:lvlText w:val="%9."/>
      <w:lvlJc w:val="left"/>
      <w:pPr>
        <w:tabs>
          <w:tab w:val="num" w:pos="6480"/>
        </w:tabs>
        <w:ind w:left="6480" w:hanging="360"/>
      </w:pPr>
    </w:lvl>
  </w:abstractNum>
  <w:abstractNum w:abstractNumId="25" w15:restartNumberingAfterBreak="0">
    <w:nsid w:val="4A2B0AB3"/>
    <w:multiLevelType w:val="hybridMultilevel"/>
    <w:tmpl w:val="BC64D35E"/>
    <w:lvl w:ilvl="0" w:tplc="3E84A2A2">
      <w:start w:val="1"/>
      <w:numFmt w:val="lowerLetter"/>
      <w:lvlText w:val="%1)"/>
      <w:lvlJc w:val="left"/>
      <w:pPr>
        <w:ind w:left="360" w:hanging="360"/>
      </w:pPr>
      <w:rPr>
        <w:rFonts w:ascii="Museo Sans 300" w:hAnsi="Museo Sans 300"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DA433C"/>
    <w:multiLevelType w:val="hybridMultilevel"/>
    <w:tmpl w:val="ECB20DAE"/>
    <w:lvl w:ilvl="0" w:tplc="440A001B">
      <w:start w:val="1"/>
      <w:numFmt w:val="lowerRoman"/>
      <w:lvlText w:val="%1."/>
      <w:lvlJc w:val="right"/>
      <w:pPr>
        <w:ind w:left="1425" w:hanging="360"/>
      </w:pPr>
      <w:rPr>
        <w:rFonts w:hint="default"/>
      </w:rPr>
    </w:lvl>
    <w:lvl w:ilvl="1" w:tplc="FFFFFFFF" w:tentative="1">
      <w:start w:val="1"/>
      <w:numFmt w:val="lowerLetter"/>
      <w:lvlText w:val="%2."/>
      <w:lvlJc w:val="left"/>
      <w:pPr>
        <w:ind w:left="2145" w:hanging="360"/>
      </w:pPr>
    </w:lvl>
    <w:lvl w:ilvl="2" w:tplc="FFFFFFFF" w:tentative="1">
      <w:start w:val="1"/>
      <w:numFmt w:val="lowerRoman"/>
      <w:lvlText w:val="%3."/>
      <w:lvlJc w:val="right"/>
      <w:pPr>
        <w:ind w:left="2865" w:hanging="180"/>
      </w:pPr>
    </w:lvl>
    <w:lvl w:ilvl="3" w:tplc="FFFFFFFF" w:tentative="1">
      <w:start w:val="1"/>
      <w:numFmt w:val="decimal"/>
      <w:lvlText w:val="%4."/>
      <w:lvlJc w:val="left"/>
      <w:pPr>
        <w:ind w:left="3585" w:hanging="360"/>
      </w:pPr>
    </w:lvl>
    <w:lvl w:ilvl="4" w:tplc="FFFFFFFF" w:tentative="1">
      <w:start w:val="1"/>
      <w:numFmt w:val="lowerLetter"/>
      <w:lvlText w:val="%5."/>
      <w:lvlJc w:val="left"/>
      <w:pPr>
        <w:ind w:left="4305" w:hanging="360"/>
      </w:pPr>
    </w:lvl>
    <w:lvl w:ilvl="5" w:tplc="FFFFFFFF" w:tentative="1">
      <w:start w:val="1"/>
      <w:numFmt w:val="lowerRoman"/>
      <w:lvlText w:val="%6."/>
      <w:lvlJc w:val="right"/>
      <w:pPr>
        <w:ind w:left="5025" w:hanging="180"/>
      </w:pPr>
    </w:lvl>
    <w:lvl w:ilvl="6" w:tplc="FFFFFFFF" w:tentative="1">
      <w:start w:val="1"/>
      <w:numFmt w:val="decimal"/>
      <w:lvlText w:val="%7."/>
      <w:lvlJc w:val="left"/>
      <w:pPr>
        <w:ind w:left="5745" w:hanging="360"/>
      </w:pPr>
    </w:lvl>
    <w:lvl w:ilvl="7" w:tplc="FFFFFFFF" w:tentative="1">
      <w:start w:val="1"/>
      <w:numFmt w:val="lowerLetter"/>
      <w:lvlText w:val="%8."/>
      <w:lvlJc w:val="left"/>
      <w:pPr>
        <w:ind w:left="6465" w:hanging="360"/>
      </w:pPr>
    </w:lvl>
    <w:lvl w:ilvl="8" w:tplc="FFFFFFFF" w:tentative="1">
      <w:start w:val="1"/>
      <w:numFmt w:val="lowerRoman"/>
      <w:lvlText w:val="%9."/>
      <w:lvlJc w:val="right"/>
      <w:pPr>
        <w:ind w:left="7185" w:hanging="180"/>
      </w:pPr>
    </w:lvl>
  </w:abstractNum>
  <w:abstractNum w:abstractNumId="27" w15:restartNumberingAfterBreak="0">
    <w:nsid w:val="4E2641E6"/>
    <w:multiLevelType w:val="hybridMultilevel"/>
    <w:tmpl w:val="A56C8A02"/>
    <w:lvl w:ilvl="0" w:tplc="440A0001">
      <w:start w:val="1"/>
      <w:numFmt w:val="bullet"/>
      <w:lvlText w:val=""/>
      <w:lvlJc w:val="left"/>
      <w:pPr>
        <w:ind w:left="1077" w:hanging="360"/>
      </w:pPr>
      <w:rPr>
        <w:rFonts w:ascii="Symbol" w:hAnsi="Symbol" w:hint="default"/>
      </w:rPr>
    </w:lvl>
    <w:lvl w:ilvl="1" w:tplc="440A0003" w:tentative="1">
      <w:start w:val="1"/>
      <w:numFmt w:val="bullet"/>
      <w:lvlText w:val="o"/>
      <w:lvlJc w:val="left"/>
      <w:pPr>
        <w:ind w:left="1797" w:hanging="360"/>
      </w:pPr>
      <w:rPr>
        <w:rFonts w:ascii="Courier New" w:hAnsi="Courier New" w:cs="Courier New" w:hint="default"/>
      </w:rPr>
    </w:lvl>
    <w:lvl w:ilvl="2" w:tplc="440A0005" w:tentative="1">
      <w:start w:val="1"/>
      <w:numFmt w:val="bullet"/>
      <w:lvlText w:val=""/>
      <w:lvlJc w:val="left"/>
      <w:pPr>
        <w:ind w:left="2517" w:hanging="360"/>
      </w:pPr>
      <w:rPr>
        <w:rFonts w:ascii="Wingdings" w:hAnsi="Wingdings" w:hint="default"/>
      </w:rPr>
    </w:lvl>
    <w:lvl w:ilvl="3" w:tplc="440A0001" w:tentative="1">
      <w:start w:val="1"/>
      <w:numFmt w:val="bullet"/>
      <w:lvlText w:val=""/>
      <w:lvlJc w:val="left"/>
      <w:pPr>
        <w:ind w:left="3237" w:hanging="360"/>
      </w:pPr>
      <w:rPr>
        <w:rFonts w:ascii="Symbol" w:hAnsi="Symbol" w:hint="default"/>
      </w:rPr>
    </w:lvl>
    <w:lvl w:ilvl="4" w:tplc="440A0003" w:tentative="1">
      <w:start w:val="1"/>
      <w:numFmt w:val="bullet"/>
      <w:lvlText w:val="o"/>
      <w:lvlJc w:val="left"/>
      <w:pPr>
        <w:ind w:left="3957" w:hanging="360"/>
      </w:pPr>
      <w:rPr>
        <w:rFonts w:ascii="Courier New" w:hAnsi="Courier New" w:cs="Courier New" w:hint="default"/>
      </w:rPr>
    </w:lvl>
    <w:lvl w:ilvl="5" w:tplc="440A0005" w:tentative="1">
      <w:start w:val="1"/>
      <w:numFmt w:val="bullet"/>
      <w:lvlText w:val=""/>
      <w:lvlJc w:val="left"/>
      <w:pPr>
        <w:ind w:left="4677" w:hanging="360"/>
      </w:pPr>
      <w:rPr>
        <w:rFonts w:ascii="Wingdings" w:hAnsi="Wingdings" w:hint="default"/>
      </w:rPr>
    </w:lvl>
    <w:lvl w:ilvl="6" w:tplc="440A0001" w:tentative="1">
      <w:start w:val="1"/>
      <w:numFmt w:val="bullet"/>
      <w:lvlText w:val=""/>
      <w:lvlJc w:val="left"/>
      <w:pPr>
        <w:ind w:left="5397" w:hanging="360"/>
      </w:pPr>
      <w:rPr>
        <w:rFonts w:ascii="Symbol" w:hAnsi="Symbol" w:hint="default"/>
      </w:rPr>
    </w:lvl>
    <w:lvl w:ilvl="7" w:tplc="440A0003" w:tentative="1">
      <w:start w:val="1"/>
      <w:numFmt w:val="bullet"/>
      <w:lvlText w:val="o"/>
      <w:lvlJc w:val="left"/>
      <w:pPr>
        <w:ind w:left="6117" w:hanging="360"/>
      </w:pPr>
      <w:rPr>
        <w:rFonts w:ascii="Courier New" w:hAnsi="Courier New" w:cs="Courier New" w:hint="default"/>
      </w:rPr>
    </w:lvl>
    <w:lvl w:ilvl="8" w:tplc="440A0005" w:tentative="1">
      <w:start w:val="1"/>
      <w:numFmt w:val="bullet"/>
      <w:lvlText w:val=""/>
      <w:lvlJc w:val="left"/>
      <w:pPr>
        <w:ind w:left="6837" w:hanging="360"/>
      </w:pPr>
      <w:rPr>
        <w:rFonts w:ascii="Wingdings" w:hAnsi="Wingdings" w:hint="default"/>
      </w:rPr>
    </w:lvl>
  </w:abstractNum>
  <w:abstractNum w:abstractNumId="28" w15:restartNumberingAfterBreak="0">
    <w:nsid w:val="5176930B"/>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2891EDF"/>
    <w:multiLevelType w:val="hybridMultilevel"/>
    <w:tmpl w:val="22184268"/>
    <w:lvl w:ilvl="0" w:tplc="FAB46472">
      <w:start w:val="1"/>
      <w:numFmt w:val="decimal"/>
      <w:lvlText w:val="%1."/>
      <w:lvlJc w:val="left"/>
      <w:pPr>
        <w:tabs>
          <w:tab w:val="num" w:pos="720"/>
        </w:tabs>
        <w:ind w:left="720" w:hanging="360"/>
      </w:pPr>
    </w:lvl>
    <w:lvl w:ilvl="1" w:tplc="F0A2264A" w:tentative="1">
      <w:start w:val="1"/>
      <w:numFmt w:val="decimal"/>
      <w:lvlText w:val="%2."/>
      <w:lvlJc w:val="left"/>
      <w:pPr>
        <w:tabs>
          <w:tab w:val="num" w:pos="1440"/>
        </w:tabs>
        <w:ind w:left="1440" w:hanging="360"/>
      </w:pPr>
    </w:lvl>
    <w:lvl w:ilvl="2" w:tplc="4ADAE7F2" w:tentative="1">
      <w:start w:val="1"/>
      <w:numFmt w:val="decimal"/>
      <w:lvlText w:val="%3."/>
      <w:lvlJc w:val="left"/>
      <w:pPr>
        <w:tabs>
          <w:tab w:val="num" w:pos="2160"/>
        </w:tabs>
        <w:ind w:left="2160" w:hanging="360"/>
      </w:pPr>
    </w:lvl>
    <w:lvl w:ilvl="3" w:tplc="BA8E6968" w:tentative="1">
      <w:start w:val="1"/>
      <w:numFmt w:val="decimal"/>
      <w:lvlText w:val="%4."/>
      <w:lvlJc w:val="left"/>
      <w:pPr>
        <w:tabs>
          <w:tab w:val="num" w:pos="2880"/>
        </w:tabs>
        <w:ind w:left="2880" w:hanging="360"/>
      </w:pPr>
    </w:lvl>
    <w:lvl w:ilvl="4" w:tplc="37A04D14" w:tentative="1">
      <w:start w:val="1"/>
      <w:numFmt w:val="decimal"/>
      <w:lvlText w:val="%5."/>
      <w:lvlJc w:val="left"/>
      <w:pPr>
        <w:tabs>
          <w:tab w:val="num" w:pos="3600"/>
        </w:tabs>
        <w:ind w:left="3600" w:hanging="360"/>
      </w:pPr>
    </w:lvl>
    <w:lvl w:ilvl="5" w:tplc="485A1772" w:tentative="1">
      <w:start w:val="1"/>
      <w:numFmt w:val="decimal"/>
      <w:lvlText w:val="%6."/>
      <w:lvlJc w:val="left"/>
      <w:pPr>
        <w:tabs>
          <w:tab w:val="num" w:pos="4320"/>
        </w:tabs>
        <w:ind w:left="4320" w:hanging="360"/>
      </w:pPr>
    </w:lvl>
    <w:lvl w:ilvl="6" w:tplc="DD361B7E" w:tentative="1">
      <w:start w:val="1"/>
      <w:numFmt w:val="decimal"/>
      <w:lvlText w:val="%7."/>
      <w:lvlJc w:val="left"/>
      <w:pPr>
        <w:tabs>
          <w:tab w:val="num" w:pos="5040"/>
        </w:tabs>
        <w:ind w:left="5040" w:hanging="360"/>
      </w:pPr>
    </w:lvl>
    <w:lvl w:ilvl="7" w:tplc="24D8EFCE" w:tentative="1">
      <w:start w:val="1"/>
      <w:numFmt w:val="decimal"/>
      <w:lvlText w:val="%8."/>
      <w:lvlJc w:val="left"/>
      <w:pPr>
        <w:tabs>
          <w:tab w:val="num" w:pos="5760"/>
        </w:tabs>
        <w:ind w:left="5760" w:hanging="360"/>
      </w:pPr>
    </w:lvl>
    <w:lvl w:ilvl="8" w:tplc="7AE2A41A" w:tentative="1">
      <w:start w:val="1"/>
      <w:numFmt w:val="decimal"/>
      <w:lvlText w:val="%9."/>
      <w:lvlJc w:val="left"/>
      <w:pPr>
        <w:tabs>
          <w:tab w:val="num" w:pos="6480"/>
        </w:tabs>
        <w:ind w:left="6480" w:hanging="360"/>
      </w:pPr>
    </w:lvl>
  </w:abstractNum>
  <w:abstractNum w:abstractNumId="30" w15:restartNumberingAfterBreak="0">
    <w:nsid w:val="52E71DFD"/>
    <w:multiLevelType w:val="hybridMultilevel"/>
    <w:tmpl w:val="B7A855FC"/>
    <w:lvl w:ilvl="0" w:tplc="34203A90">
      <w:start w:val="1"/>
      <w:numFmt w:val="upperLetter"/>
      <w:lvlText w:val="%1."/>
      <w:lvlJc w:val="left"/>
      <w:pPr>
        <w:tabs>
          <w:tab w:val="num" w:pos="720"/>
        </w:tabs>
        <w:ind w:left="720" w:hanging="360"/>
      </w:pPr>
    </w:lvl>
    <w:lvl w:ilvl="1" w:tplc="0328914C" w:tentative="1">
      <w:start w:val="1"/>
      <w:numFmt w:val="upperLetter"/>
      <w:lvlText w:val="%2."/>
      <w:lvlJc w:val="left"/>
      <w:pPr>
        <w:tabs>
          <w:tab w:val="num" w:pos="1440"/>
        </w:tabs>
        <w:ind w:left="1440" w:hanging="360"/>
      </w:pPr>
    </w:lvl>
    <w:lvl w:ilvl="2" w:tplc="A386E766" w:tentative="1">
      <w:start w:val="1"/>
      <w:numFmt w:val="upperLetter"/>
      <w:lvlText w:val="%3."/>
      <w:lvlJc w:val="left"/>
      <w:pPr>
        <w:tabs>
          <w:tab w:val="num" w:pos="2160"/>
        </w:tabs>
        <w:ind w:left="2160" w:hanging="360"/>
      </w:pPr>
    </w:lvl>
    <w:lvl w:ilvl="3" w:tplc="EA708D40" w:tentative="1">
      <w:start w:val="1"/>
      <w:numFmt w:val="upperLetter"/>
      <w:lvlText w:val="%4."/>
      <w:lvlJc w:val="left"/>
      <w:pPr>
        <w:tabs>
          <w:tab w:val="num" w:pos="2880"/>
        </w:tabs>
        <w:ind w:left="2880" w:hanging="360"/>
      </w:pPr>
    </w:lvl>
    <w:lvl w:ilvl="4" w:tplc="4858EACC" w:tentative="1">
      <w:start w:val="1"/>
      <w:numFmt w:val="upperLetter"/>
      <w:lvlText w:val="%5."/>
      <w:lvlJc w:val="left"/>
      <w:pPr>
        <w:tabs>
          <w:tab w:val="num" w:pos="3600"/>
        </w:tabs>
        <w:ind w:left="3600" w:hanging="360"/>
      </w:pPr>
    </w:lvl>
    <w:lvl w:ilvl="5" w:tplc="2D8476EE" w:tentative="1">
      <w:start w:val="1"/>
      <w:numFmt w:val="upperLetter"/>
      <w:lvlText w:val="%6."/>
      <w:lvlJc w:val="left"/>
      <w:pPr>
        <w:tabs>
          <w:tab w:val="num" w:pos="4320"/>
        </w:tabs>
        <w:ind w:left="4320" w:hanging="360"/>
      </w:pPr>
    </w:lvl>
    <w:lvl w:ilvl="6" w:tplc="F998F692" w:tentative="1">
      <w:start w:val="1"/>
      <w:numFmt w:val="upperLetter"/>
      <w:lvlText w:val="%7."/>
      <w:lvlJc w:val="left"/>
      <w:pPr>
        <w:tabs>
          <w:tab w:val="num" w:pos="5040"/>
        </w:tabs>
        <w:ind w:left="5040" w:hanging="360"/>
      </w:pPr>
    </w:lvl>
    <w:lvl w:ilvl="7" w:tplc="CCC2C3F6" w:tentative="1">
      <w:start w:val="1"/>
      <w:numFmt w:val="upperLetter"/>
      <w:lvlText w:val="%8."/>
      <w:lvlJc w:val="left"/>
      <w:pPr>
        <w:tabs>
          <w:tab w:val="num" w:pos="5760"/>
        </w:tabs>
        <w:ind w:left="5760" w:hanging="360"/>
      </w:pPr>
    </w:lvl>
    <w:lvl w:ilvl="8" w:tplc="44FC05DC" w:tentative="1">
      <w:start w:val="1"/>
      <w:numFmt w:val="upperLetter"/>
      <w:lvlText w:val="%9."/>
      <w:lvlJc w:val="left"/>
      <w:pPr>
        <w:tabs>
          <w:tab w:val="num" w:pos="6480"/>
        </w:tabs>
        <w:ind w:left="6480" w:hanging="360"/>
      </w:pPr>
    </w:lvl>
  </w:abstractNum>
  <w:abstractNum w:abstractNumId="31" w15:restartNumberingAfterBreak="0">
    <w:nsid w:val="573B3191"/>
    <w:multiLevelType w:val="hybridMultilevel"/>
    <w:tmpl w:val="67B4E614"/>
    <w:lvl w:ilvl="0" w:tplc="FFFFFFFF">
      <w:start w:val="1"/>
      <w:numFmt w:val="lowerLetter"/>
      <w:lvlText w:val="%1)"/>
      <w:lvlJc w:val="left"/>
      <w:pPr>
        <w:ind w:left="360" w:hanging="360"/>
      </w:pPr>
      <w:rPr>
        <w:rFonts w:ascii="Calibri" w:hAnsi="Calibri"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955D5B"/>
    <w:multiLevelType w:val="hybridMultilevel"/>
    <w:tmpl w:val="888AAE4C"/>
    <w:lvl w:ilvl="0" w:tplc="080A000F">
      <w:start w:val="1"/>
      <w:numFmt w:val="decimal"/>
      <w:lvlText w:val="%1."/>
      <w:lvlJc w:val="left"/>
      <w:pPr>
        <w:ind w:left="360" w:hanging="360"/>
      </w:pPr>
      <w:rPr>
        <w:rFonts w:hint="default"/>
        <w:b w:val="0"/>
        <w:i w:val="0"/>
        <w:strike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D67905"/>
    <w:multiLevelType w:val="hybridMultilevel"/>
    <w:tmpl w:val="9662CC6E"/>
    <w:lvl w:ilvl="0" w:tplc="080A0013">
      <w:start w:val="1"/>
      <w:numFmt w:val="upperRoman"/>
      <w:lvlText w:val="%1."/>
      <w:lvlJc w:val="right"/>
      <w:pPr>
        <w:ind w:left="601" w:hanging="360"/>
      </w:pPr>
    </w:lvl>
    <w:lvl w:ilvl="1" w:tplc="080A0019" w:tentative="1">
      <w:start w:val="1"/>
      <w:numFmt w:val="lowerLetter"/>
      <w:lvlText w:val="%2."/>
      <w:lvlJc w:val="left"/>
      <w:pPr>
        <w:ind w:left="1321" w:hanging="360"/>
      </w:pPr>
    </w:lvl>
    <w:lvl w:ilvl="2" w:tplc="080A001B" w:tentative="1">
      <w:start w:val="1"/>
      <w:numFmt w:val="lowerRoman"/>
      <w:lvlText w:val="%3."/>
      <w:lvlJc w:val="right"/>
      <w:pPr>
        <w:ind w:left="2041" w:hanging="180"/>
      </w:pPr>
    </w:lvl>
    <w:lvl w:ilvl="3" w:tplc="080A000F" w:tentative="1">
      <w:start w:val="1"/>
      <w:numFmt w:val="decimal"/>
      <w:lvlText w:val="%4."/>
      <w:lvlJc w:val="left"/>
      <w:pPr>
        <w:ind w:left="2761" w:hanging="360"/>
      </w:pPr>
    </w:lvl>
    <w:lvl w:ilvl="4" w:tplc="080A0019" w:tentative="1">
      <w:start w:val="1"/>
      <w:numFmt w:val="lowerLetter"/>
      <w:lvlText w:val="%5."/>
      <w:lvlJc w:val="left"/>
      <w:pPr>
        <w:ind w:left="3481" w:hanging="360"/>
      </w:pPr>
    </w:lvl>
    <w:lvl w:ilvl="5" w:tplc="080A001B" w:tentative="1">
      <w:start w:val="1"/>
      <w:numFmt w:val="lowerRoman"/>
      <w:lvlText w:val="%6."/>
      <w:lvlJc w:val="right"/>
      <w:pPr>
        <w:ind w:left="4201" w:hanging="180"/>
      </w:pPr>
    </w:lvl>
    <w:lvl w:ilvl="6" w:tplc="080A000F" w:tentative="1">
      <w:start w:val="1"/>
      <w:numFmt w:val="decimal"/>
      <w:lvlText w:val="%7."/>
      <w:lvlJc w:val="left"/>
      <w:pPr>
        <w:ind w:left="4921" w:hanging="360"/>
      </w:pPr>
    </w:lvl>
    <w:lvl w:ilvl="7" w:tplc="080A0019" w:tentative="1">
      <w:start w:val="1"/>
      <w:numFmt w:val="lowerLetter"/>
      <w:lvlText w:val="%8."/>
      <w:lvlJc w:val="left"/>
      <w:pPr>
        <w:ind w:left="5641" w:hanging="360"/>
      </w:pPr>
    </w:lvl>
    <w:lvl w:ilvl="8" w:tplc="080A001B" w:tentative="1">
      <w:start w:val="1"/>
      <w:numFmt w:val="lowerRoman"/>
      <w:lvlText w:val="%9."/>
      <w:lvlJc w:val="right"/>
      <w:pPr>
        <w:ind w:left="6361" w:hanging="180"/>
      </w:pPr>
    </w:lvl>
  </w:abstractNum>
  <w:abstractNum w:abstractNumId="34" w15:restartNumberingAfterBreak="0">
    <w:nsid w:val="603266F2"/>
    <w:multiLevelType w:val="hybridMultilevel"/>
    <w:tmpl w:val="FFFFFFFF"/>
    <w:lvl w:ilvl="0" w:tplc="B0EE3DD0">
      <w:start w:val="1"/>
      <w:numFmt w:val="decimal"/>
      <w:lvlText w:val="%1."/>
      <w:lvlJc w:val="left"/>
      <w:pPr>
        <w:ind w:left="720" w:hanging="360"/>
      </w:pPr>
    </w:lvl>
    <w:lvl w:ilvl="1" w:tplc="B1A0E9FE">
      <w:start w:val="1"/>
      <w:numFmt w:val="lowerLetter"/>
      <w:lvlText w:val="%2."/>
      <w:lvlJc w:val="left"/>
      <w:pPr>
        <w:ind w:left="1440" w:hanging="360"/>
      </w:pPr>
    </w:lvl>
    <w:lvl w:ilvl="2" w:tplc="4B741BE2">
      <w:start w:val="5"/>
      <w:numFmt w:val="decimal"/>
      <w:lvlText w:val="%3."/>
      <w:lvlJc w:val="left"/>
      <w:pPr>
        <w:ind w:left="2160" w:hanging="180"/>
      </w:pPr>
    </w:lvl>
    <w:lvl w:ilvl="3" w:tplc="EEF6E9A0">
      <w:start w:val="1"/>
      <w:numFmt w:val="decimal"/>
      <w:lvlText w:val="%4."/>
      <w:lvlJc w:val="left"/>
      <w:pPr>
        <w:ind w:left="2880" w:hanging="360"/>
      </w:pPr>
    </w:lvl>
    <w:lvl w:ilvl="4" w:tplc="1E3E9A0A">
      <w:start w:val="1"/>
      <w:numFmt w:val="lowerLetter"/>
      <w:lvlText w:val="%5."/>
      <w:lvlJc w:val="left"/>
      <w:pPr>
        <w:ind w:left="3600" w:hanging="360"/>
      </w:pPr>
    </w:lvl>
    <w:lvl w:ilvl="5" w:tplc="F89C1012">
      <w:start w:val="1"/>
      <w:numFmt w:val="lowerRoman"/>
      <w:lvlText w:val="%6."/>
      <w:lvlJc w:val="right"/>
      <w:pPr>
        <w:ind w:left="4320" w:hanging="180"/>
      </w:pPr>
    </w:lvl>
    <w:lvl w:ilvl="6" w:tplc="F5AA32DE">
      <w:start w:val="1"/>
      <w:numFmt w:val="decimal"/>
      <w:lvlText w:val="%7."/>
      <w:lvlJc w:val="left"/>
      <w:pPr>
        <w:ind w:left="5040" w:hanging="360"/>
      </w:pPr>
    </w:lvl>
    <w:lvl w:ilvl="7" w:tplc="C6683BC6">
      <w:start w:val="1"/>
      <w:numFmt w:val="lowerLetter"/>
      <w:lvlText w:val="%8."/>
      <w:lvlJc w:val="left"/>
      <w:pPr>
        <w:ind w:left="5760" w:hanging="360"/>
      </w:pPr>
    </w:lvl>
    <w:lvl w:ilvl="8" w:tplc="A5A64F3A">
      <w:start w:val="1"/>
      <w:numFmt w:val="lowerRoman"/>
      <w:lvlText w:val="%9."/>
      <w:lvlJc w:val="right"/>
      <w:pPr>
        <w:ind w:left="6480" w:hanging="180"/>
      </w:pPr>
    </w:lvl>
  </w:abstractNum>
  <w:abstractNum w:abstractNumId="35" w15:restartNumberingAfterBreak="0">
    <w:nsid w:val="608817CB"/>
    <w:multiLevelType w:val="hybridMultilevel"/>
    <w:tmpl w:val="D4EC027A"/>
    <w:lvl w:ilvl="0" w:tplc="8338689E">
      <w:start w:val="1"/>
      <w:numFmt w:val="lowerLetter"/>
      <w:lvlText w:val="%1)"/>
      <w:lvlJc w:val="left"/>
      <w:pPr>
        <w:ind w:left="360" w:hanging="360"/>
      </w:pPr>
      <w:rPr>
        <w:rFonts w:ascii="Museo Sans 300" w:hAnsi="Museo Sans 300" w:hint="default"/>
        <w:b w:val="0"/>
        <w:i w:val="0"/>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1362BAF"/>
    <w:multiLevelType w:val="hybridMultilevel"/>
    <w:tmpl w:val="67B4E614"/>
    <w:lvl w:ilvl="0" w:tplc="FFFFFFFF">
      <w:start w:val="1"/>
      <w:numFmt w:val="lowerLetter"/>
      <w:lvlText w:val="%1)"/>
      <w:lvlJc w:val="left"/>
      <w:pPr>
        <w:ind w:left="360" w:hanging="360"/>
      </w:pPr>
      <w:rPr>
        <w:rFonts w:ascii="Calibri" w:hAnsi="Calibri"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E30574"/>
    <w:multiLevelType w:val="hybridMultilevel"/>
    <w:tmpl w:val="B5088A16"/>
    <w:lvl w:ilvl="0" w:tplc="9AE27FC0">
      <w:start w:val="3"/>
      <w:numFmt w:val="lowerLetter"/>
      <w:lvlText w:val="%1)"/>
      <w:lvlJc w:val="left"/>
      <w:pPr>
        <w:tabs>
          <w:tab w:val="num" w:pos="720"/>
        </w:tabs>
        <w:ind w:left="720" w:hanging="360"/>
      </w:pPr>
    </w:lvl>
    <w:lvl w:ilvl="1" w:tplc="080A0019">
      <w:start w:val="1"/>
      <w:numFmt w:val="lowerLetter"/>
      <w:lvlText w:val="%2."/>
      <w:lvlJc w:val="left"/>
      <w:pPr>
        <w:tabs>
          <w:tab w:val="num" w:pos="1440"/>
        </w:tabs>
        <w:ind w:left="1440" w:hanging="360"/>
      </w:pPr>
    </w:lvl>
    <w:lvl w:ilvl="2" w:tplc="F4DC5EBC" w:tentative="1">
      <w:start w:val="1"/>
      <w:numFmt w:val="lowerLetter"/>
      <w:lvlText w:val="%3)"/>
      <w:lvlJc w:val="left"/>
      <w:pPr>
        <w:tabs>
          <w:tab w:val="num" w:pos="2160"/>
        </w:tabs>
        <w:ind w:left="2160" w:hanging="360"/>
      </w:pPr>
    </w:lvl>
    <w:lvl w:ilvl="3" w:tplc="E3A6F978" w:tentative="1">
      <w:start w:val="1"/>
      <w:numFmt w:val="lowerLetter"/>
      <w:lvlText w:val="%4)"/>
      <w:lvlJc w:val="left"/>
      <w:pPr>
        <w:tabs>
          <w:tab w:val="num" w:pos="2880"/>
        </w:tabs>
        <w:ind w:left="2880" w:hanging="360"/>
      </w:pPr>
    </w:lvl>
    <w:lvl w:ilvl="4" w:tplc="314A38E4" w:tentative="1">
      <w:start w:val="1"/>
      <w:numFmt w:val="lowerLetter"/>
      <w:lvlText w:val="%5)"/>
      <w:lvlJc w:val="left"/>
      <w:pPr>
        <w:tabs>
          <w:tab w:val="num" w:pos="3600"/>
        </w:tabs>
        <w:ind w:left="3600" w:hanging="360"/>
      </w:pPr>
    </w:lvl>
    <w:lvl w:ilvl="5" w:tplc="F34C67E8" w:tentative="1">
      <w:start w:val="1"/>
      <w:numFmt w:val="lowerLetter"/>
      <w:lvlText w:val="%6)"/>
      <w:lvlJc w:val="left"/>
      <w:pPr>
        <w:tabs>
          <w:tab w:val="num" w:pos="4320"/>
        </w:tabs>
        <w:ind w:left="4320" w:hanging="360"/>
      </w:pPr>
    </w:lvl>
    <w:lvl w:ilvl="6" w:tplc="A1A49F90" w:tentative="1">
      <w:start w:val="1"/>
      <w:numFmt w:val="lowerLetter"/>
      <w:lvlText w:val="%7)"/>
      <w:lvlJc w:val="left"/>
      <w:pPr>
        <w:tabs>
          <w:tab w:val="num" w:pos="5040"/>
        </w:tabs>
        <w:ind w:left="5040" w:hanging="360"/>
      </w:pPr>
    </w:lvl>
    <w:lvl w:ilvl="7" w:tplc="C7D494C0" w:tentative="1">
      <w:start w:val="1"/>
      <w:numFmt w:val="lowerLetter"/>
      <w:lvlText w:val="%8)"/>
      <w:lvlJc w:val="left"/>
      <w:pPr>
        <w:tabs>
          <w:tab w:val="num" w:pos="5760"/>
        </w:tabs>
        <w:ind w:left="5760" w:hanging="360"/>
      </w:pPr>
    </w:lvl>
    <w:lvl w:ilvl="8" w:tplc="1278F430" w:tentative="1">
      <w:start w:val="1"/>
      <w:numFmt w:val="lowerLetter"/>
      <w:lvlText w:val="%9)"/>
      <w:lvlJc w:val="left"/>
      <w:pPr>
        <w:tabs>
          <w:tab w:val="num" w:pos="6480"/>
        </w:tabs>
        <w:ind w:left="6480" w:hanging="360"/>
      </w:pPr>
    </w:lvl>
  </w:abstractNum>
  <w:abstractNum w:abstractNumId="38" w15:restartNumberingAfterBreak="0">
    <w:nsid w:val="63FF685D"/>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D628EC"/>
    <w:multiLevelType w:val="hybridMultilevel"/>
    <w:tmpl w:val="248A18F0"/>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0" w15:restartNumberingAfterBreak="0">
    <w:nsid w:val="68583F0E"/>
    <w:multiLevelType w:val="hybridMultilevel"/>
    <w:tmpl w:val="4FA020AA"/>
    <w:lvl w:ilvl="0" w:tplc="FFFFFFFF">
      <w:start w:val="1"/>
      <w:numFmt w:val="upperRoman"/>
      <w:lvlText w:val="%1."/>
      <w:lvlJc w:val="right"/>
      <w:pPr>
        <w:ind w:left="601" w:hanging="360"/>
      </w:pPr>
    </w:lvl>
    <w:lvl w:ilvl="1" w:tplc="FFFFFFFF" w:tentative="1">
      <w:start w:val="1"/>
      <w:numFmt w:val="lowerLetter"/>
      <w:lvlText w:val="%2."/>
      <w:lvlJc w:val="left"/>
      <w:pPr>
        <w:ind w:left="1321" w:hanging="360"/>
      </w:pPr>
    </w:lvl>
    <w:lvl w:ilvl="2" w:tplc="FFFFFFFF" w:tentative="1">
      <w:start w:val="1"/>
      <w:numFmt w:val="lowerRoman"/>
      <w:lvlText w:val="%3."/>
      <w:lvlJc w:val="right"/>
      <w:pPr>
        <w:ind w:left="2041" w:hanging="180"/>
      </w:pPr>
    </w:lvl>
    <w:lvl w:ilvl="3" w:tplc="FFFFFFFF" w:tentative="1">
      <w:start w:val="1"/>
      <w:numFmt w:val="decimal"/>
      <w:lvlText w:val="%4."/>
      <w:lvlJc w:val="left"/>
      <w:pPr>
        <w:ind w:left="2761" w:hanging="360"/>
      </w:pPr>
    </w:lvl>
    <w:lvl w:ilvl="4" w:tplc="FFFFFFFF" w:tentative="1">
      <w:start w:val="1"/>
      <w:numFmt w:val="lowerLetter"/>
      <w:lvlText w:val="%5."/>
      <w:lvlJc w:val="left"/>
      <w:pPr>
        <w:ind w:left="3481" w:hanging="360"/>
      </w:pPr>
    </w:lvl>
    <w:lvl w:ilvl="5" w:tplc="FFFFFFFF" w:tentative="1">
      <w:start w:val="1"/>
      <w:numFmt w:val="lowerRoman"/>
      <w:lvlText w:val="%6."/>
      <w:lvlJc w:val="right"/>
      <w:pPr>
        <w:ind w:left="4201" w:hanging="180"/>
      </w:pPr>
    </w:lvl>
    <w:lvl w:ilvl="6" w:tplc="FFFFFFFF" w:tentative="1">
      <w:start w:val="1"/>
      <w:numFmt w:val="decimal"/>
      <w:lvlText w:val="%7."/>
      <w:lvlJc w:val="left"/>
      <w:pPr>
        <w:ind w:left="4921" w:hanging="360"/>
      </w:pPr>
    </w:lvl>
    <w:lvl w:ilvl="7" w:tplc="FFFFFFFF" w:tentative="1">
      <w:start w:val="1"/>
      <w:numFmt w:val="lowerLetter"/>
      <w:lvlText w:val="%8."/>
      <w:lvlJc w:val="left"/>
      <w:pPr>
        <w:ind w:left="5641" w:hanging="360"/>
      </w:pPr>
    </w:lvl>
    <w:lvl w:ilvl="8" w:tplc="FFFFFFFF" w:tentative="1">
      <w:start w:val="1"/>
      <w:numFmt w:val="lowerRoman"/>
      <w:lvlText w:val="%9."/>
      <w:lvlJc w:val="right"/>
      <w:pPr>
        <w:ind w:left="6361" w:hanging="180"/>
      </w:pPr>
    </w:lvl>
  </w:abstractNum>
  <w:abstractNum w:abstractNumId="41" w15:restartNumberingAfterBreak="0">
    <w:nsid w:val="707A42E3"/>
    <w:multiLevelType w:val="hybridMultilevel"/>
    <w:tmpl w:val="CE7AD6CA"/>
    <w:lvl w:ilvl="0" w:tplc="C3A04FD4">
      <w:start w:val="1"/>
      <w:numFmt w:val="lowerLetter"/>
      <w:lvlText w:val="%1)"/>
      <w:lvlJc w:val="left"/>
      <w:pPr>
        <w:ind w:left="360" w:hanging="360"/>
      </w:pPr>
      <w:rPr>
        <w:rFonts w:ascii="Museo Sans 300" w:hAnsi="Museo Sans 300" w:hint="default"/>
        <w:b w:val="0"/>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39726C"/>
    <w:multiLevelType w:val="hybridMultilevel"/>
    <w:tmpl w:val="B7A855FC"/>
    <w:lvl w:ilvl="0" w:tplc="34203A90">
      <w:start w:val="1"/>
      <w:numFmt w:val="upperLetter"/>
      <w:lvlText w:val="%1."/>
      <w:lvlJc w:val="left"/>
      <w:pPr>
        <w:tabs>
          <w:tab w:val="num" w:pos="720"/>
        </w:tabs>
        <w:ind w:left="720" w:hanging="360"/>
      </w:pPr>
    </w:lvl>
    <w:lvl w:ilvl="1" w:tplc="0328914C" w:tentative="1">
      <w:start w:val="1"/>
      <w:numFmt w:val="upperLetter"/>
      <w:lvlText w:val="%2."/>
      <w:lvlJc w:val="left"/>
      <w:pPr>
        <w:tabs>
          <w:tab w:val="num" w:pos="1440"/>
        </w:tabs>
        <w:ind w:left="1440" w:hanging="360"/>
      </w:pPr>
    </w:lvl>
    <w:lvl w:ilvl="2" w:tplc="A386E766" w:tentative="1">
      <w:start w:val="1"/>
      <w:numFmt w:val="upperLetter"/>
      <w:lvlText w:val="%3."/>
      <w:lvlJc w:val="left"/>
      <w:pPr>
        <w:tabs>
          <w:tab w:val="num" w:pos="2160"/>
        </w:tabs>
        <w:ind w:left="2160" w:hanging="360"/>
      </w:pPr>
    </w:lvl>
    <w:lvl w:ilvl="3" w:tplc="EA708D40" w:tentative="1">
      <w:start w:val="1"/>
      <w:numFmt w:val="upperLetter"/>
      <w:lvlText w:val="%4."/>
      <w:lvlJc w:val="left"/>
      <w:pPr>
        <w:tabs>
          <w:tab w:val="num" w:pos="2880"/>
        </w:tabs>
        <w:ind w:left="2880" w:hanging="360"/>
      </w:pPr>
    </w:lvl>
    <w:lvl w:ilvl="4" w:tplc="4858EACC" w:tentative="1">
      <w:start w:val="1"/>
      <w:numFmt w:val="upperLetter"/>
      <w:lvlText w:val="%5."/>
      <w:lvlJc w:val="left"/>
      <w:pPr>
        <w:tabs>
          <w:tab w:val="num" w:pos="3600"/>
        </w:tabs>
        <w:ind w:left="3600" w:hanging="360"/>
      </w:pPr>
    </w:lvl>
    <w:lvl w:ilvl="5" w:tplc="2D8476EE" w:tentative="1">
      <w:start w:val="1"/>
      <w:numFmt w:val="upperLetter"/>
      <w:lvlText w:val="%6."/>
      <w:lvlJc w:val="left"/>
      <w:pPr>
        <w:tabs>
          <w:tab w:val="num" w:pos="4320"/>
        </w:tabs>
        <w:ind w:left="4320" w:hanging="360"/>
      </w:pPr>
    </w:lvl>
    <w:lvl w:ilvl="6" w:tplc="F998F692" w:tentative="1">
      <w:start w:val="1"/>
      <w:numFmt w:val="upperLetter"/>
      <w:lvlText w:val="%7."/>
      <w:lvlJc w:val="left"/>
      <w:pPr>
        <w:tabs>
          <w:tab w:val="num" w:pos="5040"/>
        </w:tabs>
        <w:ind w:left="5040" w:hanging="360"/>
      </w:pPr>
    </w:lvl>
    <w:lvl w:ilvl="7" w:tplc="CCC2C3F6" w:tentative="1">
      <w:start w:val="1"/>
      <w:numFmt w:val="upperLetter"/>
      <w:lvlText w:val="%8."/>
      <w:lvlJc w:val="left"/>
      <w:pPr>
        <w:tabs>
          <w:tab w:val="num" w:pos="5760"/>
        </w:tabs>
        <w:ind w:left="5760" w:hanging="360"/>
      </w:pPr>
    </w:lvl>
    <w:lvl w:ilvl="8" w:tplc="44FC05DC" w:tentative="1">
      <w:start w:val="1"/>
      <w:numFmt w:val="upperLetter"/>
      <w:lvlText w:val="%9."/>
      <w:lvlJc w:val="left"/>
      <w:pPr>
        <w:tabs>
          <w:tab w:val="num" w:pos="6480"/>
        </w:tabs>
        <w:ind w:left="6480" w:hanging="360"/>
      </w:pPr>
    </w:lvl>
  </w:abstractNum>
  <w:abstractNum w:abstractNumId="43" w15:restartNumberingAfterBreak="0">
    <w:nsid w:val="728F2411"/>
    <w:multiLevelType w:val="multilevel"/>
    <w:tmpl w:val="F6221E54"/>
    <w:lvl w:ilvl="0">
      <w:start w:val="1"/>
      <w:numFmt w:val="decimal"/>
      <w:lvlText w:val="%1."/>
      <w:lvlJc w:val="left"/>
      <w:pPr>
        <w:tabs>
          <w:tab w:val="num" w:pos="340"/>
        </w:tabs>
        <w:ind w:left="454" w:hanging="454"/>
      </w:pPr>
      <w:rPr>
        <w:rFonts w:hint="default"/>
      </w:rPr>
    </w:lvl>
    <w:lvl w:ilvl="1">
      <w:start w:val="1"/>
      <w:numFmt w:val="decimal"/>
      <w:lvlText w:val="%1.%2."/>
      <w:lvlJc w:val="left"/>
      <w:pPr>
        <w:tabs>
          <w:tab w:val="num" w:pos="2807"/>
        </w:tabs>
        <w:ind w:left="3091" w:hanging="397"/>
      </w:pPr>
      <w:rPr>
        <w:rFonts w:hint="default"/>
      </w:rPr>
    </w:lvl>
    <w:lvl w:ilvl="2">
      <w:start w:val="1"/>
      <w:numFmt w:val="decimal"/>
      <w:lvlText w:val="%1.%2.%3."/>
      <w:lvlJc w:val="left"/>
      <w:pPr>
        <w:tabs>
          <w:tab w:val="num" w:pos="1571"/>
        </w:tabs>
        <w:ind w:left="1355"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7E74773B"/>
    <w:multiLevelType w:val="hybridMultilevel"/>
    <w:tmpl w:val="959028B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32945516">
    <w:abstractNumId w:val="15"/>
  </w:num>
  <w:num w:numId="2" w16cid:durableId="666635032">
    <w:abstractNumId w:val="25"/>
  </w:num>
  <w:num w:numId="3" w16cid:durableId="2078361759">
    <w:abstractNumId w:val="18"/>
  </w:num>
  <w:num w:numId="4" w16cid:durableId="1665621963">
    <w:abstractNumId w:val="4"/>
  </w:num>
  <w:num w:numId="5" w16cid:durableId="1261570530">
    <w:abstractNumId w:val="42"/>
  </w:num>
  <w:num w:numId="6" w16cid:durableId="304941411">
    <w:abstractNumId w:val="29"/>
  </w:num>
  <w:num w:numId="7" w16cid:durableId="1381708609">
    <w:abstractNumId w:val="10"/>
  </w:num>
  <w:num w:numId="8" w16cid:durableId="624458994">
    <w:abstractNumId w:val="3"/>
  </w:num>
  <w:num w:numId="9" w16cid:durableId="1900630647">
    <w:abstractNumId w:val="16"/>
  </w:num>
  <w:num w:numId="10" w16cid:durableId="1721711383">
    <w:abstractNumId w:val="24"/>
  </w:num>
  <w:num w:numId="11" w16cid:durableId="1404331195">
    <w:abstractNumId w:val="9"/>
  </w:num>
  <w:num w:numId="12" w16cid:durableId="238176261">
    <w:abstractNumId w:val="33"/>
  </w:num>
  <w:num w:numId="13" w16cid:durableId="432826813">
    <w:abstractNumId w:val="5"/>
  </w:num>
  <w:num w:numId="14" w16cid:durableId="1385830603">
    <w:abstractNumId w:val="6"/>
  </w:num>
  <w:num w:numId="15" w16cid:durableId="879241173">
    <w:abstractNumId w:val="30"/>
  </w:num>
  <w:num w:numId="16" w16cid:durableId="577400944">
    <w:abstractNumId w:val="32"/>
  </w:num>
  <w:num w:numId="17" w16cid:durableId="1098140977">
    <w:abstractNumId w:val="17"/>
  </w:num>
  <w:num w:numId="18" w16cid:durableId="234628973">
    <w:abstractNumId w:val="37"/>
  </w:num>
  <w:num w:numId="19" w16cid:durableId="1476874989">
    <w:abstractNumId w:val="21"/>
  </w:num>
  <w:num w:numId="20" w16cid:durableId="917521927">
    <w:abstractNumId w:val="22"/>
  </w:num>
  <w:num w:numId="21" w16cid:durableId="1088110944">
    <w:abstractNumId w:val="39"/>
  </w:num>
  <w:num w:numId="22" w16cid:durableId="892934888">
    <w:abstractNumId w:val="41"/>
  </w:num>
  <w:num w:numId="23" w16cid:durableId="2054649800">
    <w:abstractNumId w:val="35"/>
  </w:num>
  <w:num w:numId="24" w16cid:durableId="1981112634">
    <w:abstractNumId w:val="26"/>
  </w:num>
  <w:num w:numId="25" w16cid:durableId="1173840484">
    <w:abstractNumId w:val="31"/>
  </w:num>
  <w:num w:numId="26" w16cid:durableId="378553322">
    <w:abstractNumId w:val="36"/>
  </w:num>
  <w:num w:numId="27" w16cid:durableId="1006009050">
    <w:abstractNumId w:val="23"/>
  </w:num>
  <w:num w:numId="28" w16cid:durableId="1638947035">
    <w:abstractNumId w:val="7"/>
  </w:num>
  <w:num w:numId="29" w16cid:durableId="767887213">
    <w:abstractNumId w:val="43"/>
  </w:num>
  <w:num w:numId="30" w16cid:durableId="138422716">
    <w:abstractNumId w:val="38"/>
  </w:num>
  <w:num w:numId="31" w16cid:durableId="1537161819">
    <w:abstractNumId w:val="12"/>
  </w:num>
  <w:num w:numId="32" w16cid:durableId="2127776563">
    <w:abstractNumId w:val="13"/>
  </w:num>
  <w:num w:numId="33" w16cid:durableId="1267690379">
    <w:abstractNumId w:val="8"/>
  </w:num>
  <w:num w:numId="34" w16cid:durableId="410733841">
    <w:abstractNumId w:val="27"/>
  </w:num>
  <w:num w:numId="35" w16cid:durableId="1253197401">
    <w:abstractNumId w:val="20"/>
  </w:num>
  <w:num w:numId="36" w16cid:durableId="418059057">
    <w:abstractNumId w:val="11"/>
  </w:num>
  <w:num w:numId="37" w16cid:durableId="1469132458">
    <w:abstractNumId w:val="34"/>
  </w:num>
  <w:num w:numId="38" w16cid:durableId="494877584">
    <w:abstractNumId w:val="14"/>
  </w:num>
  <w:num w:numId="39" w16cid:durableId="161244981">
    <w:abstractNumId w:val="28"/>
  </w:num>
  <w:num w:numId="40" w16cid:durableId="508299260">
    <w:abstractNumId w:val="0"/>
  </w:num>
  <w:num w:numId="41" w16cid:durableId="2061588252">
    <w:abstractNumId w:val="1"/>
  </w:num>
  <w:num w:numId="42" w16cid:durableId="897320820">
    <w:abstractNumId w:val="2"/>
  </w:num>
  <w:num w:numId="43" w16cid:durableId="739062055">
    <w:abstractNumId w:val="40"/>
  </w:num>
  <w:num w:numId="44" w16cid:durableId="1363357318">
    <w:abstractNumId w:val="19"/>
  </w:num>
  <w:num w:numId="45" w16cid:durableId="1140685746">
    <w:abstractNumId w:val="4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A8"/>
    <w:rsid w:val="0000054D"/>
    <w:rsid w:val="00000D4C"/>
    <w:rsid w:val="00000EDC"/>
    <w:rsid w:val="000012C2"/>
    <w:rsid w:val="0000152E"/>
    <w:rsid w:val="000015B6"/>
    <w:rsid w:val="0000238C"/>
    <w:rsid w:val="000023CA"/>
    <w:rsid w:val="00002429"/>
    <w:rsid w:val="00002778"/>
    <w:rsid w:val="00002AA1"/>
    <w:rsid w:val="00002C16"/>
    <w:rsid w:val="00002CE9"/>
    <w:rsid w:val="00003B5A"/>
    <w:rsid w:val="00004835"/>
    <w:rsid w:val="000054D9"/>
    <w:rsid w:val="000057C8"/>
    <w:rsid w:val="00007794"/>
    <w:rsid w:val="00007BC9"/>
    <w:rsid w:val="00007F2C"/>
    <w:rsid w:val="0001040C"/>
    <w:rsid w:val="00011963"/>
    <w:rsid w:val="00013644"/>
    <w:rsid w:val="00013E94"/>
    <w:rsid w:val="00013EE7"/>
    <w:rsid w:val="000140A9"/>
    <w:rsid w:val="00014347"/>
    <w:rsid w:val="00014F8E"/>
    <w:rsid w:val="00015573"/>
    <w:rsid w:val="0001621B"/>
    <w:rsid w:val="00017189"/>
    <w:rsid w:val="000171D1"/>
    <w:rsid w:val="00017A63"/>
    <w:rsid w:val="00020382"/>
    <w:rsid w:val="00020454"/>
    <w:rsid w:val="000210B0"/>
    <w:rsid w:val="0002125B"/>
    <w:rsid w:val="000212CA"/>
    <w:rsid w:val="000222B8"/>
    <w:rsid w:val="00022385"/>
    <w:rsid w:val="0002279A"/>
    <w:rsid w:val="00022A94"/>
    <w:rsid w:val="00022C88"/>
    <w:rsid w:val="00023291"/>
    <w:rsid w:val="000233B4"/>
    <w:rsid w:val="000235BF"/>
    <w:rsid w:val="0002496D"/>
    <w:rsid w:val="00024C42"/>
    <w:rsid w:val="0002519D"/>
    <w:rsid w:val="000252A7"/>
    <w:rsid w:val="000252D6"/>
    <w:rsid w:val="000255C1"/>
    <w:rsid w:val="00025759"/>
    <w:rsid w:val="00025BFC"/>
    <w:rsid w:val="00025C88"/>
    <w:rsid w:val="000265D7"/>
    <w:rsid w:val="00026ACF"/>
    <w:rsid w:val="00027DEB"/>
    <w:rsid w:val="0003036D"/>
    <w:rsid w:val="00030E3E"/>
    <w:rsid w:val="000318E4"/>
    <w:rsid w:val="0003213A"/>
    <w:rsid w:val="000325C7"/>
    <w:rsid w:val="000327D5"/>
    <w:rsid w:val="000336AD"/>
    <w:rsid w:val="00034ECA"/>
    <w:rsid w:val="00034EDE"/>
    <w:rsid w:val="0003551B"/>
    <w:rsid w:val="00035D7D"/>
    <w:rsid w:val="000361C6"/>
    <w:rsid w:val="000365DF"/>
    <w:rsid w:val="0003666F"/>
    <w:rsid w:val="00036C4E"/>
    <w:rsid w:val="00036C96"/>
    <w:rsid w:val="00037162"/>
    <w:rsid w:val="0003765A"/>
    <w:rsid w:val="00037BEF"/>
    <w:rsid w:val="00037D5A"/>
    <w:rsid w:val="00040239"/>
    <w:rsid w:val="0004067C"/>
    <w:rsid w:val="00040AF7"/>
    <w:rsid w:val="000412B3"/>
    <w:rsid w:val="00041933"/>
    <w:rsid w:val="00042BFD"/>
    <w:rsid w:val="00043435"/>
    <w:rsid w:val="0004374F"/>
    <w:rsid w:val="00043D7C"/>
    <w:rsid w:val="00044281"/>
    <w:rsid w:val="0004576E"/>
    <w:rsid w:val="00045DF3"/>
    <w:rsid w:val="00046171"/>
    <w:rsid w:val="000464CD"/>
    <w:rsid w:val="000466AC"/>
    <w:rsid w:val="000472CC"/>
    <w:rsid w:val="00047C35"/>
    <w:rsid w:val="00050D21"/>
    <w:rsid w:val="000528F0"/>
    <w:rsid w:val="000533C6"/>
    <w:rsid w:val="00053783"/>
    <w:rsid w:val="000541E8"/>
    <w:rsid w:val="00054710"/>
    <w:rsid w:val="000549EB"/>
    <w:rsid w:val="000554B8"/>
    <w:rsid w:val="00055B41"/>
    <w:rsid w:val="00055D7A"/>
    <w:rsid w:val="0005663C"/>
    <w:rsid w:val="00057C98"/>
    <w:rsid w:val="00057E37"/>
    <w:rsid w:val="00060557"/>
    <w:rsid w:val="00061F80"/>
    <w:rsid w:val="000621D7"/>
    <w:rsid w:val="00062907"/>
    <w:rsid w:val="00062F78"/>
    <w:rsid w:val="000635A7"/>
    <w:rsid w:val="00063B4D"/>
    <w:rsid w:val="00064569"/>
    <w:rsid w:val="00064B11"/>
    <w:rsid w:val="000654EB"/>
    <w:rsid w:val="000659A4"/>
    <w:rsid w:val="00065D2C"/>
    <w:rsid w:val="000663A7"/>
    <w:rsid w:val="00066B33"/>
    <w:rsid w:val="00067471"/>
    <w:rsid w:val="000679FF"/>
    <w:rsid w:val="00067B3F"/>
    <w:rsid w:val="00070254"/>
    <w:rsid w:val="0007086F"/>
    <w:rsid w:val="00071805"/>
    <w:rsid w:val="00071860"/>
    <w:rsid w:val="0007198D"/>
    <w:rsid w:val="00071DAE"/>
    <w:rsid w:val="0007231F"/>
    <w:rsid w:val="000726AA"/>
    <w:rsid w:val="00072E7C"/>
    <w:rsid w:val="00072F04"/>
    <w:rsid w:val="000732E1"/>
    <w:rsid w:val="00073312"/>
    <w:rsid w:val="000741E8"/>
    <w:rsid w:val="00074201"/>
    <w:rsid w:val="00075096"/>
    <w:rsid w:val="00075110"/>
    <w:rsid w:val="00075912"/>
    <w:rsid w:val="0007591B"/>
    <w:rsid w:val="0007646F"/>
    <w:rsid w:val="000767F3"/>
    <w:rsid w:val="00077C11"/>
    <w:rsid w:val="00080495"/>
    <w:rsid w:val="00081C2A"/>
    <w:rsid w:val="00082436"/>
    <w:rsid w:val="00082681"/>
    <w:rsid w:val="0008303D"/>
    <w:rsid w:val="0008348B"/>
    <w:rsid w:val="000834DA"/>
    <w:rsid w:val="00083517"/>
    <w:rsid w:val="00085925"/>
    <w:rsid w:val="0008663C"/>
    <w:rsid w:val="0008736B"/>
    <w:rsid w:val="0008794B"/>
    <w:rsid w:val="00090362"/>
    <w:rsid w:val="0009096B"/>
    <w:rsid w:val="00090ABC"/>
    <w:rsid w:val="000914F2"/>
    <w:rsid w:val="00092BA4"/>
    <w:rsid w:val="00092FA7"/>
    <w:rsid w:val="0009333A"/>
    <w:rsid w:val="00093BFB"/>
    <w:rsid w:val="00093D72"/>
    <w:rsid w:val="00093DA1"/>
    <w:rsid w:val="000946A0"/>
    <w:rsid w:val="000946F8"/>
    <w:rsid w:val="000949A8"/>
    <w:rsid w:val="00095F9F"/>
    <w:rsid w:val="00095FB0"/>
    <w:rsid w:val="0009604B"/>
    <w:rsid w:val="0009619F"/>
    <w:rsid w:val="000974EB"/>
    <w:rsid w:val="000976D6"/>
    <w:rsid w:val="00097B82"/>
    <w:rsid w:val="00097BA1"/>
    <w:rsid w:val="00097DAA"/>
    <w:rsid w:val="000A015E"/>
    <w:rsid w:val="000A0918"/>
    <w:rsid w:val="000A0C92"/>
    <w:rsid w:val="000A16FE"/>
    <w:rsid w:val="000A2215"/>
    <w:rsid w:val="000A226D"/>
    <w:rsid w:val="000A2869"/>
    <w:rsid w:val="000A5498"/>
    <w:rsid w:val="000A56F4"/>
    <w:rsid w:val="000A5912"/>
    <w:rsid w:val="000A5971"/>
    <w:rsid w:val="000A60A1"/>
    <w:rsid w:val="000A7469"/>
    <w:rsid w:val="000A7CEF"/>
    <w:rsid w:val="000B0164"/>
    <w:rsid w:val="000B0853"/>
    <w:rsid w:val="000B0C75"/>
    <w:rsid w:val="000B12B7"/>
    <w:rsid w:val="000B136E"/>
    <w:rsid w:val="000B1377"/>
    <w:rsid w:val="000B13DC"/>
    <w:rsid w:val="000B174F"/>
    <w:rsid w:val="000B2758"/>
    <w:rsid w:val="000B3070"/>
    <w:rsid w:val="000B3635"/>
    <w:rsid w:val="000B3CE8"/>
    <w:rsid w:val="000B3E81"/>
    <w:rsid w:val="000B4AA8"/>
    <w:rsid w:val="000B4C6E"/>
    <w:rsid w:val="000B4E25"/>
    <w:rsid w:val="000B509E"/>
    <w:rsid w:val="000B5B48"/>
    <w:rsid w:val="000B6154"/>
    <w:rsid w:val="000B61AF"/>
    <w:rsid w:val="000B6715"/>
    <w:rsid w:val="000B6B8E"/>
    <w:rsid w:val="000B75EC"/>
    <w:rsid w:val="000B7A7D"/>
    <w:rsid w:val="000B7AED"/>
    <w:rsid w:val="000C010B"/>
    <w:rsid w:val="000C0256"/>
    <w:rsid w:val="000C07BD"/>
    <w:rsid w:val="000C096D"/>
    <w:rsid w:val="000C0E59"/>
    <w:rsid w:val="000C1053"/>
    <w:rsid w:val="000C139C"/>
    <w:rsid w:val="000C1EDB"/>
    <w:rsid w:val="000C23A6"/>
    <w:rsid w:val="000C2687"/>
    <w:rsid w:val="000C34B4"/>
    <w:rsid w:val="000C4039"/>
    <w:rsid w:val="000C4A56"/>
    <w:rsid w:val="000C4FD2"/>
    <w:rsid w:val="000C55E6"/>
    <w:rsid w:val="000C5655"/>
    <w:rsid w:val="000C59A7"/>
    <w:rsid w:val="000C5D66"/>
    <w:rsid w:val="000C7178"/>
    <w:rsid w:val="000C734B"/>
    <w:rsid w:val="000C747E"/>
    <w:rsid w:val="000C7FB2"/>
    <w:rsid w:val="000D0313"/>
    <w:rsid w:val="000D0C1F"/>
    <w:rsid w:val="000D4503"/>
    <w:rsid w:val="000D4729"/>
    <w:rsid w:val="000D4F04"/>
    <w:rsid w:val="000D522E"/>
    <w:rsid w:val="000D52B4"/>
    <w:rsid w:val="000D6617"/>
    <w:rsid w:val="000D6CA4"/>
    <w:rsid w:val="000D7045"/>
    <w:rsid w:val="000D7B0D"/>
    <w:rsid w:val="000D7BBD"/>
    <w:rsid w:val="000D7DD4"/>
    <w:rsid w:val="000D7EB6"/>
    <w:rsid w:val="000E0199"/>
    <w:rsid w:val="000E0988"/>
    <w:rsid w:val="000E1711"/>
    <w:rsid w:val="000E1943"/>
    <w:rsid w:val="000E2053"/>
    <w:rsid w:val="000E2972"/>
    <w:rsid w:val="000E2ACD"/>
    <w:rsid w:val="000E2DF1"/>
    <w:rsid w:val="000E36D4"/>
    <w:rsid w:val="000E42AE"/>
    <w:rsid w:val="000E430A"/>
    <w:rsid w:val="000E489C"/>
    <w:rsid w:val="000E4EFE"/>
    <w:rsid w:val="000E5ECA"/>
    <w:rsid w:val="000E6066"/>
    <w:rsid w:val="000E63A1"/>
    <w:rsid w:val="000E6806"/>
    <w:rsid w:val="000E6A4B"/>
    <w:rsid w:val="000E6D8D"/>
    <w:rsid w:val="000E6F07"/>
    <w:rsid w:val="000E7371"/>
    <w:rsid w:val="000E7CA8"/>
    <w:rsid w:val="000E7F72"/>
    <w:rsid w:val="000F0819"/>
    <w:rsid w:val="000F0DA7"/>
    <w:rsid w:val="000F1A72"/>
    <w:rsid w:val="000F2CD1"/>
    <w:rsid w:val="000F3117"/>
    <w:rsid w:val="000F3757"/>
    <w:rsid w:val="000F3BB0"/>
    <w:rsid w:val="000F4487"/>
    <w:rsid w:val="000F45F8"/>
    <w:rsid w:val="000F542B"/>
    <w:rsid w:val="000F5476"/>
    <w:rsid w:val="000F600C"/>
    <w:rsid w:val="000F6112"/>
    <w:rsid w:val="000F6591"/>
    <w:rsid w:val="000F7533"/>
    <w:rsid w:val="000F7864"/>
    <w:rsid w:val="000F7994"/>
    <w:rsid w:val="000F7D0C"/>
    <w:rsid w:val="000F7E73"/>
    <w:rsid w:val="000F7F7F"/>
    <w:rsid w:val="001017A4"/>
    <w:rsid w:val="00101CE4"/>
    <w:rsid w:val="00102778"/>
    <w:rsid w:val="00102DD2"/>
    <w:rsid w:val="00103064"/>
    <w:rsid w:val="0010354D"/>
    <w:rsid w:val="00103931"/>
    <w:rsid w:val="001046F1"/>
    <w:rsid w:val="00104DF3"/>
    <w:rsid w:val="00105175"/>
    <w:rsid w:val="00105D9F"/>
    <w:rsid w:val="00105E25"/>
    <w:rsid w:val="00105FF6"/>
    <w:rsid w:val="00106073"/>
    <w:rsid w:val="00106D87"/>
    <w:rsid w:val="00106ED2"/>
    <w:rsid w:val="0011148A"/>
    <w:rsid w:val="001115C7"/>
    <w:rsid w:val="00112443"/>
    <w:rsid w:val="001128EC"/>
    <w:rsid w:val="00112928"/>
    <w:rsid w:val="00112B03"/>
    <w:rsid w:val="00112C84"/>
    <w:rsid w:val="00112D1C"/>
    <w:rsid w:val="001136DF"/>
    <w:rsid w:val="00114EE3"/>
    <w:rsid w:val="00115017"/>
    <w:rsid w:val="00115CCA"/>
    <w:rsid w:val="001161D2"/>
    <w:rsid w:val="00116441"/>
    <w:rsid w:val="0011661A"/>
    <w:rsid w:val="00117411"/>
    <w:rsid w:val="00117626"/>
    <w:rsid w:val="00121CCB"/>
    <w:rsid w:val="00122456"/>
    <w:rsid w:val="001236E8"/>
    <w:rsid w:val="0012584F"/>
    <w:rsid w:val="00125B72"/>
    <w:rsid w:val="00126AFF"/>
    <w:rsid w:val="00126B66"/>
    <w:rsid w:val="00126C68"/>
    <w:rsid w:val="00127394"/>
    <w:rsid w:val="00130653"/>
    <w:rsid w:val="00130DFE"/>
    <w:rsid w:val="0013129D"/>
    <w:rsid w:val="00131EAF"/>
    <w:rsid w:val="00132E28"/>
    <w:rsid w:val="00134158"/>
    <w:rsid w:val="00134C02"/>
    <w:rsid w:val="00135EC1"/>
    <w:rsid w:val="00135F82"/>
    <w:rsid w:val="0013606A"/>
    <w:rsid w:val="00136BB4"/>
    <w:rsid w:val="00137257"/>
    <w:rsid w:val="00140711"/>
    <w:rsid w:val="00140926"/>
    <w:rsid w:val="0014124C"/>
    <w:rsid w:val="00141DD8"/>
    <w:rsid w:val="00141F4D"/>
    <w:rsid w:val="00141FBA"/>
    <w:rsid w:val="001423A2"/>
    <w:rsid w:val="00142825"/>
    <w:rsid w:val="00142BC9"/>
    <w:rsid w:val="0014300D"/>
    <w:rsid w:val="0014319D"/>
    <w:rsid w:val="00143F1C"/>
    <w:rsid w:val="0014403F"/>
    <w:rsid w:val="0014425A"/>
    <w:rsid w:val="001449C5"/>
    <w:rsid w:val="00145003"/>
    <w:rsid w:val="00145C12"/>
    <w:rsid w:val="00145E16"/>
    <w:rsid w:val="0014633C"/>
    <w:rsid w:val="0014659A"/>
    <w:rsid w:val="0014675B"/>
    <w:rsid w:val="00146D8E"/>
    <w:rsid w:val="00147066"/>
    <w:rsid w:val="00147170"/>
    <w:rsid w:val="0015017A"/>
    <w:rsid w:val="0015062A"/>
    <w:rsid w:val="00151E9C"/>
    <w:rsid w:val="001522A9"/>
    <w:rsid w:val="0015298F"/>
    <w:rsid w:val="00152CB7"/>
    <w:rsid w:val="00152F09"/>
    <w:rsid w:val="00153057"/>
    <w:rsid w:val="001530C8"/>
    <w:rsid w:val="001532D3"/>
    <w:rsid w:val="0015344A"/>
    <w:rsid w:val="00153735"/>
    <w:rsid w:val="00153FC0"/>
    <w:rsid w:val="00154664"/>
    <w:rsid w:val="00154791"/>
    <w:rsid w:val="001560BF"/>
    <w:rsid w:val="00156671"/>
    <w:rsid w:val="00156E2B"/>
    <w:rsid w:val="0015712F"/>
    <w:rsid w:val="0015774F"/>
    <w:rsid w:val="00160F40"/>
    <w:rsid w:val="00161075"/>
    <w:rsid w:val="00162025"/>
    <w:rsid w:val="00162DAD"/>
    <w:rsid w:val="00163255"/>
    <w:rsid w:val="0016363A"/>
    <w:rsid w:val="00163663"/>
    <w:rsid w:val="0016368B"/>
    <w:rsid w:val="00163BA5"/>
    <w:rsid w:val="00163BAF"/>
    <w:rsid w:val="00164163"/>
    <w:rsid w:val="00164C18"/>
    <w:rsid w:val="00165EB3"/>
    <w:rsid w:val="0016709E"/>
    <w:rsid w:val="001674D2"/>
    <w:rsid w:val="00170518"/>
    <w:rsid w:val="001706EA"/>
    <w:rsid w:val="00171989"/>
    <w:rsid w:val="001721E0"/>
    <w:rsid w:val="00172EEA"/>
    <w:rsid w:val="001735F6"/>
    <w:rsid w:val="00174274"/>
    <w:rsid w:val="001742E2"/>
    <w:rsid w:val="001748B4"/>
    <w:rsid w:val="00174D61"/>
    <w:rsid w:val="0017531D"/>
    <w:rsid w:val="0017532E"/>
    <w:rsid w:val="00175804"/>
    <w:rsid w:val="001759FA"/>
    <w:rsid w:val="00176412"/>
    <w:rsid w:val="00176A3C"/>
    <w:rsid w:val="00176B5F"/>
    <w:rsid w:val="00176B8C"/>
    <w:rsid w:val="0017715E"/>
    <w:rsid w:val="00177369"/>
    <w:rsid w:val="00177884"/>
    <w:rsid w:val="00177B31"/>
    <w:rsid w:val="001801DF"/>
    <w:rsid w:val="001807B1"/>
    <w:rsid w:val="00180C14"/>
    <w:rsid w:val="0018130C"/>
    <w:rsid w:val="001820B4"/>
    <w:rsid w:val="00182333"/>
    <w:rsid w:val="0018237A"/>
    <w:rsid w:val="00182774"/>
    <w:rsid w:val="00182CF3"/>
    <w:rsid w:val="00185173"/>
    <w:rsid w:val="00185A5E"/>
    <w:rsid w:val="00186B8A"/>
    <w:rsid w:val="00190ED2"/>
    <w:rsid w:val="00191118"/>
    <w:rsid w:val="001912DE"/>
    <w:rsid w:val="00191E0A"/>
    <w:rsid w:val="00192438"/>
    <w:rsid w:val="00192DA8"/>
    <w:rsid w:val="00193098"/>
    <w:rsid w:val="001932E1"/>
    <w:rsid w:val="001934DF"/>
    <w:rsid w:val="0019396A"/>
    <w:rsid w:val="00193D34"/>
    <w:rsid w:val="0019403A"/>
    <w:rsid w:val="001940A0"/>
    <w:rsid w:val="001943F2"/>
    <w:rsid w:val="00194C77"/>
    <w:rsid w:val="0019500E"/>
    <w:rsid w:val="00195564"/>
    <w:rsid w:val="00195BA9"/>
    <w:rsid w:val="001962D6"/>
    <w:rsid w:val="00196FBE"/>
    <w:rsid w:val="001977FF"/>
    <w:rsid w:val="00197A82"/>
    <w:rsid w:val="001A0995"/>
    <w:rsid w:val="001A13C0"/>
    <w:rsid w:val="001A168B"/>
    <w:rsid w:val="001A227A"/>
    <w:rsid w:val="001A23ED"/>
    <w:rsid w:val="001A3943"/>
    <w:rsid w:val="001A3A20"/>
    <w:rsid w:val="001A3B80"/>
    <w:rsid w:val="001A4BFD"/>
    <w:rsid w:val="001A4DD5"/>
    <w:rsid w:val="001A5B4B"/>
    <w:rsid w:val="001A6788"/>
    <w:rsid w:val="001A6D03"/>
    <w:rsid w:val="001A6D5D"/>
    <w:rsid w:val="001A7259"/>
    <w:rsid w:val="001A7337"/>
    <w:rsid w:val="001A744D"/>
    <w:rsid w:val="001A785B"/>
    <w:rsid w:val="001A7F59"/>
    <w:rsid w:val="001B06DB"/>
    <w:rsid w:val="001B1004"/>
    <w:rsid w:val="001B1AA9"/>
    <w:rsid w:val="001B1AD9"/>
    <w:rsid w:val="001B24B4"/>
    <w:rsid w:val="001B3389"/>
    <w:rsid w:val="001B3C0C"/>
    <w:rsid w:val="001B3F63"/>
    <w:rsid w:val="001B53DD"/>
    <w:rsid w:val="001B55C0"/>
    <w:rsid w:val="001B5692"/>
    <w:rsid w:val="001B6C9D"/>
    <w:rsid w:val="001B7014"/>
    <w:rsid w:val="001C0609"/>
    <w:rsid w:val="001C0B76"/>
    <w:rsid w:val="001C0DF3"/>
    <w:rsid w:val="001C127F"/>
    <w:rsid w:val="001C1313"/>
    <w:rsid w:val="001C1450"/>
    <w:rsid w:val="001C156D"/>
    <w:rsid w:val="001C159C"/>
    <w:rsid w:val="001C176A"/>
    <w:rsid w:val="001C2CD0"/>
    <w:rsid w:val="001C2D10"/>
    <w:rsid w:val="001C2E43"/>
    <w:rsid w:val="001C315B"/>
    <w:rsid w:val="001C3324"/>
    <w:rsid w:val="001C356A"/>
    <w:rsid w:val="001C4419"/>
    <w:rsid w:val="001C4CD6"/>
    <w:rsid w:val="001C4DD1"/>
    <w:rsid w:val="001C4EAC"/>
    <w:rsid w:val="001C541C"/>
    <w:rsid w:val="001C75C4"/>
    <w:rsid w:val="001C75DD"/>
    <w:rsid w:val="001D0590"/>
    <w:rsid w:val="001D0CCC"/>
    <w:rsid w:val="001D0FC4"/>
    <w:rsid w:val="001D1A65"/>
    <w:rsid w:val="001D1D86"/>
    <w:rsid w:val="001D2B9B"/>
    <w:rsid w:val="001D2C37"/>
    <w:rsid w:val="001D4203"/>
    <w:rsid w:val="001D4290"/>
    <w:rsid w:val="001D4543"/>
    <w:rsid w:val="001D4E33"/>
    <w:rsid w:val="001D509E"/>
    <w:rsid w:val="001D515E"/>
    <w:rsid w:val="001D68A6"/>
    <w:rsid w:val="001D7A4A"/>
    <w:rsid w:val="001D7BE0"/>
    <w:rsid w:val="001E0D0F"/>
    <w:rsid w:val="001E0E91"/>
    <w:rsid w:val="001E0EBA"/>
    <w:rsid w:val="001E19AF"/>
    <w:rsid w:val="001E1ABD"/>
    <w:rsid w:val="001E1E46"/>
    <w:rsid w:val="001E2439"/>
    <w:rsid w:val="001E276B"/>
    <w:rsid w:val="001E2D2A"/>
    <w:rsid w:val="001E303B"/>
    <w:rsid w:val="001E3299"/>
    <w:rsid w:val="001E37FD"/>
    <w:rsid w:val="001E3B35"/>
    <w:rsid w:val="001E40FD"/>
    <w:rsid w:val="001E45DB"/>
    <w:rsid w:val="001E491D"/>
    <w:rsid w:val="001E4D31"/>
    <w:rsid w:val="001E4E63"/>
    <w:rsid w:val="001E5013"/>
    <w:rsid w:val="001E5466"/>
    <w:rsid w:val="001E5704"/>
    <w:rsid w:val="001E583E"/>
    <w:rsid w:val="001E5C0A"/>
    <w:rsid w:val="001E6228"/>
    <w:rsid w:val="001E6303"/>
    <w:rsid w:val="001E6BFC"/>
    <w:rsid w:val="001E74CF"/>
    <w:rsid w:val="001E752B"/>
    <w:rsid w:val="001E7BDD"/>
    <w:rsid w:val="001E7EE7"/>
    <w:rsid w:val="001F01B7"/>
    <w:rsid w:val="001F032F"/>
    <w:rsid w:val="001F0DDE"/>
    <w:rsid w:val="001F1837"/>
    <w:rsid w:val="001F1A40"/>
    <w:rsid w:val="001F1E5E"/>
    <w:rsid w:val="001F2636"/>
    <w:rsid w:val="001F26F6"/>
    <w:rsid w:val="001F34DE"/>
    <w:rsid w:val="001F4B27"/>
    <w:rsid w:val="001F4B8C"/>
    <w:rsid w:val="001F564C"/>
    <w:rsid w:val="001F57E0"/>
    <w:rsid w:val="001F5870"/>
    <w:rsid w:val="001F5EF4"/>
    <w:rsid w:val="001F6775"/>
    <w:rsid w:val="001F68DD"/>
    <w:rsid w:val="001F762E"/>
    <w:rsid w:val="001F7782"/>
    <w:rsid w:val="002001AE"/>
    <w:rsid w:val="002007B4"/>
    <w:rsid w:val="00200D7D"/>
    <w:rsid w:val="00200E30"/>
    <w:rsid w:val="0020104B"/>
    <w:rsid w:val="0020149B"/>
    <w:rsid w:val="002017DF"/>
    <w:rsid w:val="00201C1F"/>
    <w:rsid w:val="00202DD2"/>
    <w:rsid w:val="002031E8"/>
    <w:rsid w:val="002048C5"/>
    <w:rsid w:val="002049EF"/>
    <w:rsid w:val="00204AA6"/>
    <w:rsid w:val="002050B2"/>
    <w:rsid w:val="0020616C"/>
    <w:rsid w:val="0020619D"/>
    <w:rsid w:val="00206BB4"/>
    <w:rsid w:val="00206D4F"/>
    <w:rsid w:val="00210F6B"/>
    <w:rsid w:val="002117EB"/>
    <w:rsid w:val="002120C6"/>
    <w:rsid w:val="0021215D"/>
    <w:rsid w:val="002122E4"/>
    <w:rsid w:val="00213395"/>
    <w:rsid w:val="0021406F"/>
    <w:rsid w:val="00214C55"/>
    <w:rsid w:val="00214E97"/>
    <w:rsid w:val="0021557F"/>
    <w:rsid w:val="0021588F"/>
    <w:rsid w:val="002162A7"/>
    <w:rsid w:val="0021667A"/>
    <w:rsid w:val="0021686A"/>
    <w:rsid w:val="00216B43"/>
    <w:rsid w:val="00216BE7"/>
    <w:rsid w:val="00216CEC"/>
    <w:rsid w:val="0021747C"/>
    <w:rsid w:val="0021777F"/>
    <w:rsid w:val="00217C0B"/>
    <w:rsid w:val="00220063"/>
    <w:rsid w:val="0022057C"/>
    <w:rsid w:val="00220E54"/>
    <w:rsid w:val="0022110D"/>
    <w:rsid w:val="002217A1"/>
    <w:rsid w:val="00222386"/>
    <w:rsid w:val="0022251A"/>
    <w:rsid w:val="002227A9"/>
    <w:rsid w:val="002227C1"/>
    <w:rsid w:val="00222999"/>
    <w:rsid w:val="002230FF"/>
    <w:rsid w:val="002234A6"/>
    <w:rsid w:val="00223CF8"/>
    <w:rsid w:val="00225199"/>
    <w:rsid w:val="002259F3"/>
    <w:rsid w:val="00225AA6"/>
    <w:rsid w:val="00225C1C"/>
    <w:rsid w:val="00225E66"/>
    <w:rsid w:val="00226352"/>
    <w:rsid w:val="00227074"/>
    <w:rsid w:val="0023000E"/>
    <w:rsid w:val="0023001C"/>
    <w:rsid w:val="00230FC1"/>
    <w:rsid w:val="00231E58"/>
    <w:rsid w:val="00232911"/>
    <w:rsid w:val="00232B64"/>
    <w:rsid w:val="00232EDD"/>
    <w:rsid w:val="0023365C"/>
    <w:rsid w:val="00233685"/>
    <w:rsid w:val="00233A40"/>
    <w:rsid w:val="00233A74"/>
    <w:rsid w:val="00233E42"/>
    <w:rsid w:val="00234579"/>
    <w:rsid w:val="002346DE"/>
    <w:rsid w:val="00234F00"/>
    <w:rsid w:val="002352F0"/>
    <w:rsid w:val="0023579C"/>
    <w:rsid w:val="002365A0"/>
    <w:rsid w:val="00236D4D"/>
    <w:rsid w:val="002376C7"/>
    <w:rsid w:val="00237A64"/>
    <w:rsid w:val="00240778"/>
    <w:rsid w:val="00240BA6"/>
    <w:rsid w:val="00241167"/>
    <w:rsid w:val="00242230"/>
    <w:rsid w:val="002437CB"/>
    <w:rsid w:val="002437D3"/>
    <w:rsid w:val="00244524"/>
    <w:rsid w:val="002446AF"/>
    <w:rsid w:val="0024499A"/>
    <w:rsid w:val="00245288"/>
    <w:rsid w:val="00245B69"/>
    <w:rsid w:val="00246100"/>
    <w:rsid w:val="00246311"/>
    <w:rsid w:val="00246677"/>
    <w:rsid w:val="002466E9"/>
    <w:rsid w:val="00246A56"/>
    <w:rsid w:val="00247659"/>
    <w:rsid w:val="0025049D"/>
    <w:rsid w:val="002506FF"/>
    <w:rsid w:val="00250EAE"/>
    <w:rsid w:val="002519E5"/>
    <w:rsid w:val="00251D0A"/>
    <w:rsid w:val="00251DFD"/>
    <w:rsid w:val="00252320"/>
    <w:rsid w:val="00252A2F"/>
    <w:rsid w:val="002534C5"/>
    <w:rsid w:val="00254443"/>
    <w:rsid w:val="0025459B"/>
    <w:rsid w:val="00254921"/>
    <w:rsid w:val="002549A0"/>
    <w:rsid w:val="00254B36"/>
    <w:rsid w:val="00254C9B"/>
    <w:rsid w:val="00254FA4"/>
    <w:rsid w:val="00255BB7"/>
    <w:rsid w:val="00256525"/>
    <w:rsid w:val="00256860"/>
    <w:rsid w:val="00256E2E"/>
    <w:rsid w:val="0025702C"/>
    <w:rsid w:val="0025765C"/>
    <w:rsid w:val="002601B2"/>
    <w:rsid w:val="00260396"/>
    <w:rsid w:val="00260633"/>
    <w:rsid w:val="00260CA8"/>
    <w:rsid w:val="00260D1F"/>
    <w:rsid w:val="002622AC"/>
    <w:rsid w:val="0026288E"/>
    <w:rsid w:val="00262A0A"/>
    <w:rsid w:val="00262A1B"/>
    <w:rsid w:val="00262CC7"/>
    <w:rsid w:val="00262DF3"/>
    <w:rsid w:val="00262E5E"/>
    <w:rsid w:val="00263234"/>
    <w:rsid w:val="0026328C"/>
    <w:rsid w:val="0026464D"/>
    <w:rsid w:val="0026466E"/>
    <w:rsid w:val="00264677"/>
    <w:rsid w:val="00264B0B"/>
    <w:rsid w:val="00264E84"/>
    <w:rsid w:val="002656FC"/>
    <w:rsid w:val="00266F73"/>
    <w:rsid w:val="00267E30"/>
    <w:rsid w:val="00267F13"/>
    <w:rsid w:val="0027149C"/>
    <w:rsid w:val="002718F8"/>
    <w:rsid w:val="0027233A"/>
    <w:rsid w:val="0027312E"/>
    <w:rsid w:val="00274AFF"/>
    <w:rsid w:val="00275064"/>
    <w:rsid w:val="00275160"/>
    <w:rsid w:val="00275540"/>
    <w:rsid w:val="00275973"/>
    <w:rsid w:val="00275AFA"/>
    <w:rsid w:val="002769D2"/>
    <w:rsid w:val="00277050"/>
    <w:rsid w:val="0027736C"/>
    <w:rsid w:val="002773F5"/>
    <w:rsid w:val="00280683"/>
    <w:rsid w:val="002806AF"/>
    <w:rsid w:val="00280F4B"/>
    <w:rsid w:val="00281168"/>
    <w:rsid w:val="00281857"/>
    <w:rsid w:val="002826CF"/>
    <w:rsid w:val="00283371"/>
    <w:rsid w:val="0028372A"/>
    <w:rsid w:val="002837CE"/>
    <w:rsid w:val="00283F6E"/>
    <w:rsid w:val="00284920"/>
    <w:rsid w:val="002853AE"/>
    <w:rsid w:val="00285DAA"/>
    <w:rsid w:val="002865D0"/>
    <w:rsid w:val="00286A02"/>
    <w:rsid w:val="00286B66"/>
    <w:rsid w:val="00287183"/>
    <w:rsid w:val="002877FE"/>
    <w:rsid w:val="00287803"/>
    <w:rsid w:val="00287C59"/>
    <w:rsid w:val="0029022C"/>
    <w:rsid w:val="0029050C"/>
    <w:rsid w:val="00290630"/>
    <w:rsid w:val="0029084E"/>
    <w:rsid w:val="00290ECC"/>
    <w:rsid w:val="002912D0"/>
    <w:rsid w:val="00291362"/>
    <w:rsid w:val="0029139E"/>
    <w:rsid w:val="002913AE"/>
    <w:rsid w:val="00292F99"/>
    <w:rsid w:val="002935E9"/>
    <w:rsid w:val="00293916"/>
    <w:rsid w:val="00293E2D"/>
    <w:rsid w:val="00293ED4"/>
    <w:rsid w:val="002943A7"/>
    <w:rsid w:val="0029468C"/>
    <w:rsid w:val="00294703"/>
    <w:rsid w:val="00294A81"/>
    <w:rsid w:val="00295BAA"/>
    <w:rsid w:val="00295C27"/>
    <w:rsid w:val="00295C68"/>
    <w:rsid w:val="00297036"/>
    <w:rsid w:val="00297445"/>
    <w:rsid w:val="002978B4"/>
    <w:rsid w:val="00297AAE"/>
    <w:rsid w:val="002A001D"/>
    <w:rsid w:val="002A0659"/>
    <w:rsid w:val="002A08FC"/>
    <w:rsid w:val="002A0B0E"/>
    <w:rsid w:val="002A0BBA"/>
    <w:rsid w:val="002A1419"/>
    <w:rsid w:val="002A2208"/>
    <w:rsid w:val="002A235D"/>
    <w:rsid w:val="002A27B2"/>
    <w:rsid w:val="002A31BA"/>
    <w:rsid w:val="002A3204"/>
    <w:rsid w:val="002A3EF7"/>
    <w:rsid w:val="002A3F69"/>
    <w:rsid w:val="002A406C"/>
    <w:rsid w:val="002A415F"/>
    <w:rsid w:val="002A41C6"/>
    <w:rsid w:val="002A4820"/>
    <w:rsid w:val="002A51B6"/>
    <w:rsid w:val="002A5A0E"/>
    <w:rsid w:val="002A5DA2"/>
    <w:rsid w:val="002A6226"/>
    <w:rsid w:val="002A67D2"/>
    <w:rsid w:val="002A69D6"/>
    <w:rsid w:val="002A6A68"/>
    <w:rsid w:val="002A6EF1"/>
    <w:rsid w:val="002A6F7C"/>
    <w:rsid w:val="002A756F"/>
    <w:rsid w:val="002A7825"/>
    <w:rsid w:val="002A7980"/>
    <w:rsid w:val="002A79A6"/>
    <w:rsid w:val="002A7E2E"/>
    <w:rsid w:val="002B0700"/>
    <w:rsid w:val="002B0DA5"/>
    <w:rsid w:val="002B1304"/>
    <w:rsid w:val="002B1933"/>
    <w:rsid w:val="002B1F4E"/>
    <w:rsid w:val="002B2C1F"/>
    <w:rsid w:val="002B2C83"/>
    <w:rsid w:val="002B3C06"/>
    <w:rsid w:val="002B3EDA"/>
    <w:rsid w:val="002B3F7B"/>
    <w:rsid w:val="002B4347"/>
    <w:rsid w:val="002B4568"/>
    <w:rsid w:val="002B4BDC"/>
    <w:rsid w:val="002B5C04"/>
    <w:rsid w:val="002B5CEC"/>
    <w:rsid w:val="002B66DB"/>
    <w:rsid w:val="002B6810"/>
    <w:rsid w:val="002B6899"/>
    <w:rsid w:val="002B6915"/>
    <w:rsid w:val="002B6E99"/>
    <w:rsid w:val="002C03F0"/>
    <w:rsid w:val="002C0AA9"/>
    <w:rsid w:val="002C0E50"/>
    <w:rsid w:val="002C1BDD"/>
    <w:rsid w:val="002C1EE5"/>
    <w:rsid w:val="002C2108"/>
    <w:rsid w:val="002C270C"/>
    <w:rsid w:val="002C2A8B"/>
    <w:rsid w:val="002C2D7A"/>
    <w:rsid w:val="002C3C79"/>
    <w:rsid w:val="002C5D57"/>
    <w:rsid w:val="002C72E5"/>
    <w:rsid w:val="002D07D5"/>
    <w:rsid w:val="002D0B4C"/>
    <w:rsid w:val="002D0B8B"/>
    <w:rsid w:val="002D0BC5"/>
    <w:rsid w:val="002D1087"/>
    <w:rsid w:val="002D1ED4"/>
    <w:rsid w:val="002D20D4"/>
    <w:rsid w:val="002D2142"/>
    <w:rsid w:val="002D26D8"/>
    <w:rsid w:val="002D320B"/>
    <w:rsid w:val="002D3732"/>
    <w:rsid w:val="002D37D1"/>
    <w:rsid w:val="002D3B88"/>
    <w:rsid w:val="002D522E"/>
    <w:rsid w:val="002D57C4"/>
    <w:rsid w:val="002D608E"/>
    <w:rsid w:val="002D7278"/>
    <w:rsid w:val="002D72DD"/>
    <w:rsid w:val="002D7D41"/>
    <w:rsid w:val="002D7D42"/>
    <w:rsid w:val="002E07E2"/>
    <w:rsid w:val="002E0838"/>
    <w:rsid w:val="002E085A"/>
    <w:rsid w:val="002E0BF4"/>
    <w:rsid w:val="002E0DB4"/>
    <w:rsid w:val="002E108A"/>
    <w:rsid w:val="002E136E"/>
    <w:rsid w:val="002E1483"/>
    <w:rsid w:val="002E291C"/>
    <w:rsid w:val="002E2929"/>
    <w:rsid w:val="002E2D66"/>
    <w:rsid w:val="002E302B"/>
    <w:rsid w:val="002E338B"/>
    <w:rsid w:val="002E3EAB"/>
    <w:rsid w:val="002E40A3"/>
    <w:rsid w:val="002E4717"/>
    <w:rsid w:val="002E4C8B"/>
    <w:rsid w:val="002E4F31"/>
    <w:rsid w:val="002E5234"/>
    <w:rsid w:val="002E5627"/>
    <w:rsid w:val="002E6244"/>
    <w:rsid w:val="002E6740"/>
    <w:rsid w:val="002E674A"/>
    <w:rsid w:val="002E67BB"/>
    <w:rsid w:val="002E6811"/>
    <w:rsid w:val="002E6968"/>
    <w:rsid w:val="002E6A4A"/>
    <w:rsid w:val="002E6C12"/>
    <w:rsid w:val="002E749E"/>
    <w:rsid w:val="002E7F11"/>
    <w:rsid w:val="002F0888"/>
    <w:rsid w:val="002F10FD"/>
    <w:rsid w:val="002F13B5"/>
    <w:rsid w:val="002F1594"/>
    <w:rsid w:val="002F20AF"/>
    <w:rsid w:val="002F24C6"/>
    <w:rsid w:val="002F37D9"/>
    <w:rsid w:val="002F3D30"/>
    <w:rsid w:val="002F40F2"/>
    <w:rsid w:val="002F4D36"/>
    <w:rsid w:val="002F62A0"/>
    <w:rsid w:val="002F6320"/>
    <w:rsid w:val="002F65B6"/>
    <w:rsid w:val="002F6A64"/>
    <w:rsid w:val="002F7494"/>
    <w:rsid w:val="002F75BB"/>
    <w:rsid w:val="00300118"/>
    <w:rsid w:val="00300929"/>
    <w:rsid w:val="00300F33"/>
    <w:rsid w:val="00301005"/>
    <w:rsid w:val="00301335"/>
    <w:rsid w:val="00301849"/>
    <w:rsid w:val="00301B01"/>
    <w:rsid w:val="00301D3B"/>
    <w:rsid w:val="00301FF4"/>
    <w:rsid w:val="00303245"/>
    <w:rsid w:val="003038EC"/>
    <w:rsid w:val="00303DC5"/>
    <w:rsid w:val="00303EC4"/>
    <w:rsid w:val="00304B57"/>
    <w:rsid w:val="0030544F"/>
    <w:rsid w:val="00305F10"/>
    <w:rsid w:val="003077D2"/>
    <w:rsid w:val="00307ABE"/>
    <w:rsid w:val="00310144"/>
    <w:rsid w:val="00310A48"/>
    <w:rsid w:val="00311032"/>
    <w:rsid w:val="0031192E"/>
    <w:rsid w:val="0031204A"/>
    <w:rsid w:val="003124B5"/>
    <w:rsid w:val="00312727"/>
    <w:rsid w:val="00313162"/>
    <w:rsid w:val="003137D6"/>
    <w:rsid w:val="003146FC"/>
    <w:rsid w:val="00314AC0"/>
    <w:rsid w:val="0031541E"/>
    <w:rsid w:val="00315887"/>
    <w:rsid w:val="003159B8"/>
    <w:rsid w:val="00316320"/>
    <w:rsid w:val="00316A9D"/>
    <w:rsid w:val="00316CD1"/>
    <w:rsid w:val="00316DBE"/>
    <w:rsid w:val="00317138"/>
    <w:rsid w:val="0031740C"/>
    <w:rsid w:val="00317834"/>
    <w:rsid w:val="00317907"/>
    <w:rsid w:val="00317942"/>
    <w:rsid w:val="00317B46"/>
    <w:rsid w:val="00320970"/>
    <w:rsid w:val="00320A77"/>
    <w:rsid w:val="0032171D"/>
    <w:rsid w:val="00321999"/>
    <w:rsid w:val="00322F63"/>
    <w:rsid w:val="00324219"/>
    <w:rsid w:val="00324924"/>
    <w:rsid w:val="00324B03"/>
    <w:rsid w:val="00324C58"/>
    <w:rsid w:val="00325FEA"/>
    <w:rsid w:val="0032671E"/>
    <w:rsid w:val="003267F8"/>
    <w:rsid w:val="00326C6F"/>
    <w:rsid w:val="0032740A"/>
    <w:rsid w:val="0032789D"/>
    <w:rsid w:val="00327D38"/>
    <w:rsid w:val="0033049A"/>
    <w:rsid w:val="00331A71"/>
    <w:rsid w:val="00331AD3"/>
    <w:rsid w:val="0033278D"/>
    <w:rsid w:val="00332AD9"/>
    <w:rsid w:val="00332FB1"/>
    <w:rsid w:val="003338D1"/>
    <w:rsid w:val="00333B12"/>
    <w:rsid w:val="00333CAE"/>
    <w:rsid w:val="00333E1D"/>
    <w:rsid w:val="00333F5E"/>
    <w:rsid w:val="003340D7"/>
    <w:rsid w:val="00334870"/>
    <w:rsid w:val="00334B7E"/>
    <w:rsid w:val="00334D15"/>
    <w:rsid w:val="0033504A"/>
    <w:rsid w:val="00335A23"/>
    <w:rsid w:val="0033705C"/>
    <w:rsid w:val="00337B6B"/>
    <w:rsid w:val="003405DE"/>
    <w:rsid w:val="00340A7A"/>
    <w:rsid w:val="00340E81"/>
    <w:rsid w:val="00341093"/>
    <w:rsid w:val="003415AA"/>
    <w:rsid w:val="003417A6"/>
    <w:rsid w:val="00341E27"/>
    <w:rsid w:val="00342867"/>
    <w:rsid w:val="00342AAA"/>
    <w:rsid w:val="0034338F"/>
    <w:rsid w:val="00343507"/>
    <w:rsid w:val="0034475C"/>
    <w:rsid w:val="00344933"/>
    <w:rsid w:val="00344EEB"/>
    <w:rsid w:val="00345086"/>
    <w:rsid w:val="003451D0"/>
    <w:rsid w:val="0034547D"/>
    <w:rsid w:val="00345574"/>
    <w:rsid w:val="00345918"/>
    <w:rsid w:val="003472CB"/>
    <w:rsid w:val="00347329"/>
    <w:rsid w:val="00347B58"/>
    <w:rsid w:val="00347D46"/>
    <w:rsid w:val="003500D1"/>
    <w:rsid w:val="003506A5"/>
    <w:rsid w:val="0035153C"/>
    <w:rsid w:val="0035214F"/>
    <w:rsid w:val="003526EE"/>
    <w:rsid w:val="00352958"/>
    <w:rsid w:val="00352B6D"/>
    <w:rsid w:val="00352F9B"/>
    <w:rsid w:val="00352FAA"/>
    <w:rsid w:val="00353731"/>
    <w:rsid w:val="00354370"/>
    <w:rsid w:val="003544C7"/>
    <w:rsid w:val="0035478F"/>
    <w:rsid w:val="00354BC1"/>
    <w:rsid w:val="00354F81"/>
    <w:rsid w:val="003552CF"/>
    <w:rsid w:val="00355449"/>
    <w:rsid w:val="00355ADE"/>
    <w:rsid w:val="00356FE6"/>
    <w:rsid w:val="00357224"/>
    <w:rsid w:val="00357583"/>
    <w:rsid w:val="003577F6"/>
    <w:rsid w:val="003579A4"/>
    <w:rsid w:val="003600F8"/>
    <w:rsid w:val="0036042F"/>
    <w:rsid w:val="003609BF"/>
    <w:rsid w:val="0036107F"/>
    <w:rsid w:val="00362A28"/>
    <w:rsid w:val="00362C13"/>
    <w:rsid w:val="00362D69"/>
    <w:rsid w:val="003636C1"/>
    <w:rsid w:val="0036376B"/>
    <w:rsid w:val="00363A62"/>
    <w:rsid w:val="00363D6D"/>
    <w:rsid w:val="00364411"/>
    <w:rsid w:val="00364C21"/>
    <w:rsid w:val="00365656"/>
    <w:rsid w:val="00365765"/>
    <w:rsid w:val="003673D2"/>
    <w:rsid w:val="00367CFE"/>
    <w:rsid w:val="0037006C"/>
    <w:rsid w:val="00370D53"/>
    <w:rsid w:val="00370EE6"/>
    <w:rsid w:val="00371F28"/>
    <w:rsid w:val="00371F35"/>
    <w:rsid w:val="00372283"/>
    <w:rsid w:val="0037230A"/>
    <w:rsid w:val="003723DE"/>
    <w:rsid w:val="00372C07"/>
    <w:rsid w:val="00373901"/>
    <w:rsid w:val="00373B54"/>
    <w:rsid w:val="00374578"/>
    <w:rsid w:val="0037531A"/>
    <w:rsid w:val="003768AD"/>
    <w:rsid w:val="00376A8A"/>
    <w:rsid w:val="00376E2A"/>
    <w:rsid w:val="003773F9"/>
    <w:rsid w:val="003776AE"/>
    <w:rsid w:val="00377868"/>
    <w:rsid w:val="00377919"/>
    <w:rsid w:val="00377A1E"/>
    <w:rsid w:val="00377B36"/>
    <w:rsid w:val="00377EFF"/>
    <w:rsid w:val="0038129A"/>
    <w:rsid w:val="00381B1C"/>
    <w:rsid w:val="00381BA7"/>
    <w:rsid w:val="003823BF"/>
    <w:rsid w:val="003830BA"/>
    <w:rsid w:val="00383598"/>
    <w:rsid w:val="003839D5"/>
    <w:rsid w:val="00383D33"/>
    <w:rsid w:val="00383DED"/>
    <w:rsid w:val="003840C2"/>
    <w:rsid w:val="003850C4"/>
    <w:rsid w:val="00386730"/>
    <w:rsid w:val="0038690E"/>
    <w:rsid w:val="00387D23"/>
    <w:rsid w:val="003900B8"/>
    <w:rsid w:val="0039049E"/>
    <w:rsid w:val="003905D4"/>
    <w:rsid w:val="003906FF"/>
    <w:rsid w:val="00390876"/>
    <w:rsid w:val="00390F67"/>
    <w:rsid w:val="003913FE"/>
    <w:rsid w:val="003927CC"/>
    <w:rsid w:val="00392B6C"/>
    <w:rsid w:val="00392D97"/>
    <w:rsid w:val="00393019"/>
    <w:rsid w:val="0039488D"/>
    <w:rsid w:val="00394A9F"/>
    <w:rsid w:val="0039518D"/>
    <w:rsid w:val="003954D8"/>
    <w:rsid w:val="003959BC"/>
    <w:rsid w:val="00395D37"/>
    <w:rsid w:val="00395F66"/>
    <w:rsid w:val="0039671E"/>
    <w:rsid w:val="00396747"/>
    <w:rsid w:val="00396803"/>
    <w:rsid w:val="00397BE8"/>
    <w:rsid w:val="00397F48"/>
    <w:rsid w:val="003A0056"/>
    <w:rsid w:val="003A0C8E"/>
    <w:rsid w:val="003A0D6B"/>
    <w:rsid w:val="003A0D75"/>
    <w:rsid w:val="003A0E05"/>
    <w:rsid w:val="003A150C"/>
    <w:rsid w:val="003A1B8F"/>
    <w:rsid w:val="003A2B5C"/>
    <w:rsid w:val="003A2DA4"/>
    <w:rsid w:val="003A379F"/>
    <w:rsid w:val="003A4257"/>
    <w:rsid w:val="003A489F"/>
    <w:rsid w:val="003A52AF"/>
    <w:rsid w:val="003A60A7"/>
    <w:rsid w:val="003A67D2"/>
    <w:rsid w:val="003A6A05"/>
    <w:rsid w:val="003A6D94"/>
    <w:rsid w:val="003A6F02"/>
    <w:rsid w:val="003B0370"/>
    <w:rsid w:val="003B045C"/>
    <w:rsid w:val="003B0895"/>
    <w:rsid w:val="003B0F63"/>
    <w:rsid w:val="003B1903"/>
    <w:rsid w:val="003B1A3F"/>
    <w:rsid w:val="003B1FF5"/>
    <w:rsid w:val="003B3721"/>
    <w:rsid w:val="003B3810"/>
    <w:rsid w:val="003B4130"/>
    <w:rsid w:val="003B4430"/>
    <w:rsid w:val="003B4B1A"/>
    <w:rsid w:val="003B53EE"/>
    <w:rsid w:val="003B5BC8"/>
    <w:rsid w:val="003B5DD2"/>
    <w:rsid w:val="003B6EA9"/>
    <w:rsid w:val="003B773D"/>
    <w:rsid w:val="003B7C41"/>
    <w:rsid w:val="003B7F15"/>
    <w:rsid w:val="003C00CB"/>
    <w:rsid w:val="003C0203"/>
    <w:rsid w:val="003C06B0"/>
    <w:rsid w:val="003C06BE"/>
    <w:rsid w:val="003C070B"/>
    <w:rsid w:val="003C0719"/>
    <w:rsid w:val="003C0B80"/>
    <w:rsid w:val="003C0E92"/>
    <w:rsid w:val="003C1277"/>
    <w:rsid w:val="003C164C"/>
    <w:rsid w:val="003C1713"/>
    <w:rsid w:val="003C18C0"/>
    <w:rsid w:val="003C1966"/>
    <w:rsid w:val="003C2A95"/>
    <w:rsid w:val="003C3524"/>
    <w:rsid w:val="003C3E3F"/>
    <w:rsid w:val="003C40DD"/>
    <w:rsid w:val="003C47DB"/>
    <w:rsid w:val="003C5269"/>
    <w:rsid w:val="003C55D8"/>
    <w:rsid w:val="003C69AD"/>
    <w:rsid w:val="003C6D05"/>
    <w:rsid w:val="003C70FF"/>
    <w:rsid w:val="003C7409"/>
    <w:rsid w:val="003C78A2"/>
    <w:rsid w:val="003C7CB6"/>
    <w:rsid w:val="003C7EE2"/>
    <w:rsid w:val="003D02D3"/>
    <w:rsid w:val="003D0BA8"/>
    <w:rsid w:val="003D0F30"/>
    <w:rsid w:val="003D2963"/>
    <w:rsid w:val="003D3245"/>
    <w:rsid w:val="003D3849"/>
    <w:rsid w:val="003D3A44"/>
    <w:rsid w:val="003D4DD4"/>
    <w:rsid w:val="003D4E87"/>
    <w:rsid w:val="003D5A3B"/>
    <w:rsid w:val="003D5B51"/>
    <w:rsid w:val="003D5E85"/>
    <w:rsid w:val="003D642C"/>
    <w:rsid w:val="003D6493"/>
    <w:rsid w:val="003D7691"/>
    <w:rsid w:val="003D77E7"/>
    <w:rsid w:val="003D79F2"/>
    <w:rsid w:val="003D7B6B"/>
    <w:rsid w:val="003E0263"/>
    <w:rsid w:val="003E03E8"/>
    <w:rsid w:val="003E0B18"/>
    <w:rsid w:val="003E0C31"/>
    <w:rsid w:val="003E0E63"/>
    <w:rsid w:val="003E101E"/>
    <w:rsid w:val="003E15C8"/>
    <w:rsid w:val="003E2109"/>
    <w:rsid w:val="003E3D8C"/>
    <w:rsid w:val="003E460A"/>
    <w:rsid w:val="003E46C6"/>
    <w:rsid w:val="003E48D9"/>
    <w:rsid w:val="003E4A91"/>
    <w:rsid w:val="003E4D7B"/>
    <w:rsid w:val="003E53B5"/>
    <w:rsid w:val="003E5433"/>
    <w:rsid w:val="003E6871"/>
    <w:rsid w:val="003E6AE9"/>
    <w:rsid w:val="003F0577"/>
    <w:rsid w:val="003F09AF"/>
    <w:rsid w:val="003F0A7E"/>
    <w:rsid w:val="003F1886"/>
    <w:rsid w:val="003F237E"/>
    <w:rsid w:val="003F294B"/>
    <w:rsid w:val="003F4ED8"/>
    <w:rsid w:val="003F59BD"/>
    <w:rsid w:val="003F5CF0"/>
    <w:rsid w:val="003F6258"/>
    <w:rsid w:val="003F650F"/>
    <w:rsid w:val="003F6942"/>
    <w:rsid w:val="003F6D02"/>
    <w:rsid w:val="003F736D"/>
    <w:rsid w:val="003F79A0"/>
    <w:rsid w:val="003F7B21"/>
    <w:rsid w:val="003F7CBD"/>
    <w:rsid w:val="003F7CC5"/>
    <w:rsid w:val="004013CE"/>
    <w:rsid w:val="00401412"/>
    <w:rsid w:val="0040166F"/>
    <w:rsid w:val="00401775"/>
    <w:rsid w:val="004018D0"/>
    <w:rsid w:val="00401C6B"/>
    <w:rsid w:val="004020AF"/>
    <w:rsid w:val="00402477"/>
    <w:rsid w:val="004026C5"/>
    <w:rsid w:val="004030C1"/>
    <w:rsid w:val="00403431"/>
    <w:rsid w:val="00403B5E"/>
    <w:rsid w:val="004044C5"/>
    <w:rsid w:val="004048CA"/>
    <w:rsid w:val="00405B06"/>
    <w:rsid w:val="004066DD"/>
    <w:rsid w:val="00407D87"/>
    <w:rsid w:val="004103E2"/>
    <w:rsid w:val="00410432"/>
    <w:rsid w:val="00410603"/>
    <w:rsid w:val="004107EB"/>
    <w:rsid w:val="0041098F"/>
    <w:rsid w:val="00410C5C"/>
    <w:rsid w:val="00411122"/>
    <w:rsid w:val="0041123F"/>
    <w:rsid w:val="00411EA8"/>
    <w:rsid w:val="00412015"/>
    <w:rsid w:val="00412025"/>
    <w:rsid w:val="00412137"/>
    <w:rsid w:val="00413013"/>
    <w:rsid w:val="00413748"/>
    <w:rsid w:val="00413A83"/>
    <w:rsid w:val="00413AC8"/>
    <w:rsid w:val="004143B2"/>
    <w:rsid w:val="00414B0C"/>
    <w:rsid w:val="0041507B"/>
    <w:rsid w:val="004155E3"/>
    <w:rsid w:val="00415B5F"/>
    <w:rsid w:val="004160F9"/>
    <w:rsid w:val="004164BA"/>
    <w:rsid w:val="00416510"/>
    <w:rsid w:val="00416C29"/>
    <w:rsid w:val="00416E81"/>
    <w:rsid w:val="004170FC"/>
    <w:rsid w:val="00420612"/>
    <w:rsid w:val="004206D5"/>
    <w:rsid w:val="00420F6C"/>
    <w:rsid w:val="0042167C"/>
    <w:rsid w:val="00421881"/>
    <w:rsid w:val="00421A79"/>
    <w:rsid w:val="00422572"/>
    <w:rsid w:val="00422BAD"/>
    <w:rsid w:val="00424F0A"/>
    <w:rsid w:val="00425261"/>
    <w:rsid w:val="00425E2F"/>
    <w:rsid w:val="004266DA"/>
    <w:rsid w:val="00426BE5"/>
    <w:rsid w:val="004279BD"/>
    <w:rsid w:val="004301C4"/>
    <w:rsid w:val="004302FE"/>
    <w:rsid w:val="00430DAB"/>
    <w:rsid w:val="00430F29"/>
    <w:rsid w:val="00431656"/>
    <w:rsid w:val="004317B9"/>
    <w:rsid w:val="00431B41"/>
    <w:rsid w:val="00432063"/>
    <w:rsid w:val="00432723"/>
    <w:rsid w:val="00432D40"/>
    <w:rsid w:val="0043312A"/>
    <w:rsid w:val="00434BEE"/>
    <w:rsid w:val="00436BCF"/>
    <w:rsid w:val="004370AE"/>
    <w:rsid w:val="00437923"/>
    <w:rsid w:val="00440504"/>
    <w:rsid w:val="00440CD2"/>
    <w:rsid w:val="00440EDF"/>
    <w:rsid w:val="00440F50"/>
    <w:rsid w:val="00441E1D"/>
    <w:rsid w:val="00441E46"/>
    <w:rsid w:val="004423DD"/>
    <w:rsid w:val="00442531"/>
    <w:rsid w:val="004439A2"/>
    <w:rsid w:val="00444399"/>
    <w:rsid w:val="00444909"/>
    <w:rsid w:val="00445E46"/>
    <w:rsid w:val="00445F80"/>
    <w:rsid w:val="00447D58"/>
    <w:rsid w:val="00450ACB"/>
    <w:rsid w:val="00451347"/>
    <w:rsid w:val="00451892"/>
    <w:rsid w:val="00451B61"/>
    <w:rsid w:val="00451FE0"/>
    <w:rsid w:val="0045236C"/>
    <w:rsid w:val="0045272C"/>
    <w:rsid w:val="004529B9"/>
    <w:rsid w:val="004531B5"/>
    <w:rsid w:val="0045476C"/>
    <w:rsid w:val="00455296"/>
    <w:rsid w:val="00456817"/>
    <w:rsid w:val="0045682F"/>
    <w:rsid w:val="00457079"/>
    <w:rsid w:val="00457CE4"/>
    <w:rsid w:val="00457EC2"/>
    <w:rsid w:val="00460769"/>
    <w:rsid w:val="00460910"/>
    <w:rsid w:val="004609A4"/>
    <w:rsid w:val="00460AED"/>
    <w:rsid w:val="00460BE8"/>
    <w:rsid w:val="0046126B"/>
    <w:rsid w:val="0046248F"/>
    <w:rsid w:val="004625D6"/>
    <w:rsid w:val="004629F7"/>
    <w:rsid w:val="00462AF5"/>
    <w:rsid w:val="004653EE"/>
    <w:rsid w:val="00465E71"/>
    <w:rsid w:val="00465EC8"/>
    <w:rsid w:val="0046663C"/>
    <w:rsid w:val="004666B8"/>
    <w:rsid w:val="00466829"/>
    <w:rsid w:val="00466C08"/>
    <w:rsid w:val="00467CB8"/>
    <w:rsid w:val="00470426"/>
    <w:rsid w:val="00470B15"/>
    <w:rsid w:val="00470D33"/>
    <w:rsid w:val="00470F4A"/>
    <w:rsid w:val="0047166A"/>
    <w:rsid w:val="00472421"/>
    <w:rsid w:val="00472618"/>
    <w:rsid w:val="00472D25"/>
    <w:rsid w:val="00473C41"/>
    <w:rsid w:val="004741E6"/>
    <w:rsid w:val="0047471D"/>
    <w:rsid w:val="00475886"/>
    <w:rsid w:val="00475E54"/>
    <w:rsid w:val="004765AD"/>
    <w:rsid w:val="0047686E"/>
    <w:rsid w:val="004769D6"/>
    <w:rsid w:val="00477E0B"/>
    <w:rsid w:val="00480163"/>
    <w:rsid w:val="0048044F"/>
    <w:rsid w:val="00481BA1"/>
    <w:rsid w:val="00481CE3"/>
    <w:rsid w:val="004822F7"/>
    <w:rsid w:val="004823EE"/>
    <w:rsid w:val="00482F01"/>
    <w:rsid w:val="004833E7"/>
    <w:rsid w:val="00484866"/>
    <w:rsid w:val="00484925"/>
    <w:rsid w:val="00484A5A"/>
    <w:rsid w:val="00485C34"/>
    <w:rsid w:val="00486A9D"/>
    <w:rsid w:val="00487D05"/>
    <w:rsid w:val="0048D162"/>
    <w:rsid w:val="0049035C"/>
    <w:rsid w:val="004906E6"/>
    <w:rsid w:val="00490F61"/>
    <w:rsid w:val="00493623"/>
    <w:rsid w:val="00493CAE"/>
    <w:rsid w:val="00494ACB"/>
    <w:rsid w:val="0049510A"/>
    <w:rsid w:val="00495843"/>
    <w:rsid w:val="0049604D"/>
    <w:rsid w:val="00496B0E"/>
    <w:rsid w:val="00496D0C"/>
    <w:rsid w:val="00497E28"/>
    <w:rsid w:val="00497E34"/>
    <w:rsid w:val="004A04D2"/>
    <w:rsid w:val="004A0E9F"/>
    <w:rsid w:val="004A12FE"/>
    <w:rsid w:val="004A14E5"/>
    <w:rsid w:val="004A1916"/>
    <w:rsid w:val="004A1DE9"/>
    <w:rsid w:val="004A2A65"/>
    <w:rsid w:val="004A2B06"/>
    <w:rsid w:val="004A338C"/>
    <w:rsid w:val="004A3561"/>
    <w:rsid w:val="004A3B17"/>
    <w:rsid w:val="004A43EB"/>
    <w:rsid w:val="004A4723"/>
    <w:rsid w:val="004A4A26"/>
    <w:rsid w:val="004A4C93"/>
    <w:rsid w:val="004A69C5"/>
    <w:rsid w:val="004A6D60"/>
    <w:rsid w:val="004A6FA1"/>
    <w:rsid w:val="004A7E13"/>
    <w:rsid w:val="004B0251"/>
    <w:rsid w:val="004B0B83"/>
    <w:rsid w:val="004B14F5"/>
    <w:rsid w:val="004B1518"/>
    <w:rsid w:val="004B1AA4"/>
    <w:rsid w:val="004B1CBC"/>
    <w:rsid w:val="004B2524"/>
    <w:rsid w:val="004B27BD"/>
    <w:rsid w:val="004B3BFD"/>
    <w:rsid w:val="004B3D2B"/>
    <w:rsid w:val="004B42A7"/>
    <w:rsid w:val="004B4ADD"/>
    <w:rsid w:val="004B5208"/>
    <w:rsid w:val="004B52CA"/>
    <w:rsid w:val="004B5619"/>
    <w:rsid w:val="004B7325"/>
    <w:rsid w:val="004B7366"/>
    <w:rsid w:val="004B775A"/>
    <w:rsid w:val="004B7A18"/>
    <w:rsid w:val="004C041A"/>
    <w:rsid w:val="004C0787"/>
    <w:rsid w:val="004C0CF2"/>
    <w:rsid w:val="004C1A40"/>
    <w:rsid w:val="004C212C"/>
    <w:rsid w:val="004C26A3"/>
    <w:rsid w:val="004C27C1"/>
    <w:rsid w:val="004C2971"/>
    <w:rsid w:val="004C3E75"/>
    <w:rsid w:val="004C3FFB"/>
    <w:rsid w:val="004C4F5C"/>
    <w:rsid w:val="004C539C"/>
    <w:rsid w:val="004C595C"/>
    <w:rsid w:val="004C5D89"/>
    <w:rsid w:val="004C5EFD"/>
    <w:rsid w:val="004C625A"/>
    <w:rsid w:val="004C6276"/>
    <w:rsid w:val="004C64B4"/>
    <w:rsid w:val="004C6581"/>
    <w:rsid w:val="004C65F9"/>
    <w:rsid w:val="004C6677"/>
    <w:rsid w:val="004C6F94"/>
    <w:rsid w:val="004D0208"/>
    <w:rsid w:val="004D057E"/>
    <w:rsid w:val="004D1045"/>
    <w:rsid w:val="004D1CB4"/>
    <w:rsid w:val="004D1DB3"/>
    <w:rsid w:val="004D1DE0"/>
    <w:rsid w:val="004D22F1"/>
    <w:rsid w:val="004D2F98"/>
    <w:rsid w:val="004D3276"/>
    <w:rsid w:val="004D37D4"/>
    <w:rsid w:val="004D3ADD"/>
    <w:rsid w:val="004D4411"/>
    <w:rsid w:val="004D441B"/>
    <w:rsid w:val="004D4F86"/>
    <w:rsid w:val="004D5592"/>
    <w:rsid w:val="004D560B"/>
    <w:rsid w:val="004D59E9"/>
    <w:rsid w:val="004D5BA2"/>
    <w:rsid w:val="004D5EFB"/>
    <w:rsid w:val="004D60AC"/>
    <w:rsid w:val="004D7472"/>
    <w:rsid w:val="004D7AE8"/>
    <w:rsid w:val="004E07AC"/>
    <w:rsid w:val="004E0D3F"/>
    <w:rsid w:val="004E0E34"/>
    <w:rsid w:val="004E14AF"/>
    <w:rsid w:val="004E14B1"/>
    <w:rsid w:val="004E1DC8"/>
    <w:rsid w:val="004E1EDD"/>
    <w:rsid w:val="004E20CD"/>
    <w:rsid w:val="004E2317"/>
    <w:rsid w:val="004E2A3F"/>
    <w:rsid w:val="004E34BD"/>
    <w:rsid w:val="004E42DC"/>
    <w:rsid w:val="004E5FBC"/>
    <w:rsid w:val="004E6434"/>
    <w:rsid w:val="004E680D"/>
    <w:rsid w:val="004E7280"/>
    <w:rsid w:val="004E788B"/>
    <w:rsid w:val="004E7B5D"/>
    <w:rsid w:val="004F0361"/>
    <w:rsid w:val="004F1494"/>
    <w:rsid w:val="004F1550"/>
    <w:rsid w:val="004F2066"/>
    <w:rsid w:val="004F23E9"/>
    <w:rsid w:val="004F2DBE"/>
    <w:rsid w:val="004F37F4"/>
    <w:rsid w:val="004F38D2"/>
    <w:rsid w:val="004F3CAD"/>
    <w:rsid w:val="004F464D"/>
    <w:rsid w:val="004F4658"/>
    <w:rsid w:val="004F4D7A"/>
    <w:rsid w:val="004F51AA"/>
    <w:rsid w:val="004F53E9"/>
    <w:rsid w:val="004F564C"/>
    <w:rsid w:val="004F6B18"/>
    <w:rsid w:val="00500317"/>
    <w:rsid w:val="005008A3"/>
    <w:rsid w:val="00500E29"/>
    <w:rsid w:val="005013F4"/>
    <w:rsid w:val="005036C9"/>
    <w:rsid w:val="0050384E"/>
    <w:rsid w:val="00503ADA"/>
    <w:rsid w:val="00503E0C"/>
    <w:rsid w:val="00505BE7"/>
    <w:rsid w:val="0050601A"/>
    <w:rsid w:val="00506BA3"/>
    <w:rsid w:val="005071B7"/>
    <w:rsid w:val="005072DC"/>
    <w:rsid w:val="00507658"/>
    <w:rsid w:val="00507B08"/>
    <w:rsid w:val="00507E78"/>
    <w:rsid w:val="005104DE"/>
    <w:rsid w:val="00510F3F"/>
    <w:rsid w:val="0051169A"/>
    <w:rsid w:val="00511B51"/>
    <w:rsid w:val="00512139"/>
    <w:rsid w:val="00512505"/>
    <w:rsid w:val="005127A5"/>
    <w:rsid w:val="005127D0"/>
    <w:rsid w:val="00512B3D"/>
    <w:rsid w:val="00512C7D"/>
    <w:rsid w:val="005133ED"/>
    <w:rsid w:val="00513B48"/>
    <w:rsid w:val="00513C1F"/>
    <w:rsid w:val="0051528A"/>
    <w:rsid w:val="005159CB"/>
    <w:rsid w:val="00516643"/>
    <w:rsid w:val="00516E0A"/>
    <w:rsid w:val="005174C6"/>
    <w:rsid w:val="0051771E"/>
    <w:rsid w:val="00517A7E"/>
    <w:rsid w:val="00517C5D"/>
    <w:rsid w:val="00517D56"/>
    <w:rsid w:val="0052070B"/>
    <w:rsid w:val="00521904"/>
    <w:rsid w:val="00522124"/>
    <w:rsid w:val="0052238F"/>
    <w:rsid w:val="005228DC"/>
    <w:rsid w:val="00522A66"/>
    <w:rsid w:val="005238C9"/>
    <w:rsid w:val="00523BC7"/>
    <w:rsid w:val="005246B9"/>
    <w:rsid w:val="00525B3E"/>
    <w:rsid w:val="00525FF4"/>
    <w:rsid w:val="0052605F"/>
    <w:rsid w:val="00526426"/>
    <w:rsid w:val="00526BE2"/>
    <w:rsid w:val="00526C90"/>
    <w:rsid w:val="00526E7D"/>
    <w:rsid w:val="005272AC"/>
    <w:rsid w:val="00527452"/>
    <w:rsid w:val="0052778E"/>
    <w:rsid w:val="00527C25"/>
    <w:rsid w:val="00530660"/>
    <w:rsid w:val="0053083E"/>
    <w:rsid w:val="00530F85"/>
    <w:rsid w:val="00531774"/>
    <w:rsid w:val="00532265"/>
    <w:rsid w:val="005329D1"/>
    <w:rsid w:val="00533085"/>
    <w:rsid w:val="00533237"/>
    <w:rsid w:val="00533589"/>
    <w:rsid w:val="00533832"/>
    <w:rsid w:val="00533FE0"/>
    <w:rsid w:val="005341B0"/>
    <w:rsid w:val="00534CA9"/>
    <w:rsid w:val="00535047"/>
    <w:rsid w:val="0053529D"/>
    <w:rsid w:val="00535406"/>
    <w:rsid w:val="00535EF3"/>
    <w:rsid w:val="00536E67"/>
    <w:rsid w:val="005375B0"/>
    <w:rsid w:val="00537D34"/>
    <w:rsid w:val="0054004B"/>
    <w:rsid w:val="00540926"/>
    <w:rsid w:val="00540DD5"/>
    <w:rsid w:val="00541360"/>
    <w:rsid w:val="00541E85"/>
    <w:rsid w:val="005423BE"/>
    <w:rsid w:val="00542459"/>
    <w:rsid w:val="00542483"/>
    <w:rsid w:val="00542703"/>
    <w:rsid w:val="00542C07"/>
    <w:rsid w:val="00542E9B"/>
    <w:rsid w:val="00543443"/>
    <w:rsid w:val="00543522"/>
    <w:rsid w:val="00543664"/>
    <w:rsid w:val="00543CD9"/>
    <w:rsid w:val="005448B1"/>
    <w:rsid w:val="00545933"/>
    <w:rsid w:val="00545A48"/>
    <w:rsid w:val="0054657A"/>
    <w:rsid w:val="00546C7A"/>
    <w:rsid w:val="005471D8"/>
    <w:rsid w:val="005471F3"/>
    <w:rsid w:val="00547204"/>
    <w:rsid w:val="0054725A"/>
    <w:rsid w:val="00547E77"/>
    <w:rsid w:val="00547F5E"/>
    <w:rsid w:val="00550192"/>
    <w:rsid w:val="0055054C"/>
    <w:rsid w:val="0055074D"/>
    <w:rsid w:val="005509CB"/>
    <w:rsid w:val="00550C0B"/>
    <w:rsid w:val="00550D5C"/>
    <w:rsid w:val="00550DDD"/>
    <w:rsid w:val="00550E18"/>
    <w:rsid w:val="00550E61"/>
    <w:rsid w:val="00551547"/>
    <w:rsid w:val="0055156E"/>
    <w:rsid w:val="0055193D"/>
    <w:rsid w:val="00551F41"/>
    <w:rsid w:val="00552322"/>
    <w:rsid w:val="00552677"/>
    <w:rsid w:val="005529F6"/>
    <w:rsid w:val="00552BA1"/>
    <w:rsid w:val="005533F4"/>
    <w:rsid w:val="0055356E"/>
    <w:rsid w:val="00553D3C"/>
    <w:rsid w:val="005540A5"/>
    <w:rsid w:val="00554517"/>
    <w:rsid w:val="00555F45"/>
    <w:rsid w:val="005561C0"/>
    <w:rsid w:val="0055645E"/>
    <w:rsid w:val="005565FE"/>
    <w:rsid w:val="0055675B"/>
    <w:rsid w:val="00556B62"/>
    <w:rsid w:val="0055718A"/>
    <w:rsid w:val="00557287"/>
    <w:rsid w:val="005573FA"/>
    <w:rsid w:val="00557A3B"/>
    <w:rsid w:val="00557DD1"/>
    <w:rsid w:val="005613B6"/>
    <w:rsid w:val="0056164C"/>
    <w:rsid w:val="00561A04"/>
    <w:rsid w:val="00561D01"/>
    <w:rsid w:val="00562054"/>
    <w:rsid w:val="005620AA"/>
    <w:rsid w:val="00562E13"/>
    <w:rsid w:val="00563353"/>
    <w:rsid w:val="00563426"/>
    <w:rsid w:val="005636F9"/>
    <w:rsid w:val="005639FD"/>
    <w:rsid w:val="00563A93"/>
    <w:rsid w:val="00563AB1"/>
    <w:rsid w:val="005641F0"/>
    <w:rsid w:val="005645BD"/>
    <w:rsid w:val="00564A20"/>
    <w:rsid w:val="00564F7F"/>
    <w:rsid w:val="00565530"/>
    <w:rsid w:val="00565695"/>
    <w:rsid w:val="00565A13"/>
    <w:rsid w:val="00565B4A"/>
    <w:rsid w:val="00565F39"/>
    <w:rsid w:val="005665CA"/>
    <w:rsid w:val="00566C15"/>
    <w:rsid w:val="00567065"/>
    <w:rsid w:val="00567A28"/>
    <w:rsid w:val="00567D1A"/>
    <w:rsid w:val="005701A8"/>
    <w:rsid w:val="005712BA"/>
    <w:rsid w:val="0057183B"/>
    <w:rsid w:val="00571909"/>
    <w:rsid w:val="00571B9A"/>
    <w:rsid w:val="00571EDE"/>
    <w:rsid w:val="0057243F"/>
    <w:rsid w:val="00573243"/>
    <w:rsid w:val="00573861"/>
    <w:rsid w:val="00573D27"/>
    <w:rsid w:val="005746F4"/>
    <w:rsid w:val="00574BA6"/>
    <w:rsid w:val="00574BFD"/>
    <w:rsid w:val="0057526D"/>
    <w:rsid w:val="0057541A"/>
    <w:rsid w:val="00575CEA"/>
    <w:rsid w:val="0057633B"/>
    <w:rsid w:val="005772C6"/>
    <w:rsid w:val="0057795A"/>
    <w:rsid w:val="00580512"/>
    <w:rsid w:val="00581F3A"/>
    <w:rsid w:val="0058280C"/>
    <w:rsid w:val="00583248"/>
    <w:rsid w:val="005835B0"/>
    <w:rsid w:val="00584A9B"/>
    <w:rsid w:val="00585141"/>
    <w:rsid w:val="00585550"/>
    <w:rsid w:val="0058578A"/>
    <w:rsid w:val="00586847"/>
    <w:rsid w:val="005872D2"/>
    <w:rsid w:val="00590273"/>
    <w:rsid w:val="005907B7"/>
    <w:rsid w:val="005915E2"/>
    <w:rsid w:val="00591D61"/>
    <w:rsid w:val="0059209D"/>
    <w:rsid w:val="0059272D"/>
    <w:rsid w:val="00592AB2"/>
    <w:rsid w:val="00592D02"/>
    <w:rsid w:val="00593740"/>
    <w:rsid w:val="0059384D"/>
    <w:rsid w:val="00593DD6"/>
    <w:rsid w:val="005943C3"/>
    <w:rsid w:val="00594E1D"/>
    <w:rsid w:val="00595394"/>
    <w:rsid w:val="00595AAE"/>
    <w:rsid w:val="00595B75"/>
    <w:rsid w:val="0059710D"/>
    <w:rsid w:val="0059723A"/>
    <w:rsid w:val="00597658"/>
    <w:rsid w:val="00597FB2"/>
    <w:rsid w:val="005A0FDC"/>
    <w:rsid w:val="005A1959"/>
    <w:rsid w:val="005A1AC3"/>
    <w:rsid w:val="005A1BE0"/>
    <w:rsid w:val="005A1E3D"/>
    <w:rsid w:val="005A1E44"/>
    <w:rsid w:val="005A1F3D"/>
    <w:rsid w:val="005A2425"/>
    <w:rsid w:val="005A27C5"/>
    <w:rsid w:val="005A2F16"/>
    <w:rsid w:val="005A4697"/>
    <w:rsid w:val="005A5517"/>
    <w:rsid w:val="005A56A5"/>
    <w:rsid w:val="005A59C0"/>
    <w:rsid w:val="005A5D37"/>
    <w:rsid w:val="005A63F2"/>
    <w:rsid w:val="005A6C2D"/>
    <w:rsid w:val="005A7516"/>
    <w:rsid w:val="005A7B3B"/>
    <w:rsid w:val="005A7FA2"/>
    <w:rsid w:val="005B0501"/>
    <w:rsid w:val="005B127D"/>
    <w:rsid w:val="005B20C0"/>
    <w:rsid w:val="005B242B"/>
    <w:rsid w:val="005B2522"/>
    <w:rsid w:val="005B3171"/>
    <w:rsid w:val="005B3205"/>
    <w:rsid w:val="005B4B0E"/>
    <w:rsid w:val="005B4FFF"/>
    <w:rsid w:val="005B5627"/>
    <w:rsid w:val="005B75F7"/>
    <w:rsid w:val="005B7E2E"/>
    <w:rsid w:val="005C097A"/>
    <w:rsid w:val="005C0A63"/>
    <w:rsid w:val="005C13B7"/>
    <w:rsid w:val="005C1C14"/>
    <w:rsid w:val="005C1D34"/>
    <w:rsid w:val="005C1D65"/>
    <w:rsid w:val="005C223C"/>
    <w:rsid w:val="005C2298"/>
    <w:rsid w:val="005C2A3F"/>
    <w:rsid w:val="005C3424"/>
    <w:rsid w:val="005C374F"/>
    <w:rsid w:val="005C3986"/>
    <w:rsid w:val="005C3C63"/>
    <w:rsid w:val="005C439A"/>
    <w:rsid w:val="005C46DB"/>
    <w:rsid w:val="005C4AA8"/>
    <w:rsid w:val="005C5AFA"/>
    <w:rsid w:val="005C5B9A"/>
    <w:rsid w:val="005C60AE"/>
    <w:rsid w:val="005C63A3"/>
    <w:rsid w:val="005C74AE"/>
    <w:rsid w:val="005D01C2"/>
    <w:rsid w:val="005D04AB"/>
    <w:rsid w:val="005D05FC"/>
    <w:rsid w:val="005D14B4"/>
    <w:rsid w:val="005D199D"/>
    <w:rsid w:val="005D1BC6"/>
    <w:rsid w:val="005D1C5E"/>
    <w:rsid w:val="005D1DD8"/>
    <w:rsid w:val="005D1E87"/>
    <w:rsid w:val="005D265D"/>
    <w:rsid w:val="005D3623"/>
    <w:rsid w:val="005D4371"/>
    <w:rsid w:val="005D4DC1"/>
    <w:rsid w:val="005D505E"/>
    <w:rsid w:val="005D531B"/>
    <w:rsid w:val="005D599A"/>
    <w:rsid w:val="005D6043"/>
    <w:rsid w:val="005D615A"/>
    <w:rsid w:val="005D62C8"/>
    <w:rsid w:val="005D7150"/>
    <w:rsid w:val="005D7C6B"/>
    <w:rsid w:val="005E072C"/>
    <w:rsid w:val="005E0BEA"/>
    <w:rsid w:val="005E1BDE"/>
    <w:rsid w:val="005E1D60"/>
    <w:rsid w:val="005E2057"/>
    <w:rsid w:val="005E2934"/>
    <w:rsid w:val="005E29A4"/>
    <w:rsid w:val="005E3542"/>
    <w:rsid w:val="005E358F"/>
    <w:rsid w:val="005E39B2"/>
    <w:rsid w:val="005E3FD2"/>
    <w:rsid w:val="005E417D"/>
    <w:rsid w:val="005E47BF"/>
    <w:rsid w:val="005E520F"/>
    <w:rsid w:val="005E5CAA"/>
    <w:rsid w:val="005E5F8F"/>
    <w:rsid w:val="005E6242"/>
    <w:rsid w:val="005E62DE"/>
    <w:rsid w:val="005E692F"/>
    <w:rsid w:val="005E6942"/>
    <w:rsid w:val="005E6C74"/>
    <w:rsid w:val="005E7C36"/>
    <w:rsid w:val="005E7EDB"/>
    <w:rsid w:val="005F0D4A"/>
    <w:rsid w:val="005F11E9"/>
    <w:rsid w:val="005F1BC4"/>
    <w:rsid w:val="005F21C6"/>
    <w:rsid w:val="005F31D2"/>
    <w:rsid w:val="005F3F34"/>
    <w:rsid w:val="005F4E27"/>
    <w:rsid w:val="005F5423"/>
    <w:rsid w:val="005F545B"/>
    <w:rsid w:val="005F57D1"/>
    <w:rsid w:val="005F58AC"/>
    <w:rsid w:val="005F5939"/>
    <w:rsid w:val="005F5965"/>
    <w:rsid w:val="005F5CFB"/>
    <w:rsid w:val="005F5F5A"/>
    <w:rsid w:val="005F603D"/>
    <w:rsid w:val="005F691D"/>
    <w:rsid w:val="005F6A32"/>
    <w:rsid w:val="005F75C7"/>
    <w:rsid w:val="005F7893"/>
    <w:rsid w:val="005F7A22"/>
    <w:rsid w:val="00600026"/>
    <w:rsid w:val="00600C1D"/>
    <w:rsid w:val="0060110D"/>
    <w:rsid w:val="00601785"/>
    <w:rsid w:val="006018AE"/>
    <w:rsid w:val="00601EFD"/>
    <w:rsid w:val="00602944"/>
    <w:rsid w:val="00602964"/>
    <w:rsid w:val="00603738"/>
    <w:rsid w:val="006039A6"/>
    <w:rsid w:val="00603B1E"/>
    <w:rsid w:val="00603CCC"/>
    <w:rsid w:val="00604582"/>
    <w:rsid w:val="00604B14"/>
    <w:rsid w:val="00605789"/>
    <w:rsid w:val="00605B76"/>
    <w:rsid w:val="00606252"/>
    <w:rsid w:val="00606629"/>
    <w:rsid w:val="00606A09"/>
    <w:rsid w:val="006071AE"/>
    <w:rsid w:val="00607BBE"/>
    <w:rsid w:val="00607D1A"/>
    <w:rsid w:val="00610191"/>
    <w:rsid w:val="006101C2"/>
    <w:rsid w:val="006111D2"/>
    <w:rsid w:val="006121B2"/>
    <w:rsid w:val="00612269"/>
    <w:rsid w:val="00612427"/>
    <w:rsid w:val="0061251C"/>
    <w:rsid w:val="00612BDB"/>
    <w:rsid w:val="00612D1E"/>
    <w:rsid w:val="00613A4F"/>
    <w:rsid w:val="00613C81"/>
    <w:rsid w:val="00614225"/>
    <w:rsid w:val="006149E8"/>
    <w:rsid w:val="00614C7B"/>
    <w:rsid w:val="00615504"/>
    <w:rsid w:val="006155C4"/>
    <w:rsid w:val="0061563C"/>
    <w:rsid w:val="00615900"/>
    <w:rsid w:val="0061597E"/>
    <w:rsid w:val="0061628B"/>
    <w:rsid w:val="00616F40"/>
    <w:rsid w:val="00617805"/>
    <w:rsid w:val="00617879"/>
    <w:rsid w:val="00620768"/>
    <w:rsid w:val="0062185B"/>
    <w:rsid w:val="006228D8"/>
    <w:rsid w:val="00622D62"/>
    <w:rsid w:val="00623176"/>
    <w:rsid w:val="00623256"/>
    <w:rsid w:val="00623552"/>
    <w:rsid w:val="00623BD8"/>
    <w:rsid w:val="00624A0C"/>
    <w:rsid w:val="00624A3D"/>
    <w:rsid w:val="00624B16"/>
    <w:rsid w:val="00624E78"/>
    <w:rsid w:val="00625897"/>
    <w:rsid w:val="006261E4"/>
    <w:rsid w:val="00626405"/>
    <w:rsid w:val="0062665E"/>
    <w:rsid w:val="00626F81"/>
    <w:rsid w:val="006272E5"/>
    <w:rsid w:val="00627728"/>
    <w:rsid w:val="006279E3"/>
    <w:rsid w:val="00627DC8"/>
    <w:rsid w:val="006319D3"/>
    <w:rsid w:val="00632155"/>
    <w:rsid w:val="00632220"/>
    <w:rsid w:val="0063226E"/>
    <w:rsid w:val="00632479"/>
    <w:rsid w:val="00632A33"/>
    <w:rsid w:val="00632D77"/>
    <w:rsid w:val="00632E99"/>
    <w:rsid w:val="00633263"/>
    <w:rsid w:val="006334CF"/>
    <w:rsid w:val="00634BE9"/>
    <w:rsid w:val="00635B2E"/>
    <w:rsid w:val="00635EC9"/>
    <w:rsid w:val="00635EDB"/>
    <w:rsid w:val="0063601B"/>
    <w:rsid w:val="00636BC7"/>
    <w:rsid w:val="0063776A"/>
    <w:rsid w:val="00637A85"/>
    <w:rsid w:val="006401F9"/>
    <w:rsid w:val="00640A7D"/>
    <w:rsid w:val="00640F19"/>
    <w:rsid w:val="0064120A"/>
    <w:rsid w:val="006415B7"/>
    <w:rsid w:val="00641626"/>
    <w:rsid w:val="00641D17"/>
    <w:rsid w:val="00643071"/>
    <w:rsid w:val="00643102"/>
    <w:rsid w:val="00643A7E"/>
    <w:rsid w:val="00643EDD"/>
    <w:rsid w:val="00645070"/>
    <w:rsid w:val="006450ED"/>
    <w:rsid w:val="00645C8B"/>
    <w:rsid w:val="00646C14"/>
    <w:rsid w:val="0064704E"/>
    <w:rsid w:val="00647E2B"/>
    <w:rsid w:val="00650904"/>
    <w:rsid w:val="00650FC7"/>
    <w:rsid w:val="006511CD"/>
    <w:rsid w:val="0065158C"/>
    <w:rsid w:val="006533FF"/>
    <w:rsid w:val="00653620"/>
    <w:rsid w:val="00653956"/>
    <w:rsid w:val="006543B2"/>
    <w:rsid w:val="006556E7"/>
    <w:rsid w:val="00656472"/>
    <w:rsid w:val="00656885"/>
    <w:rsid w:val="0065729A"/>
    <w:rsid w:val="006572AD"/>
    <w:rsid w:val="006577FF"/>
    <w:rsid w:val="00657934"/>
    <w:rsid w:val="00657BC1"/>
    <w:rsid w:val="00657F5E"/>
    <w:rsid w:val="00660910"/>
    <w:rsid w:val="006621F0"/>
    <w:rsid w:val="00662256"/>
    <w:rsid w:val="00663806"/>
    <w:rsid w:val="00664777"/>
    <w:rsid w:val="006650BC"/>
    <w:rsid w:val="00665553"/>
    <w:rsid w:val="00665D48"/>
    <w:rsid w:val="00666D29"/>
    <w:rsid w:val="00667BD0"/>
    <w:rsid w:val="00667ED1"/>
    <w:rsid w:val="00670335"/>
    <w:rsid w:val="00671C84"/>
    <w:rsid w:val="00672366"/>
    <w:rsid w:val="00672C46"/>
    <w:rsid w:val="00672D32"/>
    <w:rsid w:val="0067316B"/>
    <w:rsid w:val="00673549"/>
    <w:rsid w:val="00673781"/>
    <w:rsid w:val="00673E7D"/>
    <w:rsid w:val="006740F0"/>
    <w:rsid w:val="0067591B"/>
    <w:rsid w:val="00675E3C"/>
    <w:rsid w:val="00676076"/>
    <w:rsid w:val="0067618C"/>
    <w:rsid w:val="00676207"/>
    <w:rsid w:val="00676930"/>
    <w:rsid w:val="0067782B"/>
    <w:rsid w:val="00677CF1"/>
    <w:rsid w:val="006801A6"/>
    <w:rsid w:val="006801F1"/>
    <w:rsid w:val="00680A0D"/>
    <w:rsid w:val="00680B79"/>
    <w:rsid w:val="00680DD5"/>
    <w:rsid w:val="00682ADC"/>
    <w:rsid w:val="0068345C"/>
    <w:rsid w:val="0068381B"/>
    <w:rsid w:val="00684097"/>
    <w:rsid w:val="0068498D"/>
    <w:rsid w:val="0068564A"/>
    <w:rsid w:val="00685D42"/>
    <w:rsid w:val="00686445"/>
    <w:rsid w:val="00686B24"/>
    <w:rsid w:val="00686BCE"/>
    <w:rsid w:val="0068701D"/>
    <w:rsid w:val="00687125"/>
    <w:rsid w:val="00690393"/>
    <w:rsid w:val="0069056B"/>
    <w:rsid w:val="00690DE7"/>
    <w:rsid w:val="0069215B"/>
    <w:rsid w:val="00692B46"/>
    <w:rsid w:val="00693137"/>
    <w:rsid w:val="0069387C"/>
    <w:rsid w:val="00694035"/>
    <w:rsid w:val="006943DF"/>
    <w:rsid w:val="00694B7D"/>
    <w:rsid w:val="00694FFB"/>
    <w:rsid w:val="0069543F"/>
    <w:rsid w:val="00696882"/>
    <w:rsid w:val="006970FD"/>
    <w:rsid w:val="0069725D"/>
    <w:rsid w:val="00697311"/>
    <w:rsid w:val="00697BFE"/>
    <w:rsid w:val="00697CB4"/>
    <w:rsid w:val="006A0696"/>
    <w:rsid w:val="006A0861"/>
    <w:rsid w:val="006A0AC6"/>
    <w:rsid w:val="006A116A"/>
    <w:rsid w:val="006A1EBA"/>
    <w:rsid w:val="006A20EB"/>
    <w:rsid w:val="006A405D"/>
    <w:rsid w:val="006A4546"/>
    <w:rsid w:val="006A5462"/>
    <w:rsid w:val="006A5630"/>
    <w:rsid w:val="006A6480"/>
    <w:rsid w:val="006A66C0"/>
    <w:rsid w:val="006A6D2F"/>
    <w:rsid w:val="006A7486"/>
    <w:rsid w:val="006A774F"/>
    <w:rsid w:val="006A79AA"/>
    <w:rsid w:val="006A7C80"/>
    <w:rsid w:val="006A7F41"/>
    <w:rsid w:val="006B015B"/>
    <w:rsid w:val="006B0568"/>
    <w:rsid w:val="006B080E"/>
    <w:rsid w:val="006B128A"/>
    <w:rsid w:val="006B1543"/>
    <w:rsid w:val="006B1FC5"/>
    <w:rsid w:val="006B224C"/>
    <w:rsid w:val="006B30A5"/>
    <w:rsid w:val="006B4241"/>
    <w:rsid w:val="006B51CA"/>
    <w:rsid w:val="006B52CF"/>
    <w:rsid w:val="006B57B0"/>
    <w:rsid w:val="006B5853"/>
    <w:rsid w:val="006B6D41"/>
    <w:rsid w:val="006B7295"/>
    <w:rsid w:val="006B740A"/>
    <w:rsid w:val="006B749C"/>
    <w:rsid w:val="006B793E"/>
    <w:rsid w:val="006C0BAB"/>
    <w:rsid w:val="006C130B"/>
    <w:rsid w:val="006C2600"/>
    <w:rsid w:val="006C2934"/>
    <w:rsid w:val="006C318A"/>
    <w:rsid w:val="006C392A"/>
    <w:rsid w:val="006C3A8D"/>
    <w:rsid w:val="006C4C12"/>
    <w:rsid w:val="006C4F3A"/>
    <w:rsid w:val="006C5BCD"/>
    <w:rsid w:val="006C6689"/>
    <w:rsid w:val="006C729B"/>
    <w:rsid w:val="006C743C"/>
    <w:rsid w:val="006C78B1"/>
    <w:rsid w:val="006D03D7"/>
    <w:rsid w:val="006D1C16"/>
    <w:rsid w:val="006D2054"/>
    <w:rsid w:val="006D2D3D"/>
    <w:rsid w:val="006D34C6"/>
    <w:rsid w:val="006D458C"/>
    <w:rsid w:val="006D49C4"/>
    <w:rsid w:val="006D4E1C"/>
    <w:rsid w:val="006D5085"/>
    <w:rsid w:val="006D54E0"/>
    <w:rsid w:val="006D60AB"/>
    <w:rsid w:val="006D6501"/>
    <w:rsid w:val="006D668E"/>
    <w:rsid w:val="006D6F07"/>
    <w:rsid w:val="006D7175"/>
    <w:rsid w:val="006D7653"/>
    <w:rsid w:val="006D76B8"/>
    <w:rsid w:val="006E045E"/>
    <w:rsid w:val="006E05C2"/>
    <w:rsid w:val="006E08C4"/>
    <w:rsid w:val="006E08E4"/>
    <w:rsid w:val="006E0B27"/>
    <w:rsid w:val="006E10A0"/>
    <w:rsid w:val="006E1767"/>
    <w:rsid w:val="006E2734"/>
    <w:rsid w:val="006E28A2"/>
    <w:rsid w:val="006E28A5"/>
    <w:rsid w:val="006E2A70"/>
    <w:rsid w:val="006E2E81"/>
    <w:rsid w:val="006E30DF"/>
    <w:rsid w:val="006E32EA"/>
    <w:rsid w:val="006E5155"/>
    <w:rsid w:val="006E5683"/>
    <w:rsid w:val="006E62A7"/>
    <w:rsid w:val="006E65F8"/>
    <w:rsid w:val="006E68DA"/>
    <w:rsid w:val="006E6EF4"/>
    <w:rsid w:val="006E7B39"/>
    <w:rsid w:val="006E7BF4"/>
    <w:rsid w:val="006F0B7A"/>
    <w:rsid w:val="006F0F8D"/>
    <w:rsid w:val="006F2CD1"/>
    <w:rsid w:val="006F2E23"/>
    <w:rsid w:val="006F36C6"/>
    <w:rsid w:val="006F3C5C"/>
    <w:rsid w:val="006F3DD7"/>
    <w:rsid w:val="006F4029"/>
    <w:rsid w:val="006F4719"/>
    <w:rsid w:val="006F4B11"/>
    <w:rsid w:val="006F4E45"/>
    <w:rsid w:val="006F5007"/>
    <w:rsid w:val="006F5020"/>
    <w:rsid w:val="006F523A"/>
    <w:rsid w:val="006F5967"/>
    <w:rsid w:val="006F5B04"/>
    <w:rsid w:val="006F613F"/>
    <w:rsid w:val="006F6AEE"/>
    <w:rsid w:val="006F6C8C"/>
    <w:rsid w:val="006F6D52"/>
    <w:rsid w:val="006F7344"/>
    <w:rsid w:val="006F74AB"/>
    <w:rsid w:val="006F759E"/>
    <w:rsid w:val="006F7B3E"/>
    <w:rsid w:val="006F7BEF"/>
    <w:rsid w:val="007004A9"/>
    <w:rsid w:val="00700B55"/>
    <w:rsid w:val="00700C1B"/>
    <w:rsid w:val="00700DEC"/>
    <w:rsid w:val="00701CF3"/>
    <w:rsid w:val="007021E5"/>
    <w:rsid w:val="00704258"/>
    <w:rsid w:val="007045C8"/>
    <w:rsid w:val="00705121"/>
    <w:rsid w:val="007051D8"/>
    <w:rsid w:val="00705314"/>
    <w:rsid w:val="0070581A"/>
    <w:rsid w:val="007077B1"/>
    <w:rsid w:val="00707A5D"/>
    <w:rsid w:val="0071042D"/>
    <w:rsid w:val="00710446"/>
    <w:rsid w:val="00710889"/>
    <w:rsid w:val="007111F8"/>
    <w:rsid w:val="00712A13"/>
    <w:rsid w:val="00712A69"/>
    <w:rsid w:val="00712C02"/>
    <w:rsid w:val="00712ECC"/>
    <w:rsid w:val="007141C4"/>
    <w:rsid w:val="00714A56"/>
    <w:rsid w:val="00714CE0"/>
    <w:rsid w:val="007155B1"/>
    <w:rsid w:val="00715C9C"/>
    <w:rsid w:val="00715E93"/>
    <w:rsid w:val="00715EC9"/>
    <w:rsid w:val="007162EE"/>
    <w:rsid w:val="007165AD"/>
    <w:rsid w:val="007167B6"/>
    <w:rsid w:val="0072246A"/>
    <w:rsid w:val="00722D2E"/>
    <w:rsid w:val="0072535B"/>
    <w:rsid w:val="007257AB"/>
    <w:rsid w:val="00725AF9"/>
    <w:rsid w:val="00726000"/>
    <w:rsid w:val="00726246"/>
    <w:rsid w:val="00726305"/>
    <w:rsid w:val="0072648E"/>
    <w:rsid w:val="007264D8"/>
    <w:rsid w:val="00727308"/>
    <w:rsid w:val="00727ED4"/>
    <w:rsid w:val="00730263"/>
    <w:rsid w:val="00730510"/>
    <w:rsid w:val="007314A5"/>
    <w:rsid w:val="00731961"/>
    <w:rsid w:val="00731D51"/>
    <w:rsid w:val="00731D81"/>
    <w:rsid w:val="0073203F"/>
    <w:rsid w:val="007326A2"/>
    <w:rsid w:val="00732DA9"/>
    <w:rsid w:val="00732ED9"/>
    <w:rsid w:val="0073380D"/>
    <w:rsid w:val="00733C53"/>
    <w:rsid w:val="0073578D"/>
    <w:rsid w:val="007367D0"/>
    <w:rsid w:val="00736AA4"/>
    <w:rsid w:val="00736ABA"/>
    <w:rsid w:val="00736D3D"/>
    <w:rsid w:val="00736E03"/>
    <w:rsid w:val="00737B10"/>
    <w:rsid w:val="00737C2C"/>
    <w:rsid w:val="007402E9"/>
    <w:rsid w:val="0074084A"/>
    <w:rsid w:val="00740A7B"/>
    <w:rsid w:val="00740FCC"/>
    <w:rsid w:val="007413F8"/>
    <w:rsid w:val="00741D1A"/>
    <w:rsid w:val="00743A66"/>
    <w:rsid w:val="00743D3D"/>
    <w:rsid w:val="00743FE0"/>
    <w:rsid w:val="00744E34"/>
    <w:rsid w:val="007454B3"/>
    <w:rsid w:val="007461B1"/>
    <w:rsid w:val="0074636E"/>
    <w:rsid w:val="00746A20"/>
    <w:rsid w:val="00746E74"/>
    <w:rsid w:val="0074739A"/>
    <w:rsid w:val="00747591"/>
    <w:rsid w:val="00747645"/>
    <w:rsid w:val="007509CA"/>
    <w:rsid w:val="00750A28"/>
    <w:rsid w:val="00750E40"/>
    <w:rsid w:val="00751012"/>
    <w:rsid w:val="007517BC"/>
    <w:rsid w:val="007523A6"/>
    <w:rsid w:val="00752413"/>
    <w:rsid w:val="0075369D"/>
    <w:rsid w:val="00753A02"/>
    <w:rsid w:val="00753BC7"/>
    <w:rsid w:val="00753C83"/>
    <w:rsid w:val="00754860"/>
    <w:rsid w:val="00755606"/>
    <w:rsid w:val="00755F4E"/>
    <w:rsid w:val="007572D1"/>
    <w:rsid w:val="007605AA"/>
    <w:rsid w:val="00760607"/>
    <w:rsid w:val="007615F4"/>
    <w:rsid w:val="007621E4"/>
    <w:rsid w:val="00763755"/>
    <w:rsid w:val="00763A30"/>
    <w:rsid w:val="00764DEA"/>
    <w:rsid w:val="00765485"/>
    <w:rsid w:val="0076582B"/>
    <w:rsid w:val="00765B71"/>
    <w:rsid w:val="00765DB1"/>
    <w:rsid w:val="0076615D"/>
    <w:rsid w:val="00766802"/>
    <w:rsid w:val="0076770B"/>
    <w:rsid w:val="007677C8"/>
    <w:rsid w:val="007700A6"/>
    <w:rsid w:val="007726B8"/>
    <w:rsid w:val="00772852"/>
    <w:rsid w:val="00772C14"/>
    <w:rsid w:val="00772C8C"/>
    <w:rsid w:val="00772DBA"/>
    <w:rsid w:val="0077323C"/>
    <w:rsid w:val="007736E1"/>
    <w:rsid w:val="007737A1"/>
    <w:rsid w:val="00773E8A"/>
    <w:rsid w:val="00775DCB"/>
    <w:rsid w:val="00775F49"/>
    <w:rsid w:val="00777283"/>
    <w:rsid w:val="0077758D"/>
    <w:rsid w:val="007777E3"/>
    <w:rsid w:val="007778A4"/>
    <w:rsid w:val="00781375"/>
    <w:rsid w:val="007820A5"/>
    <w:rsid w:val="007820CC"/>
    <w:rsid w:val="0078210D"/>
    <w:rsid w:val="007821E9"/>
    <w:rsid w:val="00782F84"/>
    <w:rsid w:val="007837B9"/>
    <w:rsid w:val="007845B5"/>
    <w:rsid w:val="007845CD"/>
    <w:rsid w:val="0078476C"/>
    <w:rsid w:val="007848DD"/>
    <w:rsid w:val="00784976"/>
    <w:rsid w:val="00784F67"/>
    <w:rsid w:val="00784FF9"/>
    <w:rsid w:val="00786076"/>
    <w:rsid w:val="00786EBD"/>
    <w:rsid w:val="007876A0"/>
    <w:rsid w:val="007907DD"/>
    <w:rsid w:val="00790A41"/>
    <w:rsid w:val="00791045"/>
    <w:rsid w:val="00791877"/>
    <w:rsid w:val="00791CAB"/>
    <w:rsid w:val="007930CA"/>
    <w:rsid w:val="0079342D"/>
    <w:rsid w:val="0079358F"/>
    <w:rsid w:val="00793620"/>
    <w:rsid w:val="007941A2"/>
    <w:rsid w:val="00794217"/>
    <w:rsid w:val="0079447A"/>
    <w:rsid w:val="00794AA1"/>
    <w:rsid w:val="00794F38"/>
    <w:rsid w:val="007950C6"/>
    <w:rsid w:val="00795B0D"/>
    <w:rsid w:val="00795BF3"/>
    <w:rsid w:val="00795CA0"/>
    <w:rsid w:val="00795D51"/>
    <w:rsid w:val="00796581"/>
    <w:rsid w:val="007978E7"/>
    <w:rsid w:val="007A0059"/>
    <w:rsid w:val="007A00B4"/>
    <w:rsid w:val="007A0E80"/>
    <w:rsid w:val="007A17FD"/>
    <w:rsid w:val="007A1A7E"/>
    <w:rsid w:val="007A1B15"/>
    <w:rsid w:val="007A2F75"/>
    <w:rsid w:val="007A2FC5"/>
    <w:rsid w:val="007A3DAB"/>
    <w:rsid w:val="007A463E"/>
    <w:rsid w:val="007A4F88"/>
    <w:rsid w:val="007A53CD"/>
    <w:rsid w:val="007A6DF3"/>
    <w:rsid w:val="007A707D"/>
    <w:rsid w:val="007A74F1"/>
    <w:rsid w:val="007A76BA"/>
    <w:rsid w:val="007A7768"/>
    <w:rsid w:val="007A79C0"/>
    <w:rsid w:val="007A7C32"/>
    <w:rsid w:val="007A7F58"/>
    <w:rsid w:val="007B034A"/>
    <w:rsid w:val="007B06E1"/>
    <w:rsid w:val="007B0D3E"/>
    <w:rsid w:val="007B1652"/>
    <w:rsid w:val="007B1A4E"/>
    <w:rsid w:val="007B2468"/>
    <w:rsid w:val="007B27B9"/>
    <w:rsid w:val="007B2C40"/>
    <w:rsid w:val="007B2EDF"/>
    <w:rsid w:val="007B3575"/>
    <w:rsid w:val="007B3650"/>
    <w:rsid w:val="007B46BA"/>
    <w:rsid w:val="007B55BA"/>
    <w:rsid w:val="007B66B5"/>
    <w:rsid w:val="007B7142"/>
    <w:rsid w:val="007C04A6"/>
    <w:rsid w:val="007C0715"/>
    <w:rsid w:val="007C0C7D"/>
    <w:rsid w:val="007C0DCA"/>
    <w:rsid w:val="007C227E"/>
    <w:rsid w:val="007C351C"/>
    <w:rsid w:val="007C4928"/>
    <w:rsid w:val="007C54D5"/>
    <w:rsid w:val="007C5B1D"/>
    <w:rsid w:val="007C5F2A"/>
    <w:rsid w:val="007C711D"/>
    <w:rsid w:val="007D1605"/>
    <w:rsid w:val="007D19A4"/>
    <w:rsid w:val="007D2A3B"/>
    <w:rsid w:val="007D3438"/>
    <w:rsid w:val="007D47D7"/>
    <w:rsid w:val="007D5921"/>
    <w:rsid w:val="007D6A4C"/>
    <w:rsid w:val="007E0E19"/>
    <w:rsid w:val="007E18AB"/>
    <w:rsid w:val="007E2006"/>
    <w:rsid w:val="007E211A"/>
    <w:rsid w:val="007E247E"/>
    <w:rsid w:val="007E2DFD"/>
    <w:rsid w:val="007E3811"/>
    <w:rsid w:val="007E45A5"/>
    <w:rsid w:val="007E6923"/>
    <w:rsid w:val="007E72DE"/>
    <w:rsid w:val="007E7A20"/>
    <w:rsid w:val="007E7EB4"/>
    <w:rsid w:val="007E7FA0"/>
    <w:rsid w:val="007F0402"/>
    <w:rsid w:val="007F04FD"/>
    <w:rsid w:val="007F0D3D"/>
    <w:rsid w:val="007F1498"/>
    <w:rsid w:val="007F1604"/>
    <w:rsid w:val="007F171C"/>
    <w:rsid w:val="007F300C"/>
    <w:rsid w:val="007F3128"/>
    <w:rsid w:val="007F3636"/>
    <w:rsid w:val="007F4B75"/>
    <w:rsid w:val="007F4BA8"/>
    <w:rsid w:val="007F4DC2"/>
    <w:rsid w:val="007F5DCA"/>
    <w:rsid w:val="007F6197"/>
    <w:rsid w:val="007F689E"/>
    <w:rsid w:val="007F6B29"/>
    <w:rsid w:val="0080078D"/>
    <w:rsid w:val="008008B7"/>
    <w:rsid w:val="008013BD"/>
    <w:rsid w:val="00801C71"/>
    <w:rsid w:val="0080220A"/>
    <w:rsid w:val="00802730"/>
    <w:rsid w:val="008045EA"/>
    <w:rsid w:val="00804667"/>
    <w:rsid w:val="00804675"/>
    <w:rsid w:val="00805105"/>
    <w:rsid w:val="00806121"/>
    <w:rsid w:val="00806214"/>
    <w:rsid w:val="00806586"/>
    <w:rsid w:val="00806AB3"/>
    <w:rsid w:val="00806AE5"/>
    <w:rsid w:val="00806CFD"/>
    <w:rsid w:val="00806F84"/>
    <w:rsid w:val="008071F5"/>
    <w:rsid w:val="00807315"/>
    <w:rsid w:val="00810A91"/>
    <w:rsid w:val="00810ACC"/>
    <w:rsid w:val="00810BBC"/>
    <w:rsid w:val="00810F31"/>
    <w:rsid w:val="0081109C"/>
    <w:rsid w:val="0081122B"/>
    <w:rsid w:val="0081130B"/>
    <w:rsid w:val="008114E0"/>
    <w:rsid w:val="0081154D"/>
    <w:rsid w:val="00812343"/>
    <w:rsid w:val="00812831"/>
    <w:rsid w:val="00813495"/>
    <w:rsid w:val="00814211"/>
    <w:rsid w:val="008143FB"/>
    <w:rsid w:val="00814EBF"/>
    <w:rsid w:val="00815EE0"/>
    <w:rsid w:val="00816182"/>
    <w:rsid w:val="00816578"/>
    <w:rsid w:val="008166E0"/>
    <w:rsid w:val="0081742A"/>
    <w:rsid w:val="008176D5"/>
    <w:rsid w:val="00817BED"/>
    <w:rsid w:val="00817D09"/>
    <w:rsid w:val="0082011C"/>
    <w:rsid w:val="0082040A"/>
    <w:rsid w:val="0082086C"/>
    <w:rsid w:val="00820FC3"/>
    <w:rsid w:val="00821197"/>
    <w:rsid w:val="008214A7"/>
    <w:rsid w:val="008219C7"/>
    <w:rsid w:val="00821AD4"/>
    <w:rsid w:val="00821B29"/>
    <w:rsid w:val="00821EEE"/>
    <w:rsid w:val="00822121"/>
    <w:rsid w:val="008227D8"/>
    <w:rsid w:val="00822B9D"/>
    <w:rsid w:val="00822F14"/>
    <w:rsid w:val="00823064"/>
    <w:rsid w:val="0082341B"/>
    <w:rsid w:val="008245D1"/>
    <w:rsid w:val="00824659"/>
    <w:rsid w:val="00824698"/>
    <w:rsid w:val="008249D1"/>
    <w:rsid w:val="00825765"/>
    <w:rsid w:val="008263E6"/>
    <w:rsid w:val="008271A7"/>
    <w:rsid w:val="008272B1"/>
    <w:rsid w:val="008275AD"/>
    <w:rsid w:val="00827C26"/>
    <w:rsid w:val="008305BC"/>
    <w:rsid w:val="00830C5F"/>
    <w:rsid w:val="00831089"/>
    <w:rsid w:val="00831502"/>
    <w:rsid w:val="00832B40"/>
    <w:rsid w:val="00833D09"/>
    <w:rsid w:val="00833E84"/>
    <w:rsid w:val="00833FBC"/>
    <w:rsid w:val="00834756"/>
    <w:rsid w:val="008355E8"/>
    <w:rsid w:val="0083563A"/>
    <w:rsid w:val="0083591A"/>
    <w:rsid w:val="008359AB"/>
    <w:rsid w:val="00835ABE"/>
    <w:rsid w:val="00835F67"/>
    <w:rsid w:val="0083609B"/>
    <w:rsid w:val="00836A2F"/>
    <w:rsid w:val="00837492"/>
    <w:rsid w:val="00840B07"/>
    <w:rsid w:val="00841422"/>
    <w:rsid w:val="008416FD"/>
    <w:rsid w:val="00841927"/>
    <w:rsid w:val="00841DDB"/>
    <w:rsid w:val="008422D8"/>
    <w:rsid w:val="00842342"/>
    <w:rsid w:val="008424CF"/>
    <w:rsid w:val="00843F7B"/>
    <w:rsid w:val="00843F87"/>
    <w:rsid w:val="00844582"/>
    <w:rsid w:val="008445AD"/>
    <w:rsid w:val="00844C11"/>
    <w:rsid w:val="008457A0"/>
    <w:rsid w:val="008463C1"/>
    <w:rsid w:val="00846F3F"/>
    <w:rsid w:val="008500DF"/>
    <w:rsid w:val="00850D7C"/>
    <w:rsid w:val="00850EEF"/>
    <w:rsid w:val="008529D8"/>
    <w:rsid w:val="008532A4"/>
    <w:rsid w:val="00853AED"/>
    <w:rsid w:val="00853CE4"/>
    <w:rsid w:val="008548F1"/>
    <w:rsid w:val="008569D0"/>
    <w:rsid w:val="00857F36"/>
    <w:rsid w:val="0086031A"/>
    <w:rsid w:val="0086068F"/>
    <w:rsid w:val="00860766"/>
    <w:rsid w:val="008614E3"/>
    <w:rsid w:val="00862812"/>
    <w:rsid w:val="0086301D"/>
    <w:rsid w:val="0086366A"/>
    <w:rsid w:val="00863B35"/>
    <w:rsid w:val="00864C6B"/>
    <w:rsid w:val="00864E0E"/>
    <w:rsid w:val="00865788"/>
    <w:rsid w:val="00866CBF"/>
    <w:rsid w:val="0086755A"/>
    <w:rsid w:val="00867BAC"/>
    <w:rsid w:val="008706A5"/>
    <w:rsid w:val="00870953"/>
    <w:rsid w:val="00871744"/>
    <w:rsid w:val="00871A69"/>
    <w:rsid w:val="008722A8"/>
    <w:rsid w:val="008728C5"/>
    <w:rsid w:val="00873820"/>
    <w:rsid w:val="008751CF"/>
    <w:rsid w:val="0087568D"/>
    <w:rsid w:val="00875AA4"/>
    <w:rsid w:val="00875F11"/>
    <w:rsid w:val="00876624"/>
    <w:rsid w:val="00876B72"/>
    <w:rsid w:val="00876CAF"/>
    <w:rsid w:val="00876DC4"/>
    <w:rsid w:val="008776FC"/>
    <w:rsid w:val="00877E05"/>
    <w:rsid w:val="00877E8D"/>
    <w:rsid w:val="00880386"/>
    <w:rsid w:val="00880605"/>
    <w:rsid w:val="00880AE8"/>
    <w:rsid w:val="00880B90"/>
    <w:rsid w:val="00880DAB"/>
    <w:rsid w:val="00880E73"/>
    <w:rsid w:val="00881024"/>
    <w:rsid w:val="0088143E"/>
    <w:rsid w:val="008814DF"/>
    <w:rsid w:val="00881758"/>
    <w:rsid w:val="00881FD6"/>
    <w:rsid w:val="00882D85"/>
    <w:rsid w:val="00884401"/>
    <w:rsid w:val="00885F2D"/>
    <w:rsid w:val="00886A87"/>
    <w:rsid w:val="00886ECC"/>
    <w:rsid w:val="00887A3D"/>
    <w:rsid w:val="00890139"/>
    <w:rsid w:val="0089037E"/>
    <w:rsid w:val="008907A4"/>
    <w:rsid w:val="00891411"/>
    <w:rsid w:val="008915DF"/>
    <w:rsid w:val="0089189B"/>
    <w:rsid w:val="008918EB"/>
    <w:rsid w:val="00891DE5"/>
    <w:rsid w:val="00891E20"/>
    <w:rsid w:val="00892150"/>
    <w:rsid w:val="0089215E"/>
    <w:rsid w:val="00892A09"/>
    <w:rsid w:val="00892E38"/>
    <w:rsid w:val="00892F13"/>
    <w:rsid w:val="00893294"/>
    <w:rsid w:val="008935C8"/>
    <w:rsid w:val="008936EC"/>
    <w:rsid w:val="00893885"/>
    <w:rsid w:val="00893C8C"/>
    <w:rsid w:val="008943A7"/>
    <w:rsid w:val="00894703"/>
    <w:rsid w:val="008957CC"/>
    <w:rsid w:val="00895D1A"/>
    <w:rsid w:val="00895DFC"/>
    <w:rsid w:val="00895E51"/>
    <w:rsid w:val="008962D6"/>
    <w:rsid w:val="00896812"/>
    <w:rsid w:val="00896CF4"/>
    <w:rsid w:val="00897216"/>
    <w:rsid w:val="008976B3"/>
    <w:rsid w:val="0089793C"/>
    <w:rsid w:val="00897B56"/>
    <w:rsid w:val="008A03BC"/>
    <w:rsid w:val="008A052C"/>
    <w:rsid w:val="008A0829"/>
    <w:rsid w:val="008A0F91"/>
    <w:rsid w:val="008A14B5"/>
    <w:rsid w:val="008A167B"/>
    <w:rsid w:val="008A2650"/>
    <w:rsid w:val="008A2782"/>
    <w:rsid w:val="008A333C"/>
    <w:rsid w:val="008A3701"/>
    <w:rsid w:val="008A429C"/>
    <w:rsid w:val="008A53EE"/>
    <w:rsid w:val="008A5464"/>
    <w:rsid w:val="008A5595"/>
    <w:rsid w:val="008A5983"/>
    <w:rsid w:val="008A610B"/>
    <w:rsid w:val="008A661A"/>
    <w:rsid w:val="008A6A09"/>
    <w:rsid w:val="008B0B2A"/>
    <w:rsid w:val="008B112C"/>
    <w:rsid w:val="008B114F"/>
    <w:rsid w:val="008B13BD"/>
    <w:rsid w:val="008B1A7C"/>
    <w:rsid w:val="008B1EF9"/>
    <w:rsid w:val="008B2228"/>
    <w:rsid w:val="008B25E5"/>
    <w:rsid w:val="008B2D98"/>
    <w:rsid w:val="008B3170"/>
    <w:rsid w:val="008B37AC"/>
    <w:rsid w:val="008B3A2C"/>
    <w:rsid w:val="008B3E85"/>
    <w:rsid w:val="008B4B1E"/>
    <w:rsid w:val="008B5059"/>
    <w:rsid w:val="008B5213"/>
    <w:rsid w:val="008B546B"/>
    <w:rsid w:val="008B5D59"/>
    <w:rsid w:val="008B6444"/>
    <w:rsid w:val="008B6866"/>
    <w:rsid w:val="008B6B02"/>
    <w:rsid w:val="008B7A77"/>
    <w:rsid w:val="008B7D85"/>
    <w:rsid w:val="008C0FE7"/>
    <w:rsid w:val="008C1A6F"/>
    <w:rsid w:val="008C24AA"/>
    <w:rsid w:val="008C2577"/>
    <w:rsid w:val="008C28E5"/>
    <w:rsid w:val="008C2B50"/>
    <w:rsid w:val="008C3B8D"/>
    <w:rsid w:val="008C3E00"/>
    <w:rsid w:val="008C3EF5"/>
    <w:rsid w:val="008C5453"/>
    <w:rsid w:val="008C5BE2"/>
    <w:rsid w:val="008C5D09"/>
    <w:rsid w:val="008C5E28"/>
    <w:rsid w:val="008C657A"/>
    <w:rsid w:val="008C6D08"/>
    <w:rsid w:val="008C78CA"/>
    <w:rsid w:val="008D03A8"/>
    <w:rsid w:val="008D10AF"/>
    <w:rsid w:val="008D1279"/>
    <w:rsid w:val="008D1899"/>
    <w:rsid w:val="008D24DE"/>
    <w:rsid w:val="008D2943"/>
    <w:rsid w:val="008D3244"/>
    <w:rsid w:val="008D3B90"/>
    <w:rsid w:val="008D4499"/>
    <w:rsid w:val="008D468F"/>
    <w:rsid w:val="008D5306"/>
    <w:rsid w:val="008D544F"/>
    <w:rsid w:val="008D5A85"/>
    <w:rsid w:val="008D5AB6"/>
    <w:rsid w:val="008D5D60"/>
    <w:rsid w:val="008D66C8"/>
    <w:rsid w:val="008D6779"/>
    <w:rsid w:val="008D6FF9"/>
    <w:rsid w:val="008D78DB"/>
    <w:rsid w:val="008D7C16"/>
    <w:rsid w:val="008E05D5"/>
    <w:rsid w:val="008E0668"/>
    <w:rsid w:val="008E0755"/>
    <w:rsid w:val="008E0898"/>
    <w:rsid w:val="008E0998"/>
    <w:rsid w:val="008E1280"/>
    <w:rsid w:val="008E1DB9"/>
    <w:rsid w:val="008E1FF1"/>
    <w:rsid w:val="008E230D"/>
    <w:rsid w:val="008E27D6"/>
    <w:rsid w:val="008E2A77"/>
    <w:rsid w:val="008E4E6C"/>
    <w:rsid w:val="008E5DF4"/>
    <w:rsid w:val="008E6A75"/>
    <w:rsid w:val="008E6FF5"/>
    <w:rsid w:val="008F055D"/>
    <w:rsid w:val="008F11DA"/>
    <w:rsid w:val="008F1ACD"/>
    <w:rsid w:val="008F1F98"/>
    <w:rsid w:val="008F1FAE"/>
    <w:rsid w:val="008F2786"/>
    <w:rsid w:val="008F2912"/>
    <w:rsid w:val="008F2A4F"/>
    <w:rsid w:val="008F2F3D"/>
    <w:rsid w:val="008F3A2A"/>
    <w:rsid w:val="008F3A50"/>
    <w:rsid w:val="008F3E00"/>
    <w:rsid w:val="008F4238"/>
    <w:rsid w:val="008F43EA"/>
    <w:rsid w:val="008F4CEF"/>
    <w:rsid w:val="008F545C"/>
    <w:rsid w:val="008F5609"/>
    <w:rsid w:val="008F71BA"/>
    <w:rsid w:val="008F7C8A"/>
    <w:rsid w:val="008F7C90"/>
    <w:rsid w:val="0090003B"/>
    <w:rsid w:val="0090011B"/>
    <w:rsid w:val="009002D3"/>
    <w:rsid w:val="00900D9A"/>
    <w:rsid w:val="009025C8"/>
    <w:rsid w:val="00902F88"/>
    <w:rsid w:val="0090302B"/>
    <w:rsid w:val="00903493"/>
    <w:rsid w:val="009035EE"/>
    <w:rsid w:val="00903805"/>
    <w:rsid w:val="009042C0"/>
    <w:rsid w:val="00904860"/>
    <w:rsid w:val="00904B65"/>
    <w:rsid w:val="00904D8C"/>
    <w:rsid w:val="009050E4"/>
    <w:rsid w:val="009053AA"/>
    <w:rsid w:val="00905B37"/>
    <w:rsid w:val="00905DCA"/>
    <w:rsid w:val="00905EDF"/>
    <w:rsid w:val="00905F90"/>
    <w:rsid w:val="00907A3B"/>
    <w:rsid w:val="00907DE1"/>
    <w:rsid w:val="00907F8A"/>
    <w:rsid w:val="009109F4"/>
    <w:rsid w:val="00910B0D"/>
    <w:rsid w:val="00910B72"/>
    <w:rsid w:val="00910DF8"/>
    <w:rsid w:val="0091119F"/>
    <w:rsid w:val="0091189F"/>
    <w:rsid w:val="00911DF6"/>
    <w:rsid w:val="00912863"/>
    <w:rsid w:val="00912BEE"/>
    <w:rsid w:val="009134D7"/>
    <w:rsid w:val="00913CDA"/>
    <w:rsid w:val="0091437D"/>
    <w:rsid w:val="009147FD"/>
    <w:rsid w:val="009157FB"/>
    <w:rsid w:val="00915FBF"/>
    <w:rsid w:val="00916875"/>
    <w:rsid w:val="00916CC0"/>
    <w:rsid w:val="00916FDB"/>
    <w:rsid w:val="009170A9"/>
    <w:rsid w:val="00920920"/>
    <w:rsid w:val="00920CE2"/>
    <w:rsid w:val="00921170"/>
    <w:rsid w:val="009215B8"/>
    <w:rsid w:val="00922003"/>
    <w:rsid w:val="00922739"/>
    <w:rsid w:val="00922ED2"/>
    <w:rsid w:val="0092300F"/>
    <w:rsid w:val="009236AB"/>
    <w:rsid w:val="00923D99"/>
    <w:rsid w:val="00923DE2"/>
    <w:rsid w:val="009240FF"/>
    <w:rsid w:val="00924917"/>
    <w:rsid w:val="00924F15"/>
    <w:rsid w:val="00925114"/>
    <w:rsid w:val="009252DC"/>
    <w:rsid w:val="00925412"/>
    <w:rsid w:val="00925504"/>
    <w:rsid w:val="00925854"/>
    <w:rsid w:val="009263E8"/>
    <w:rsid w:val="00926785"/>
    <w:rsid w:val="00926DA9"/>
    <w:rsid w:val="00926FA1"/>
    <w:rsid w:val="0092763A"/>
    <w:rsid w:val="009279D2"/>
    <w:rsid w:val="00927A18"/>
    <w:rsid w:val="00927CF8"/>
    <w:rsid w:val="00927F5F"/>
    <w:rsid w:val="00927F9B"/>
    <w:rsid w:val="0093049D"/>
    <w:rsid w:val="00930D12"/>
    <w:rsid w:val="0093190F"/>
    <w:rsid w:val="00932BBE"/>
    <w:rsid w:val="00932C84"/>
    <w:rsid w:val="00932CF0"/>
    <w:rsid w:val="009331CE"/>
    <w:rsid w:val="0093342E"/>
    <w:rsid w:val="009334B2"/>
    <w:rsid w:val="0093402E"/>
    <w:rsid w:val="0093485E"/>
    <w:rsid w:val="00934D36"/>
    <w:rsid w:val="00934E66"/>
    <w:rsid w:val="0093536D"/>
    <w:rsid w:val="009353C9"/>
    <w:rsid w:val="009357FE"/>
    <w:rsid w:val="009358D3"/>
    <w:rsid w:val="009359D1"/>
    <w:rsid w:val="00935DF4"/>
    <w:rsid w:val="00935FB3"/>
    <w:rsid w:val="0093660C"/>
    <w:rsid w:val="00937159"/>
    <w:rsid w:val="00937557"/>
    <w:rsid w:val="009376D5"/>
    <w:rsid w:val="009411FD"/>
    <w:rsid w:val="009418D0"/>
    <w:rsid w:val="009418EA"/>
    <w:rsid w:val="009427B8"/>
    <w:rsid w:val="009431DC"/>
    <w:rsid w:val="0094343D"/>
    <w:rsid w:val="009438E3"/>
    <w:rsid w:val="00943BD1"/>
    <w:rsid w:val="009447BD"/>
    <w:rsid w:val="00944E07"/>
    <w:rsid w:val="00944F7D"/>
    <w:rsid w:val="0094548E"/>
    <w:rsid w:val="00945EA7"/>
    <w:rsid w:val="009462EC"/>
    <w:rsid w:val="009477A4"/>
    <w:rsid w:val="00951980"/>
    <w:rsid w:val="009550B1"/>
    <w:rsid w:val="0095521A"/>
    <w:rsid w:val="0095563B"/>
    <w:rsid w:val="0095583F"/>
    <w:rsid w:val="009558A7"/>
    <w:rsid w:val="0095602B"/>
    <w:rsid w:val="00956AD8"/>
    <w:rsid w:val="00956EFC"/>
    <w:rsid w:val="00957013"/>
    <w:rsid w:val="009576A6"/>
    <w:rsid w:val="00961D30"/>
    <w:rsid w:val="00961E70"/>
    <w:rsid w:val="00963202"/>
    <w:rsid w:val="00963709"/>
    <w:rsid w:val="00963916"/>
    <w:rsid w:val="00963E45"/>
    <w:rsid w:val="009648FF"/>
    <w:rsid w:val="00964BF7"/>
    <w:rsid w:val="00964E4D"/>
    <w:rsid w:val="00965251"/>
    <w:rsid w:val="00966180"/>
    <w:rsid w:val="009674CB"/>
    <w:rsid w:val="00970099"/>
    <w:rsid w:val="0097039C"/>
    <w:rsid w:val="00970762"/>
    <w:rsid w:val="00970F60"/>
    <w:rsid w:val="009719C4"/>
    <w:rsid w:val="0097279B"/>
    <w:rsid w:val="00972B8C"/>
    <w:rsid w:val="00972C62"/>
    <w:rsid w:val="00973048"/>
    <w:rsid w:val="009739C7"/>
    <w:rsid w:val="00973AEC"/>
    <w:rsid w:val="00973C92"/>
    <w:rsid w:val="00973D4A"/>
    <w:rsid w:val="00973D4E"/>
    <w:rsid w:val="00974308"/>
    <w:rsid w:val="009745D0"/>
    <w:rsid w:val="00974D11"/>
    <w:rsid w:val="00975693"/>
    <w:rsid w:val="009757A0"/>
    <w:rsid w:val="00975BC8"/>
    <w:rsid w:val="00975CB5"/>
    <w:rsid w:val="00975D49"/>
    <w:rsid w:val="00975FB2"/>
    <w:rsid w:val="009762F2"/>
    <w:rsid w:val="00976385"/>
    <w:rsid w:val="00976917"/>
    <w:rsid w:val="009770FD"/>
    <w:rsid w:val="00977562"/>
    <w:rsid w:val="00977BC1"/>
    <w:rsid w:val="00977EFF"/>
    <w:rsid w:val="009802ED"/>
    <w:rsid w:val="00980460"/>
    <w:rsid w:val="00980B78"/>
    <w:rsid w:val="009814C0"/>
    <w:rsid w:val="00983879"/>
    <w:rsid w:val="009839DD"/>
    <w:rsid w:val="009842DF"/>
    <w:rsid w:val="009844B9"/>
    <w:rsid w:val="00984E43"/>
    <w:rsid w:val="00984FB9"/>
    <w:rsid w:val="009856F0"/>
    <w:rsid w:val="009865A4"/>
    <w:rsid w:val="00987931"/>
    <w:rsid w:val="00987CB0"/>
    <w:rsid w:val="00987D0F"/>
    <w:rsid w:val="00987F51"/>
    <w:rsid w:val="00990847"/>
    <w:rsid w:val="00991E60"/>
    <w:rsid w:val="00991E8A"/>
    <w:rsid w:val="00991ED6"/>
    <w:rsid w:val="00991F9D"/>
    <w:rsid w:val="009925B1"/>
    <w:rsid w:val="009926FA"/>
    <w:rsid w:val="00992B57"/>
    <w:rsid w:val="00992F09"/>
    <w:rsid w:val="00992F85"/>
    <w:rsid w:val="009933BE"/>
    <w:rsid w:val="00993739"/>
    <w:rsid w:val="009941A0"/>
    <w:rsid w:val="0099545C"/>
    <w:rsid w:val="00995521"/>
    <w:rsid w:val="00995F10"/>
    <w:rsid w:val="0099656F"/>
    <w:rsid w:val="00996B00"/>
    <w:rsid w:val="00996FE6"/>
    <w:rsid w:val="00997200"/>
    <w:rsid w:val="009A04F5"/>
    <w:rsid w:val="009A0596"/>
    <w:rsid w:val="009A191F"/>
    <w:rsid w:val="009A3AB9"/>
    <w:rsid w:val="009A42DA"/>
    <w:rsid w:val="009A4305"/>
    <w:rsid w:val="009A4719"/>
    <w:rsid w:val="009A4F5D"/>
    <w:rsid w:val="009A53E9"/>
    <w:rsid w:val="009A57D2"/>
    <w:rsid w:val="009A5E60"/>
    <w:rsid w:val="009A683E"/>
    <w:rsid w:val="009A6ADD"/>
    <w:rsid w:val="009A73E3"/>
    <w:rsid w:val="009B002E"/>
    <w:rsid w:val="009B0983"/>
    <w:rsid w:val="009B0B20"/>
    <w:rsid w:val="009B0CC5"/>
    <w:rsid w:val="009B19F8"/>
    <w:rsid w:val="009B2033"/>
    <w:rsid w:val="009B26C1"/>
    <w:rsid w:val="009B2B02"/>
    <w:rsid w:val="009B2B72"/>
    <w:rsid w:val="009B352E"/>
    <w:rsid w:val="009B3E47"/>
    <w:rsid w:val="009B3EF5"/>
    <w:rsid w:val="009B428C"/>
    <w:rsid w:val="009B57FD"/>
    <w:rsid w:val="009B5990"/>
    <w:rsid w:val="009B5A62"/>
    <w:rsid w:val="009B5F2F"/>
    <w:rsid w:val="009B5FF8"/>
    <w:rsid w:val="009B6080"/>
    <w:rsid w:val="009B60AE"/>
    <w:rsid w:val="009B614F"/>
    <w:rsid w:val="009B630E"/>
    <w:rsid w:val="009B654A"/>
    <w:rsid w:val="009B65DE"/>
    <w:rsid w:val="009B7187"/>
    <w:rsid w:val="009C020B"/>
    <w:rsid w:val="009C0D7F"/>
    <w:rsid w:val="009C0DA9"/>
    <w:rsid w:val="009C253D"/>
    <w:rsid w:val="009C271E"/>
    <w:rsid w:val="009C2A30"/>
    <w:rsid w:val="009C2CAC"/>
    <w:rsid w:val="009C30A8"/>
    <w:rsid w:val="009C33EE"/>
    <w:rsid w:val="009C353D"/>
    <w:rsid w:val="009C35EE"/>
    <w:rsid w:val="009C376D"/>
    <w:rsid w:val="009C3BA8"/>
    <w:rsid w:val="009C5142"/>
    <w:rsid w:val="009C59A3"/>
    <w:rsid w:val="009C5A73"/>
    <w:rsid w:val="009C5A7E"/>
    <w:rsid w:val="009C5B19"/>
    <w:rsid w:val="009C5D95"/>
    <w:rsid w:val="009C5E0A"/>
    <w:rsid w:val="009C5FCF"/>
    <w:rsid w:val="009C5FD4"/>
    <w:rsid w:val="009C6398"/>
    <w:rsid w:val="009C67BA"/>
    <w:rsid w:val="009C7D7C"/>
    <w:rsid w:val="009D1046"/>
    <w:rsid w:val="009D11B0"/>
    <w:rsid w:val="009D13A6"/>
    <w:rsid w:val="009D1511"/>
    <w:rsid w:val="009D1FAC"/>
    <w:rsid w:val="009D2922"/>
    <w:rsid w:val="009D2BFB"/>
    <w:rsid w:val="009D384D"/>
    <w:rsid w:val="009D3A39"/>
    <w:rsid w:val="009D3A42"/>
    <w:rsid w:val="009D3C42"/>
    <w:rsid w:val="009D3DD5"/>
    <w:rsid w:val="009D406F"/>
    <w:rsid w:val="009D436C"/>
    <w:rsid w:val="009D4481"/>
    <w:rsid w:val="009D4682"/>
    <w:rsid w:val="009D483A"/>
    <w:rsid w:val="009D4BF7"/>
    <w:rsid w:val="009D51DE"/>
    <w:rsid w:val="009D5551"/>
    <w:rsid w:val="009D58C8"/>
    <w:rsid w:val="009D72A5"/>
    <w:rsid w:val="009D72C3"/>
    <w:rsid w:val="009D7A9C"/>
    <w:rsid w:val="009D7C4A"/>
    <w:rsid w:val="009D7CA0"/>
    <w:rsid w:val="009D7D5C"/>
    <w:rsid w:val="009E0011"/>
    <w:rsid w:val="009E05EF"/>
    <w:rsid w:val="009E0A8E"/>
    <w:rsid w:val="009E0E3E"/>
    <w:rsid w:val="009E17C8"/>
    <w:rsid w:val="009E17F5"/>
    <w:rsid w:val="009E1BF4"/>
    <w:rsid w:val="009E1C3E"/>
    <w:rsid w:val="009E1E22"/>
    <w:rsid w:val="009E3E8B"/>
    <w:rsid w:val="009E42DB"/>
    <w:rsid w:val="009E484E"/>
    <w:rsid w:val="009E505F"/>
    <w:rsid w:val="009E50C0"/>
    <w:rsid w:val="009E56AC"/>
    <w:rsid w:val="009E5F2D"/>
    <w:rsid w:val="009E617A"/>
    <w:rsid w:val="009F0F43"/>
    <w:rsid w:val="009F1015"/>
    <w:rsid w:val="009F17DB"/>
    <w:rsid w:val="009F1F27"/>
    <w:rsid w:val="009F1FD7"/>
    <w:rsid w:val="009F2716"/>
    <w:rsid w:val="009F2B29"/>
    <w:rsid w:val="009F2D56"/>
    <w:rsid w:val="009F3BE7"/>
    <w:rsid w:val="009F41BD"/>
    <w:rsid w:val="009F6761"/>
    <w:rsid w:val="009F6BC0"/>
    <w:rsid w:val="009F74FB"/>
    <w:rsid w:val="00A00003"/>
    <w:rsid w:val="00A0023B"/>
    <w:rsid w:val="00A0066F"/>
    <w:rsid w:val="00A00A8A"/>
    <w:rsid w:val="00A00C20"/>
    <w:rsid w:val="00A00C4E"/>
    <w:rsid w:val="00A00D4D"/>
    <w:rsid w:val="00A00E4A"/>
    <w:rsid w:val="00A0119B"/>
    <w:rsid w:val="00A011DD"/>
    <w:rsid w:val="00A0175C"/>
    <w:rsid w:val="00A01D1B"/>
    <w:rsid w:val="00A024C1"/>
    <w:rsid w:val="00A02522"/>
    <w:rsid w:val="00A02947"/>
    <w:rsid w:val="00A02C77"/>
    <w:rsid w:val="00A02EB0"/>
    <w:rsid w:val="00A03365"/>
    <w:rsid w:val="00A03686"/>
    <w:rsid w:val="00A03D8C"/>
    <w:rsid w:val="00A03DC4"/>
    <w:rsid w:val="00A0427F"/>
    <w:rsid w:val="00A04471"/>
    <w:rsid w:val="00A05287"/>
    <w:rsid w:val="00A05846"/>
    <w:rsid w:val="00A059EB"/>
    <w:rsid w:val="00A06CE4"/>
    <w:rsid w:val="00A0751F"/>
    <w:rsid w:val="00A07936"/>
    <w:rsid w:val="00A07B55"/>
    <w:rsid w:val="00A07E16"/>
    <w:rsid w:val="00A123F0"/>
    <w:rsid w:val="00A12D21"/>
    <w:rsid w:val="00A137B4"/>
    <w:rsid w:val="00A13D37"/>
    <w:rsid w:val="00A13FCC"/>
    <w:rsid w:val="00A144A6"/>
    <w:rsid w:val="00A144F3"/>
    <w:rsid w:val="00A148AA"/>
    <w:rsid w:val="00A14BAD"/>
    <w:rsid w:val="00A150F8"/>
    <w:rsid w:val="00A163B3"/>
    <w:rsid w:val="00A17D2B"/>
    <w:rsid w:val="00A17DC9"/>
    <w:rsid w:val="00A2036B"/>
    <w:rsid w:val="00A20D11"/>
    <w:rsid w:val="00A22199"/>
    <w:rsid w:val="00A22935"/>
    <w:rsid w:val="00A229A1"/>
    <w:rsid w:val="00A22A1C"/>
    <w:rsid w:val="00A24752"/>
    <w:rsid w:val="00A249FE"/>
    <w:rsid w:val="00A24BC9"/>
    <w:rsid w:val="00A254EB"/>
    <w:rsid w:val="00A25D29"/>
    <w:rsid w:val="00A27BD7"/>
    <w:rsid w:val="00A3009E"/>
    <w:rsid w:val="00A3035B"/>
    <w:rsid w:val="00A309AF"/>
    <w:rsid w:val="00A30D1C"/>
    <w:rsid w:val="00A3114B"/>
    <w:rsid w:val="00A315BC"/>
    <w:rsid w:val="00A31A81"/>
    <w:rsid w:val="00A32672"/>
    <w:rsid w:val="00A32E67"/>
    <w:rsid w:val="00A34184"/>
    <w:rsid w:val="00A34207"/>
    <w:rsid w:val="00A34296"/>
    <w:rsid w:val="00A3471C"/>
    <w:rsid w:val="00A34EF6"/>
    <w:rsid w:val="00A350D5"/>
    <w:rsid w:val="00A35324"/>
    <w:rsid w:val="00A35999"/>
    <w:rsid w:val="00A3622A"/>
    <w:rsid w:val="00A36712"/>
    <w:rsid w:val="00A36774"/>
    <w:rsid w:val="00A36D3A"/>
    <w:rsid w:val="00A36DBA"/>
    <w:rsid w:val="00A36E79"/>
    <w:rsid w:val="00A36F39"/>
    <w:rsid w:val="00A3770C"/>
    <w:rsid w:val="00A378CA"/>
    <w:rsid w:val="00A37A61"/>
    <w:rsid w:val="00A40811"/>
    <w:rsid w:val="00A40C8C"/>
    <w:rsid w:val="00A4107C"/>
    <w:rsid w:val="00A4111B"/>
    <w:rsid w:val="00A41328"/>
    <w:rsid w:val="00A41410"/>
    <w:rsid w:val="00A41679"/>
    <w:rsid w:val="00A418AE"/>
    <w:rsid w:val="00A41AF8"/>
    <w:rsid w:val="00A41BA3"/>
    <w:rsid w:val="00A42A3C"/>
    <w:rsid w:val="00A4367F"/>
    <w:rsid w:val="00A43CDD"/>
    <w:rsid w:val="00A43D4F"/>
    <w:rsid w:val="00A4450D"/>
    <w:rsid w:val="00A449D1"/>
    <w:rsid w:val="00A44C1F"/>
    <w:rsid w:val="00A4628B"/>
    <w:rsid w:val="00A46684"/>
    <w:rsid w:val="00A468F4"/>
    <w:rsid w:val="00A469EE"/>
    <w:rsid w:val="00A47252"/>
    <w:rsid w:val="00A47501"/>
    <w:rsid w:val="00A506B8"/>
    <w:rsid w:val="00A51137"/>
    <w:rsid w:val="00A51943"/>
    <w:rsid w:val="00A525C9"/>
    <w:rsid w:val="00A5293F"/>
    <w:rsid w:val="00A52ACF"/>
    <w:rsid w:val="00A55323"/>
    <w:rsid w:val="00A57B53"/>
    <w:rsid w:val="00A57B79"/>
    <w:rsid w:val="00A57C1A"/>
    <w:rsid w:val="00A604E5"/>
    <w:rsid w:val="00A6354B"/>
    <w:rsid w:val="00A63B63"/>
    <w:rsid w:val="00A63F07"/>
    <w:rsid w:val="00A6400E"/>
    <w:rsid w:val="00A645CE"/>
    <w:rsid w:val="00A64606"/>
    <w:rsid w:val="00A64EC5"/>
    <w:rsid w:val="00A64EED"/>
    <w:rsid w:val="00A650EB"/>
    <w:rsid w:val="00A663E0"/>
    <w:rsid w:val="00A66861"/>
    <w:rsid w:val="00A668E6"/>
    <w:rsid w:val="00A6713F"/>
    <w:rsid w:val="00A67152"/>
    <w:rsid w:val="00A67609"/>
    <w:rsid w:val="00A67772"/>
    <w:rsid w:val="00A678E8"/>
    <w:rsid w:val="00A7054D"/>
    <w:rsid w:val="00A7092F"/>
    <w:rsid w:val="00A70A65"/>
    <w:rsid w:val="00A71179"/>
    <w:rsid w:val="00A71235"/>
    <w:rsid w:val="00A715C7"/>
    <w:rsid w:val="00A71DD4"/>
    <w:rsid w:val="00A71E3D"/>
    <w:rsid w:val="00A725E8"/>
    <w:rsid w:val="00A73922"/>
    <w:rsid w:val="00A74AD6"/>
    <w:rsid w:val="00A74C0E"/>
    <w:rsid w:val="00A7521C"/>
    <w:rsid w:val="00A75487"/>
    <w:rsid w:val="00A7629A"/>
    <w:rsid w:val="00A763D8"/>
    <w:rsid w:val="00A76648"/>
    <w:rsid w:val="00A768CD"/>
    <w:rsid w:val="00A76CE0"/>
    <w:rsid w:val="00A7705C"/>
    <w:rsid w:val="00A77114"/>
    <w:rsid w:val="00A77FA4"/>
    <w:rsid w:val="00A809AA"/>
    <w:rsid w:val="00A80CE1"/>
    <w:rsid w:val="00A80D83"/>
    <w:rsid w:val="00A80D98"/>
    <w:rsid w:val="00A81926"/>
    <w:rsid w:val="00A819F0"/>
    <w:rsid w:val="00A82FC0"/>
    <w:rsid w:val="00A836F6"/>
    <w:rsid w:val="00A83D6B"/>
    <w:rsid w:val="00A83E08"/>
    <w:rsid w:val="00A849A1"/>
    <w:rsid w:val="00A84A4C"/>
    <w:rsid w:val="00A84D1C"/>
    <w:rsid w:val="00A85155"/>
    <w:rsid w:val="00A85A10"/>
    <w:rsid w:val="00A912ED"/>
    <w:rsid w:val="00A914A6"/>
    <w:rsid w:val="00A91F09"/>
    <w:rsid w:val="00A924B8"/>
    <w:rsid w:val="00A92635"/>
    <w:rsid w:val="00A9276C"/>
    <w:rsid w:val="00A92D93"/>
    <w:rsid w:val="00A93914"/>
    <w:rsid w:val="00A93FC7"/>
    <w:rsid w:val="00A940C3"/>
    <w:rsid w:val="00A948C7"/>
    <w:rsid w:val="00A94F3D"/>
    <w:rsid w:val="00A952E6"/>
    <w:rsid w:val="00A95CA3"/>
    <w:rsid w:val="00A95CCC"/>
    <w:rsid w:val="00AA02E9"/>
    <w:rsid w:val="00AA0F55"/>
    <w:rsid w:val="00AA11E5"/>
    <w:rsid w:val="00AA12B4"/>
    <w:rsid w:val="00AA1319"/>
    <w:rsid w:val="00AA2381"/>
    <w:rsid w:val="00AA2956"/>
    <w:rsid w:val="00AA2E7E"/>
    <w:rsid w:val="00AA3C0F"/>
    <w:rsid w:val="00AA3F5D"/>
    <w:rsid w:val="00AA40B4"/>
    <w:rsid w:val="00AA43B8"/>
    <w:rsid w:val="00AA4623"/>
    <w:rsid w:val="00AA4C0A"/>
    <w:rsid w:val="00AA4E05"/>
    <w:rsid w:val="00AA52A5"/>
    <w:rsid w:val="00AA614A"/>
    <w:rsid w:val="00AA6399"/>
    <w:rsid w:val="00AA66EA"/>
    <w:rsid w:val="00AA7493"/>
    <w:rsid w:val="00AB01E0"/>
    <w:rsid w:val="00AB02A2"/>
    <w:rsid w:val="00AB0415"/>
    <w:rsid w:val="00AB069D"/>
    <w:rsid w:val="00AB2CEF"/>
    <w:rsid w:val="00AB3C7C"/>
    <w:rsid w:val="00AB3E05"/>
    <w:rsid w:val="00AB3EC4"/>
    <w:rsid w:val="00AB3EF2"/>
    <w:rsid w:val="00AB3FA7"/>
    <w:rsid w:val="00AB4EFA"/>
    <w:rsid w:val="00AB5488"/>
    <w:rsid w:val="00AB5660"/>
    <w:rsid w:val="00AB65D3"/>
    <w:rsid w:val="00AB6603"/>
    <w:rsid w:val="00AB6C37"/>
    <w:rsid w:val="00AB7010"/>
    <w:rsid w:val="00AB73B7"/>
    <w:rsid w:val="00AB7BA5"/>
    <w:rsid w:val="00AC0B48"/>
    <w:rsid w:val="00AC0D16"/>
    <w:rsid w:val="00AC0DDA"/>
    <w:rsid w:val="00AC112B"/>
    <w:rsid w:val="00AC1F7D"/>
    <w:rsid w:val="00AC23C2"/>
    <w:rsid w:val="00AC2CE1"/>
    <w:rsid w:val="00AC2E80"/>
    <w:rsid w:val="00AC4E35"/>
    <w:rsid w:val="00AC51C1"/>
    <w:rsid w:val="00AC59AF"/>
    <w:rsid w:val="00AC616E"/>
    <w:rsid w:val="00AC6187"/>
    <w:rsid w:val="00AC6637"/>
    <w:rsid w:val="00AC6D12"/>
    <w:rsid w:val="00AC7064"/>
    <w:rsid w:val="00AC71CF"/>
    <w:rsid w:val="00AC72A6"/>
    <w:rsid w:val="00AC73E8"/>
    <w:rsid w:val="00AD0407"/>
    <w:rsid w:val="00AD0985"/>
    <w:rsid w:val="00AD19E1"/>
    <w:rsid w:val="00AD1D78"/>
    <w:rsid w:val="00AD215E"/>
    <w:rsid w:val="00AD28FC"/>
    <w:rsid w:val="00AD2B14"/>
    <w:rsid w:val="00AD3606"/>
    <w:rsid w:val="00AD3B2C"/>
    <w:rsid w:val="00AD43D5"/>
    <w:rsid w:val="00AD44DA"/>
    <w:rsid w:val="00AD451F"/>
    <w:rsid w:val="00AD4883"/>
    <w:rsid w:val="00AD4ACB"/>
    <w:rsid w:val="00AD56EF"/>
    <w:rsid w:val="00AD5F32"/>
    <w:rsid w:val="00AD642B"/>
    <w:rsid w:val="00AD77E6"/>
    <w:rsid w:val="00AE0377"/>
    <w:rsid w:val="00AE0507"/>
    <w:rsid w:val="00AE06B1"/>
    <w:rsid w:val="00AE0920"/>
    <w:rsid w:val="00AE13F4"/>
    <w:rsid w:val="00AE2113"/>
    <w:rsid w:val="00AE2BC9"/>
    <w:rsid w:val="00AE2D90"/>
    <w:rsid w:val="00AE36BE"/>
    <w:rsid w:val="00AE4E9B"/>
    <w:rsid w:val="00AE4FCC"/>
    <w:rsid w:val="00AE5416"/>
    <w:rsid w:val="00AE56DB"/>
    <w:rsid w:val="00AE5828"/>
    <w:rsid w:val="00AE5A48"/>
    <w:rsid w:val="00AE5B30"/>
    <w:rsid w:val="00AE5ED2"/>
    <w:rsid w:val="00AE6248"/>
    <w:rsid w:val="00AE6D91"/>
    <w:rsid w:val="00AE7042"/>
    <w:rsid w:val="00AE73AC"/>
    <w:rsid w:val="00AE7F08"/>
    <w:rsid w:val="00AE7F50"/>
    <w:rsid w:val="00AF040B"/>
    <w:rsid w:val="00AF043A"/>
    <w:rsid w:val="00AF04CA"/>
    <w:rsid w:val="00AF19B8"/>
    <w:rsid w:val="00AF1E9F"/>
    <w:rsid w:val="00AF2574"/>
    <w:rsid w:val="00AF26A8"/>
    <w:rsid w:val="00AF2BD5"/>
    <w:rsid w:val="00AF318A"/>
    <w:rsid w:val="00AF3676"/>
    <w:rsid w:val="00AF3910"/>
    <w:rsid w:val="00AF3A17"/>
    <w:rsid w:val="00AF3D4F"/>
    <w:rsid w:val="00AF4B6E"/>
    <w:rsid w:val="00AF5306"/>
    <w:rsid w:val="00AF5916"/>
    <w:rsid w:val="00AF6DB6"/>
    <w:rsid w:val="00AF747F"/>
    <w:rsid w:val="00B008AB"/>
    <w:rsid w:val="00B00C38"/>
    <w:rsid w:val="00B00DA2"/>
    <w:rsid w:val="00B010F6"/>
    <w:rsid w:val="00B0157E"/>
    <w:rsid w:val="00B01D05"/>
    <w:rsid w:val="00B0243E"/>
    <w:rsid w:val="00B02BD6"/>
    <w:rsid w:val="00B02DF8"/>
    <w:rsid w:val="00B02FD2"/>
    <w:rsid w:val="00B0487F"/>
    <w:rsid w:val="00B04A1F"/>
    <w:rsid w:val="00B05BA5"/>
    <w:rsid w:val="00B065ED"/>
    <w:rsid w:val="00B06731"/>
    <w:rsid w:val="00B067CA"/>
    <w:rsid w:val="00B070BA"/>
    <w:rsid w:val="00B078AB"/>
    <w:rsid w:val="00B07BCD"/>
    <w:rsid w:val="00B07D2B"/>
    <w:rsid w:val="00B10900"/>
    <w:rsid w:val="00B10B2F"/>
    <w:rsid w:val="00B1102B"/>
    <w:rsid w:val="00B11170"/>
    <w:rsid w:val="00B11F53"/>
    <w:rsid w:val="00B12400"/>
    <w:rsid w:val="00B12786"/>
    <w:rsid w:val="00B12B7C"/>
    <w:rsid w:val="00B12F6A"/>
    <w:rsid w:val="00B12FD9"/>
    <w:rsid w:val="00B13942"/>
    <w:rsid w:val="00B14220"/>
    <w:rsid w:val="00B14622"/>
    <w:rsid w:val="00B150E4"/>
    <w:rsid w:val="00B150FB"/>
    <w:rsid w:val="00B16CD4"/>
    <w:rsid w:val="00B17109"/>
    <w:rsid w:val="00B17125"/>
    <w:rsid w:val="00B171BF"/>
    <w:rsid w:val="00B175C0"/>
    <w:rsid w:val="00B176BA"/>
    <w:rsid w:val="00B17B3A"/>
    <w:rsid w:val="00B17D0D"/>
    <w:rsid w:val="00B2004A"/>
    <w:rsid w:val="00B20BDB"/>
    <w:rsid w:val="00B21543"/>
    <w:rsid w:val="00B229A0"/>
    <w:rsid w:val="00B233C4"/>
    <w:rsid w:val="00B235A8"/>
    <w:rsid w:val="00B24EB9"/>
    <w:rsid w:val="00B24F03"/>
    <w:rsid w:val="00B25127"/>
    <w:rsid w:val="00B253D8"/>
    <w:rsid w:val="00B25BC1"/>
    <w:rsid w:val="00B264E0"/>
    <w:rsid w:val="00B265EA"/>
    <w:rsid w:val="00B2681D"/>
    <w:rsid w:val="00B268E0"/>
    <w:rsid w:val="00B27546"/>
    <w:rsid w:val="00B27AE4"/>
    <w:rsid w:val="00B30890"/>
    <w:rsid w:val="00B30AB5"/>
    <w:rsid w:val="00B30B69"/>
    <w:rsid w:val="00B3111A"/>
    <w:rsid w:val="00B31A56"/>
    <w:rsid w:val="00B321C9"/>
    <w:rsid w:val="00B321DB"/>
    <w:rsid w:val="00B33044"/>
    <w:rsid w:val="00B3379E"/>
    <w:rsid w:val="00B3390F"/>
    <w:rsid w:val="00B354D0"/>
    <w:rsid w:val="00B365A6"/>
    <w:rsid w:val="00B40860"/>
    <w:rsid w:val="00B40AAB"/>
    <w:rsid w:val="00B411E2"/>
    <w:rsid w:val="00B41399"/>
    <w:rsid w:val="00B4141F"/>
    <w:rsid w:val="00B4195D"/>
    <w:rsid w:val="00B41A95"/>
    <w:rsid w:val="00B42531"/>
    <w:rsid w:val="00B42F75"/>
    <w:rsid w:val="00B431BF"/>
    <w:rsid w:val="00B43568"/>
    <w:rsid w:val="00B43BE4"/>
    <w:rsid w:val="00B44A8A"/>
    <w:rsid w:val="00B44FBC"/>
    <w:rsid w:val="00B45990"/>
    <w:rsid w:val="00B45A11"/>
    <w:rsid w:val="00B45DD1"/>
    <w:rsid w:val="00B4623F"/>
    <w:rsid w:val="00B469E5"/>
    <w:rsid w:val="00B4751D"/>
    <w:rsid w:val="00B47D08"/>
    <w:rsid w:val="00B47FBD"/>
    <w:rsid w:val="00B503F1"/>
    <w:rsid w:val="00B515A3"/>
    <w:rsid w:val="00B518BE"/>
    <w:rsid w:val="00B5245A"/>
    <w:rsid w:val="00B527B4"/>
    <w:rsid w:val="00B52CB7"/>
    <w:rsid w:val="00B5326B"/>
    <w:rsid w:val="00B543AC"/>
    <w:rsid w:val="00B54831"/>
    <w:rsid w:val="00B54939"/>
    <w:rsid w:val="00B55266"/>
    <w:rsid w:val="00B55F67"/>
    <w:rsid w:val="00B562E3"/>
    <w:rsid w:val="00B564DD"/>
    <w:rsid w:val="00B56C90"/>
    <w:rsid w:val="00B56E91"/>
    <w:rsid w:val="00B571AF"/>
    <w:rsid w:val="00B5737A"/>
    <w:rsid w:val="00B57717"/>
    <w:rsid w:val="00B61E84"/>
    <w:rsid w:val="00B61F3C"/>
    <w:rsid w:val="00B62100"/>
    <w:rsid w:val="00B621DF"/>
    <w:rsid w:val="00B6232A"/>
    <w:rsid w:val="00B62992"/>
    <w:rsid w:val="00B62AAB"/>
    <w:rsid w:val="00B6339C"/>
    <w:rsid w:val="00B635C7"/>
    <w:rsid w:val="00B64002"/>
    <w:rsid w:val="00B65BF5"/>
    <w:rsid w:val="00B6634A"/>
    <w:rsid w:val="00B6697F"/>
    <w:rsid w:val="00B677B4"/>
    <w:rsid w:val="00B70514"/>
    <w:rsid w:val="00B7084A"/>
    <w:rsid w:val="00B70DC5"/>
    <w:rsid w:val="00B71CA6"/>
    <w:rsid w:val="00B71D52"/>
    <w:rsid w:val="00B72449"/>
    <w:rsid w:val="00B737B6"/>
    <w:rsid w:val="00B7418E"/>
    <w:rsid w:val="00B7474C"/>
    <w:rsid w:val="00B74B92"/>
    <w:rsid w:val="00B766A9"/>
    <w:rsid w:val="00B77375"/>
    <w:rsid w:val="00B773DB"/>
    <w:rsid w:val="00B77644"/>
    <w:rsid w:val="00B8029D"/>
    <w:rsid w:val="00B802C6"/>
    <w:rsid w:val="00B812B1"/>
    <w:rsid w:val="00B81C32"/>
    <w:rsid w:val="00B83218"/>
    <w:rsid w:val="00B83C93"/>
    <w:rsid w:val="00B85C12"/>
    <w:rsid w:val="00B85C6E"/>
    <w:rsid w:val="00B85D7F"/>
    <w:rsid w:val="00B85DF0"/>
    <w:rsid w:val="00B8708A"/>
    <w:rsid w:val="00B8733A"/>
    <w:rsid w:val="00B908F3"/>
    <w:rsid w:val="00B909C2"/>
    <w:rsid w:val="00B91F59"/>
    <w:rsid w:val="00B92198"/>
    <w:rsid w:val="00B922F4"/>
    <w:rsid w:val="00B92E0E"/>
    <w:rsid w:val="00B936A7"/>
    <w:rsid w:val="00B93EE9"/>
    <w:rsid w:val="00B93F44"/>
    <w:rsid w:val="00B94544"/>
    <w:rsid w:val="00B95489"/>
    <w:rsid w:val="00B9549B"/>
    <w:rsid w:val="00B9674F"/>
    <w:rsid w:val="00B967BF"/>
    <w:rsid w:val="00B96806"/>
    <w:rsid w:val="00B96B7B"/>
    <w:rsid w:val="00B96C12"/>
    <w:rsid w:val="00B96C14"/>
    <w:rsid w:val="00B96C18"/>
    <w:rsid w:val="00B9783D"/>
    <w:rsid w:val="00BA09EC"/>
    <w:rsid w:val="00BA21DC"/>
    <w:rsid w:val="00BA2714"/>
    <w:rsid w:val="00BA30B2"/>
    <w:rsid w:val="00BA3433"/>
    <w:rsid w:val="00BA3542"/>
    <w:rsid w:val="00BA380D"/>
    <w:rsid w:val="00BA3D01"/>
    <w:rsid w:val="00BA4FF4"/>
    <w:rsid w:val="00BA52F5"/>
    <w:rsid w:val="00BA5C69"/>
    <w:rsid w:val="00BA6094"/>
    <w:rsid w:val="00BA68D8"/>
    <w:rsid w:val="00BA747A"/>
    <w:rsid w:val="00BA74FB"/>
    <w:rsid w:val="00BAE73C"/>
    <w:rsid w:val="00BB0016"/>
    <w:rsid w:val="00BB00AE"/>
    <w:rsid w:val="00BB0249"/>
    <w:rsid w:val="00BB0A9F"/>
    <w:rsid w:val="00BB0C58"/>
    <w:rsid w:val="00BB0D79"/>
    <w:rsid w:val="00BB0E18"/>
    <w:rsid w:val="00BB152B"/>
    <w:rsid w:val="00BB2769"/>
    <w:rsid w:val="00BB2996"/>
    <w:rsid w:val="00BB2EDF"/>
    <w:rsid w:val="00BB3014"/>
    <w:rsid w:val="00BB494D"/>
    <w:rsid w:val="00BB4DC9"/>
    <w:rsid w:val="00BB59EB"/>
    <w:rsid w:val="00BB5E3B"/>
    <w:rsid w:val="00BB6550"/>
    <w:rsid w:val="00BB6917"/>
    <w:rsid w:val="00BB6DB6"/>
    <w:rsid w:val="00BB6FED"/>
    <w:rsid w:val="00BB723C"/>
    <w:rsid w:val="00BC0FEB"/>
    <w:rsid w:val="00BC1256"/>
    <w:rsid w:val="00BC15DB"/>
    <w:rsid w:val="00BC1657"/>
    <w:rsid w:val="00BC2705"/>
    <w:rsid w:val="00BC2AEA"/>
    <w:rsid w:val="00BC2BEF"/>
    <w:rsid w:val="00BC2D41"/>
    <w:rsid w:val="00BC2EB0"/>
    <w:rsid w:val="00BC3296"/>
    <w:rsid w:val="00BC4A8B"/>
    <w:rsid w:val="00BC4BF9"/>
    <w:rsid w:val="00BC5416"/>
    <w:rsid w:val="00BC57BB"/>
    <w:rsid w:val="00BC5DCA"/>
    <w:rsid w:val="00BC6236"/>
    <w:rsid w:val="00BC64AA"/>
    <w:rsid w:val="00BC6527"/>
    <w:rsid w:val="00BC6F17"/>
    <w:rsid w:val="00BC7095"/>
    <w:rsid w:val="00BC7150"/>
    <w:rsid w:val="00BC724E"/>
    <w:rsid w:val="00BC78AC"/>
    <w:rsid w:val="00BD0652"/>
    <w:rsid w:val="00BD0809"/>
    <w:rsid w:val="00BD1767"/>
    <w:rsid w:val="00BD201E"/>
    <w:rsid w:val="00BD262D"/>
    <w:rsid w:val="00BD32B6"/>
    <w:rsid w:val="00BD33A2"/>
    <w:rsid w:val="00BD33C2"/>
    <w:rsid w:val="00BD3D3C"/>
    <w:rsid w:val="00BD415B"/>
    <w:rsid w:val="00BD438F"/>
    <w:rsid w:val="00BD45CD"/>
    <w:rsid w:val="00BD46D4"/>
    <w:rsid w:val="00BD4D70"/>
    <w:rsid w:val="00BD5C54"/>
    <w:rsid w:val="00BD61B3"/>
    <w:rsid w:val="00BD6B08"/>
    <w:rsid w:val="00BD6B3D"/>
    <w:rsid w:val="00BD6E3F"/>
    <w:rsid w:val="00BD76C1"/>
    <w:rsid w:val="00BD78D3"/>
    <w:rsid w:val="00BE00B1"/>
    <w:rsid w:val="00BE0197"/>
    <w:rsid w:val="00BE02E0"/>
    <w:rsid w:val="00BE12CC"/>
    <w:rsid w:val="00BE1351"/>
    <w:rsid w:val="00BE19CC"/>
    <w:rsid w:val="00BE1CC3"/>
    <w:rsid w:val="00BE1F93"/>
    <w:rsid w:val="00BE382D"/>
    <w:rsid w:val="00BE3D76"/>
    <w:rsid w:val="00BE42AF"/>
    <w:rsid w:val="00BE4E3C"/>
    <w:rsid w:val="00BE5723"/>
    <w:rsid w:val="00BE5E31"/>
    <w:rsid w:val="00BE705A"/>
    <w:rsid w:val="00BE71B0"/>
    <w:rsid w:val="00BE7EA0"/>
    <w:rsid w:val="00BF02CF"/>
    <w:rsid w:val="00BF0CCB"/>
    <w:rsid w:val="00BF1334"/>
    <w:rsid w:val="00BF165E"/>
    <w:rsid w:val="00BF16BB"/>
    <w:rsid w:val="00BF2377"/>
    <w:rsid w:val="00BF259C"/>
    <w:rsid w:val="00BF287D"/>
    <w:rsid w:val="00BF28E9"/>
    <w:rsid w:val="00BF2BB0"/>
    <w:rsid w:val="00BF2CA0"/>
    <w:rsid w:val="00BF36A5"/>
    <w:rsid w:val="00BF3F79"/>
    <w:rsid w:val="00BF59E0"/>
    <w:rsid w:val="00BF67E1"/>
    <w:rsid w:val="00BF763A"/>
    <w:rsid w:val="00BF7F6A"/>
    <w:rsid w:val="00BF7F6C"/>
    <w:rsid w:val="00C00709"/>
    <w:rsid w:val="00C007D4"/>
    <w:rsid w:val="00C0160D"/>
    <w:rsid w:val="00C019B7"/>
    <w:rsid w:val="00C02126"/>
    <w:rsid w:val="00C026DE"/>
    <w:rsid w:val="00C028A3"/>
    <w:rsid w:val="00C028CC"/>
    <w:rsid w:val="00C02EF2"/>
    <w:rsid w:val="00C03AAD"/>
    <w:rsid w:val="00C03D66"/>
    <w:rsid w:val="00C04207"/>
    <w:rsid w:val="00C04712"/>
    <w:rsid w:val="00C04DA0"/>
    <w:rsid w:val="00C05409"/>
    <w:rsid w:val="00C05713"/>
    <w:rsid w:val="00C0627C"/>
    <w:rsid w:val="00C064B5"/>
    <w:rsid w:val="00C0761E"/>
    <w:rsid w:val="00C076E5"/>
    <w:rsid w:val="00C10FAC"/>
    <w:rsid w:val="00C1196C"/>
    <w:rsid w:val="00C12135"/>
    <w:rsid w:val="00C126DD"/>
    <w:rsid w:val="00C12989"/>
    <w:rsid w:val="00C13452"/>
    <w:rsid w:val="00C13A61"/>
    <w:rsid w:val="00C14961"/>
    <w:rsid w:val="00C16408"/>
    <w:rsid w:val="00C166F9"/>
    <w:rsid w:val="00C16CAB"/>
    <w:rsid w:val="00C16EE0"/>
    <w:rsid w:val="00C173FC"/>
    <w:rsid w:val="00C17487"/>
    <w:rsid w:val="00C178FE"/>
    <w:rsid w:val="00C17BB0"/>
    <w:rsid w:val="00C17F23"/>
    <w:rsid w:val="00C200EB"/>
    <w:rsid w:val="00C20169"/>
    <w:rsid w:val="00C20D7D"/>
    <w:rsid w:val="00C2161F"/>
    <w:rsid w:val="00C21703"/>
    <w:rsid w:val="00C2196C"/>
    <w:rsid w:val="00C21C3A"/>
    <w:rsid w:val="00C21CD0"/>
    <w:rsid w:val="00C21E0E"/>
    <w:rsid w:val="00C22108"/>
    <w:rsid w:val="00C22133"/>
    <w:rsid w:val="00C22347"/>
    <w:rsid w:val="00C22A75"/>
    <w:rsid w:val="00C23A5B"/>
    <w:rsid w:val="00C253C4"/>
    <w:rsid w:val="00C25512"/>
    <w:rsid w:val="00C25640"/>
    <w:rsid w:val="00C258FF"/>
    <w:rsid w:val="00C264AC"/>
    <w:rsid w:val="00C301D8"/>
    <w:rsid w:val="00C308C5"/>
    <w:rsid w:val="00C308EF"/>
    <w:rsid w:val="00C30C51"/>
    <w:rsid w:val="00C30CFB"/>
    <w:rsid w:val="00C30EBA"/>
    <w:rsid w:val="00C30F26"/>
    <w:rsid w:val="00C313E2"/>
    <w:rsid w:val="00C31629"/>
    <w:rsid w:val="00C31B98"/>
    <w:rsid w:val="00C32515"/>
    <w:rsid w:val="00C325E1"/>
    <w:rsid w:val="00C33291"/>
    <w:rsid w:val="00C342D3"/>
    <w:rsid w:val="00C349E3"/>
    <w:rsid w:val="00C34DAE"/>
    <w:rsid w:val="00C353A9"/>
    <w:rsid w:val="00C35737"/>
    <w:rsid w:val="00C362BA"/>
    <w:rsid w:val="00C36491"/>
    <w:rsid w:val="00C36EF3"/>
    <w:rsid w:val="00C3717A"/>
    <w:rsid w:val="00C37A8F"/>
    <w:rsid w:val="00C404E0"/>
    <w:rsid w:val="00C4092E"/>
    <w:rsid w:val="00C40E0C"/>
    <w:rsid w:val="00C4142D"/>
    <w:rsid w:val="00C4296F"/>
    <w:rsid w:val="00C4306A"/>
    <w:rsid w:val="00C43320"/>
    <w:rsid w:val="00C4465A"/>
    <w:rsid w:val="00C446A7"/>
    <w:rsid w:val="00C44843"/>
    <w:rsid w:val="00C45219"/>
    <w:rsid w:val="00C4522F"/>
    <w:rsid w:val="00C45488"/>
    <w:rsid w:val="00C4597C"/>
    <w:rsid w:val="00C45CA9"/>
    <w:rsid w:val="00C45EA6"/>
    <w:rsid w:val="00C464EE"/>
    <w:rsid w:val="00C469CE"/>
    <w:rsid w:val="00C46ED3"/>
    <w:rsid w:val="00C517C5"/>
    <w:rsid w:val="00C51831"/>
    <w:rsid w:val="00C51B81"/>
    <w:rsid w:val="00C52036"/>
    <w:rsid w:val="00C52C7C"/>
    <w:rsid w:val="00C52E81"/>
    <w:rsid w:val="00C53A3F"/>
    <w:rsid w:val="00C54EBC"/>
    <w:rsid w:val="00C561CC"/>
    <w:rsid w:val="00C56DEF"/>
    <w:rsid w:val="00C571EB"/>
    <w:rsid w:val="00C57368"/>
    <w:rsid w:val="00C57909"/>
    <w:rsid w:val="00C57B1D"/>
    <w:rsid w:val="00C600EE"/>
    <w:rsid w:val="00C606F4"/>
    <w:rsid w:val="00C609CA"/>
    <w:rsid w:val="00C61139"/>
    <w:rsid w:val="00C6160F"/>
    <w:rsid w:val="00C62DC6"/>
    <w:rsid w:val="00C63872"/>
    <w:rsid w:val="00C648B6"/>
    <w:rsid w:val="00C64BC5"/>
    <w:rsid w:val="00C64D15"/>
    <w:rsid w:val="00C64E2F"/>
    <w:rsid w:val="00C64E65"/>
    <w:rsid w:val="00C64F7F"/>
    <w:rsid w:val="00C6537B"/>
    <w:rsid w:val="00C6551A"/>
    <w:rsid w:val="00C65F49"/>
    <w:rsid w:val="00C66223"/>
    <w:rsid w:val="00C666F8"/>
    <w:rsid w:val="00C66EAE"/>
    <w:rsid w:val="00C672ED"/>
    <w:rsid w:val="00C67449"/>
    <w:rsid w:val="00C676A8"/>
    <w:rsid w:val="00C67743"/>
    <w:rsid w:val="00C67BBE"/>
    <w:rsid w:val="00C6A196"/>
    <w:rsid w:val="00C70025"/>
    <w:rsid w:val="00C70A9D"/>
    <w:rsid w:val="00C71186"/>
    <w:rsid w:val="00C71276"/>
    <w:rsid w:val="00C713AC"/>
    <w:rsid w:val="00C717FD"/>
    <w:rsid w:val="00C71F15"/>
    <w:rsid w:val="00C726DB"/>
    <w:rsid w:val="00C7284E"/>
    <w:rsid w:val="00C72CAD"/>
    <w:rsid w:val="00C72F9E"/>
    <w:rsid w:val="00C751A4"/>
    <w:rsid w:val="00C756B6"/>
    <w:rsid w:val="00C75CA4"/>
    <w:rsid w:val="00C76511"/>
    <w:rsid w:val="00C767CB"/>
    <w:rsid w:val="00C77271"/>
    <w:rsid w:val="00C77272"/>
    <w:rsid w:val="00C77332"/>
    <w:rsid w:val="00C775F7"/>
    <w:rsid w:val="00C7781B"/>
    <w:rsid w:val="00C77B01"/>
    <w:rsid w:val="00C77D8F"/>
    <w:rsid w:val="00C77F90"/>
    <w:rsid w:val="00C805A0"/>
    <w:rsid w:val="00C816C3"/>
    <w:rsid w:val="00C81AB3"/>
    <w:rsid w:val="00C826D0"/>
    <w:rsid w:val="00C82C49"/>
    <w:rsid w:val="00C83256"/>
    <w:rsid w:val="00C83745"/>
    <w:rsid w:val="00C84303"/>
    <w:rsid w:val="00C84ADB"/>
    <w:rsid w:val="00C85256"/>
    <w:rsid w:val="00C85B8F"/>
    <w:rsid w:val="00C85E1F"/>
    <w:rsid w:val="00C869F2"/>
    <w:rsid w:val="00C86F88"/>
    <w:rsid w:val="00C872A5"/>
    <w:rsid w:val="00C8751B"/>
    <w:rsid w:val="00C8751F"/>
    <w:rsid w:val="00C87AAB"/>
    <w:rsid w:val="00C87ADB"/>
    <w:rsid w:val="00C87D10"/>
    <w:rsid w:val="00C9079E"/>
    <w:rsid w:val="00C910FD"/>
    <w:rsid w:val="00C91572"/>
    <w:rsid w:val="00C918FE"/>
    <w:rsid w:val="00C91990"/>
    <w:rsid w:val="00C919FB"/>
    <w:rsid w:val="00C9241A"/>
    <w:rsid w:val="00C92ADC"/>
    <w:rsid w:val="00C92C76"/>
    <w:rsid w:val="00C92E5B"/>
    <w:rsid w:val="00C931F0"/>
    <w:rsid w:val="00C94AB4"/>
    <w:rsid w:val="00C951DA"/>
    <w:rsid w:val="00C955C9"/>
    <w:rsid w:val="00C95E5B"/>
    <w:rsid w:val="00C95FCC"/>
    <w:rsid w:val="00C961B4"/>
    <w:rsid w:val="00C97341"/>
    <w:rsid w:val="00CA0263"/>
    <w:rsid w:val="00CA056F"/>
    <w:rsid w:val="00CA0589"/>
    <w:rsid w:val="00CA0793"/>
    <w:rsid w:val="00CA07FB"/>
    <w:rsid w:val="00CA0D9B"/>
    <w:rsid w:val="00CA11B4"/>
    <w:rsid w:val="00CA129F"/>
    <w:rsid w:val="00CA12A1"/>
    <w:rsid w:val="00CA176E"/>
    <w:rsid w:val="00CA212C"/>
    <w:rsid w:val="00CA2B3B"/>
    <w:rsid w:val="00CA30A0"/>
    <w:rsid w:val="00CA45D6"/>
    <w:rsid w:val="00CA4779"/>
    <w:rsid w:val="00CA531F"/>
    <w:rsid w:val="00CA5829"/>
    <w:rsid w:val="00CA5B96"/>
    <w:rsid w:val="00CA630C"/>
    <w:rsid w:val="00CA66BC"/>
    <w:rsid w:val="00CA6861"/>
    <w:rsid w:val="00CA73D0"/>
    <w:rsid w:val="00CA73EB"/>
    <w:rsid w:val="00CA7597"/>
    <w:rsid w:val="00CA7B1E"/>
    <w:rsid w:val="00CB003F"/>
    <w:rsid w:val="00CB0536"/>
    <w:rsid w:val="00CB058C"/>
    <w:rsid w:val="00CB0614"/>
    <w:rsid w:val="00CB20C5"/>
    <w:rsid w:val="00CB2C04"/>
    <w:rsid w:val="00CB2E4A"/>
    <w:rsid w:val="00CB34FD"/>
    <w:rsid w:val="00CB4718"/>
    <w:rsid w:val="00CB4DE3"/>
    <w:rsid w:val="00CB56FF"/>
    <w:rsid w:val="00CB57E4"/>
    <w:rsid w:val="00CB6109"/>
    <w:rsid w:val="00CB66E7"/>
    <w:rsid w:val="00CB6C08"/>
    <w:rsid w:val="00CB7D3A"/>
    <w:rsid w:val="00CC01FF"/>
    <w:rsid w:val="00CC0F8F"/>
    <w:rsid w:val="00CC1C59"/>
    <w:rsid w:val="00CC20F6"/>
    <w:rsid w:val="00CC2335"/>
    <w:rsid w:val="00CC3D8E"/>
    <w:rsid w:val="00CC3E6D"/>
    <w:rsid w:val="00CC4422"/>
    <w:rsid w:val="00CC4AA5"/>
    <w:rsid w:val="00CC4C5D"/>
    <w:rsid w:val="00CC517F"/>
    <w:rsid w:val="00CC59EB"/>
    <w:rsid w:val="00CC655B"/>
    <w:rsid w:val="00CC66FC"/>
    <w:rsid w:val="00CC6B1C"/>
    <w:rsid w:val="00CC7737"/>
    <w:rsid w:val="00CC77E6"/>
    <w:rsid w:val="00CC7A54"/>
    <w:rsid w:val="00CC7EB9"/>
    <w:rsid w:val="00CD0AE4"/>
    <w:rsid w:val="00CD10B0"/>
    <w:rsid w:val="00CD14AE"/>
    <w:rsid w:val="00CD1648"/>
    <w:rsid w:val="00CD1B11"/>
    <w:rsid w:val="00CD1B5B"/>
    <w:rsid w:val="00CD203C"/>
    <w:rsid w:val="00CD268A"/>
    <w:rsid w:val="00CD2D39"/>
    <w:rsid w:val="00CD2DEC"/>
    <w:rsid w:val="00CD3FB9"/>
    <w:rsid w:val="00CD4CC6"/>
    <w:rsid w:val="00CD5032"/>
    <w:rsid w:val="00CD5117"/>
    <w:rsid w:val="00CD526D"/>
    <w:rsid w:val="00CD5A83"/>
    <w:rsid w:val="00CD6331"/>
    <w:rsid w:val="00CD70C8"/>
    <w:rsid w:val="00CD741E"/>
    <w:rsid w:val="00CD7B77"/>
    <w:rsid w:val="00CE01F5"/>
    <w:rsid w:val="00CE03A3"/>
    <w:rsid w:val="00CE1238"/>
    <w:rsid w:val="00CE1761"/>
    <w:rsid w:val="00CE1801"/>
    <w:rsid w:val="00CE1AD0"/>
    <w:rsid w:val="00CE1EBE"/>
    <w:rsid w:val="00CE212A"/>
    <w:rsid w:val="00CE2537"/>
    <w:rsid w:val="00CE2A91"/>
    <w:rsid w:val="00CE2C62"/>
    <w:rsid w:val="00CE2CE9"/>
    <w:rsid w:val="00CE3534"/>
    <w:rsid w:val="00CE36D3"/>
    <w:rsid w:val="00CE3BDF"/>
    <w:rsid w:val="00CE3C8A"/>
    <w:rsid w:val="00CE3FBC"/>
    <w:rsid w:val="00CE4AF9"/>
    <w:rsid w:val="00CE505B"/>
    <w:rsid w:val="00CE52F0"/>
    <w:rsid w:val="00CE58B0"/>
    <w:rsid w:val="00CE5D36"/>
    <w:rsid w:val="00CE5F24"/>
    <w:rsid w:val="00CE6A89"/>
    <w:rsid w:val="00CE6EA5"/>
    <w:rsid w:val="00CE6FD8"/>
    <w:rsid w:val="00CE749C"/>
    <w:rsid w:val="00CE7676"/>
    <w:rsid w:val="00CE7780"/>
    <w:rsid w:val="00CE7A12"/>
    <w:rsid w:val="00CF00FB"/>
    <w:rsid w:val="00CF1189"/>
    <w:rsid w:val="00CF125C"/>
    <w:rsid w:val="00CF2A0A"/>
    <w:rsid w:val="00CF38CF"/>
    <w:rsid w:val="00CF4490"/>
    <w:rsid w:val="00CF4F8D"/>
    <w:rsid w:val="00CF57F9"/>
    <w:rsid w:val="00CF6796"/>
    <w:rsid w:val="00CF69F5"/>
    <w:rsid w:val="00D00479"/>
    <w:rsid w:val="00D00B72"/>
    <w:rsid w:val="00D00BD6"/>
    <w:rsid w:val="00D01F54"/>
    <w:rsid w:val="00D0255C"/>
    <w:rsid w:val="00D033C3"/>
    <w:rsid w:val="00D034F6"/>
    <w:rsid w:val="00D04DA2"/>
    <w:rsid w:val="00D0510F"/>
    <w:rsid w:val="00D06245"/>
    <w:rsid w:val="00D0694B"/>
    <w:rsid w:val="00D0724B"/>
    <w:rsid w:val="00D07290"/>
    <w:rsid w:val="00D0729D"/>
    <w:rsid w:val="00D07895"/>
    <w:rsid w:val="00D10850"/>
    <w:rsid w:val="00D10927"/>
    <w:rsid w:val="00D10FFF"/>
    <w:rsid w:val="00D11971"/>
    <w:rsid w:val="00D11A4E"/>
    <w:rsid w:val="00D1218D"/>
    <w:rsid w:val="00D12BEE"/>
    <w:rsid w:val="00D12C76"/>
    <w:rsid w:val="00D13059"/>
    <w:rsid w:val="00D13204"/>
    <w:rsid w:val="00D14DEC"/>
    <w:rsid w:val="00D14EF6"/>
    <w:rsid w:val="00D15339"/>
    <w:rsid w:val="00D154AE"/>
    <w:rsid w:val="00D15739"/>
    <w:rsid w:val="00D15832"/>
    <w:rsid w:val="00D15939"/>
    <w:rsid w:val="00D15A47"/>
    <w:rsid w:val="00D15E51"/>
    <w:rsid w:val="00D1604F"/>
    <w:rsid w:val="00D20A13"/>
    <w:rsid w:val="00D20A66"/>
    <w:rsid w:val="00D213D9"/>
    <w:rsid w:val="00D21465"/>
    <w:rsid w:val="00D2153C"/>
    <w:rsid w:val="00D2182E"/>
    <w:rsid w:val="00D21D8E"/>
    <w:rsid w:val="00D22A7E"/>
    <w:rsid w:val="00D22D2B"/>
    <w:rsid w:val="00D2337D"/>
    <w:rsid w:val="00D24383"/>
    <w:rsid w:val="00D24AB9"/>
    <w:rsid w:val="00D24F44"/>
    <w:rsid w:val="00D25622"/>
    <w:rsid w:val="00D256A9"/>
    <w:rsid w:val="00D259BF"/>
    <w:rsid w:val="00D25E11"/>
    <w:rsid w:val="00D262AD"/>
    <w:rsid w:val="00D26391"/>
    <w:rsid w:val="00D266D6"/>
    <w:rsid w:val="00D27AF5"/>
    <w:rsid w:val="00D301B9"/>
    <w:rsid w:val="00D30336"/>
    <w:rsid w:val="00D30A5B"/>
    <w:rsid w:val="00D30CB8"/>
    <w:rsid w:val="00D31E5C"/>
    <w:rsid w:val="00D31F05"/>
    <w:rsid w:val="00D3310E"/>
    <w:rsid w:val="00D33398"/>
    <w:rsid w:val="00D33748"/>
    <w:rsid w:val="00D3376C"/>
    <w:rsid w:val="00D33BE4"/>
    <w:rsid w:val="00D33E17"/>
    <w:rsid w:val="00D342A1"/>
    <w:rsid w:val="00D367BD"/>
    <w:rsid w:val="00D36ECF"/>
    <w:rsid w:val="00D37279"/>
    <w:rsid w:val="00D375FD"/>
    <w:rsid w:val="00D3764E"/>
    <w:rsid w:val="00D3783B"/>
    <w:rsid w:val="00D37CB4"/>
    <w:rsid w:val="00D4004B"/>
    <w:rsid w:val="00D40060"/>
    <w:rsid w:val="00D400BB"/>
    <w:rsid w:val="00D4168D"/>
    <w:rsid w:val="00D43D97"/>
    <w:rsid w:val="00D44054"/>
    <w:rsid w:val="00D44E9E"/>
    <w:rsid w:val="00D452FE"/>
    <w:rsid w:val="00D4573C"/>
    <w:rsid w:val="00D45817"/>
    <w:rsid w:val="00D46BFC"/>
    <w:rsid w:val="00D47620"/>
    <w:rsid w:val="00D50409"/>
    <w:rsid w:val="00D50D9D"/>
    <w:rsid w:val="00D511A5"/>
    <w:rsid w:val="00D52160"/>
    <w:rsid w:val="00D52376"/>
    <w:rsid w:val="00D52640"/>
    <w:rsid w:val="00D527A6"/>
    <w:rsid w:val="00D527EC"/>
    <w:rsid w:val="00D5324E"/>
    <w:rsid w:val="00D5346E"/>
    <w:rsid w:val="00D54139"/>
    <w:rsid w:val="00D54E02"/>
    <w:rsid w:val="00D54FBF"/>
    <w:rsid w:val="00D55DD3"/>
    <w:rsid w:val="00D56C9B"/>
    <w:rsid w:val="00D57900"/>
    <w:rsid w:val="00D57A9D"/>
    <w:rsid w:val="00D57AD0"/>
    <w:rsid w:val="00D60616"/>
    <w:rsid w:val="00D60751"/>
    <w:rsid w:val="00D608CE"/>
    <w:rsid w:val="00D60985"/>
    <w:rsid w:val="00D60A31"/>
    <w:rsid w:val="00D61088"/>
    <w:rsid w:val="00D622EE"/>
    <w:rsid w:val="00D627C8"/>
    <w:rsid w:val="00D630C8"/>
    <w:rsid w:val="00D6320B"/>
    <w:rsid w:val="00D63EC6"/>
    <w:rsid w:val="00D6407A"/>
    <w:rsid w:val="00D64081"/>
    <w:rsid w:val="00D64E19"/>
    <w:rsid w:val="00D65107"/>
    <w:rsid w:val="00D654DE"/>
    <w:rsid w:val="00D65BFF"/>
    <w:rsid w:val="00D65E72"/>
    <w:rsid w:val="00D65F54"/>
    <w:rsid w:val="00D661AC"/>
    <w:rsid w:val="00D662E5"/>
    <w:rsid w:val="00D664A4"/>
    <w:rsid w:val="00D66802"/>
    <w:rsid w:val="00D66843"/>
    <w:rsid w:val="00D668E5"/>
    <w:rsid w:val="00D66B4C"/>
    <w:rsid w:val="00D66C5C"/>
    <w:rsid w:val="00D7050D"/>
    <w:rsid w:val="00D70569"/>
    <w:rsid w:val="00D70F80"/>
    <w:rsid w:val="00D71C6B"/>
    <w:rsid w:val="00D71C98"/>
    <w:rsid w:val="00D72469"/>
    <w:rsid w:val="00D72687"/>
    <w:rsid w:val="00D73316"/>
    <w:rsid w:val="00D73B46"/>
    <w:rsid w:val="00D74228"/>
    <w:rsid w:val="00D75870"/>
    <w:rsid w:val="00D75DE5"/>
    <w:rsid w:val="00D764B4"/>
    <w:rsid w:val="00D76F0C"/>
    <w:rsid w:val="00D77A73"/>
    <w:rsid w:val="00D77B3A"/>
    <w:rsid w:val="00D77DFD"/>
    <w:rsid w:val="00D77F36"/>
    <w:rsid w:val="00D80F4E"/>
    <w:rsid w:val="00D81EDB"/>
    <w:rsid w:val="00D82E1F"/>
    <w:rsid w:val="00D8311B"/>
    <w:rsid w:val="00D83493"/>
    <w:rsid w:val="00D83869"/>
    <w:rsid w:val="00D83C33"/>
    <w:rsid w:val="00D83F54"/>
    <w:rsid w:val="00D848A1"/>
    <w:rsid w:val="00D84E0F"/>
    <w:rsid w:val="00D866C9"/>
    <w:rsid w:val="00D87570"/>
    <w:rsid w:val="00D87723"/>
    <w:rsid w:val="00D90144"/>
    <w:rsid w:val="00D903EC"/>
    <w:rsid w:val="00D90CA6"/>
    <w:rsid w:val="00D91300"/>
    <w:rsid w:val="00D91391"/>
    <w:rsid w:val="00D91432"/>
    <w:rsid w:val="00D91941"/>
    <w:rsid w:val="00D92D90"/>
    <w:rsid w:val="00D93323"/>
    <w:rsid w:val="00D9345E"/>
    <w:rsid w:val="00D93DE9"/>
    <w:rsid w:val="00D9465A"/>
    <w:rsid w:val="00D94763"/>
    <w:rsid w:val="00D94B20"/>
    <w:rsid w:val="00D94E90"/>
    <w:rsid w:val="00D95545"/>
    <w:rsid w:val="00D959B0"/>
    <w:rsid w:val="00D95C10"/>
    <w:rsid w:val="00D95E72"/>
    <w:rsid w:val="00D95F0B"/>
    <w:rsid w:val="00D96023"/>
    <w:rsid w:val="00D96349"/>
    <w:rsid w:val="00D96D66"/>
    <w:rsid w:val="00D96EB7"/>
    <w:rsid w:val="00D97508"/>
    <w:rsid w:val="00D975D2"/>
    <w:rsid w:val="00D97C54"/>
    <w:rsid w:val="00D97DEA"/>
    <w:rsid w:val="00DA0719"/>
    <w:rsid w:val="00DA19AA"/>
    <w:rsid w:val="00DA1D6D"/>
    <w:rsid w:val="00DA2B7B"/>
    <w:rsid w:val="00DA3545"/>
    <w:rsid w:val="00DA4743"/>
    <w:rsid w:val="00DA4C9B"/>
    <w:rsid w:val="00DA5762"/>
    <w:rsid w:val="00DA6770"/>
    <w:rsid w:val="00DA7449"/>
    <w:rsid w:val="00DA7749"/>
    <w:rsid w:val="00DA7D90"/>
    <w:rsid w:val="00DA7E30"/>
    <w:rsid w:val="00DB022F"/>
    <w:rsid w:val="00DB027A"/>
    <w:rsid w:val="00DB02AF"/>
    <w:rsid w:val="00DB0878"/>
    <w:rsid w:val="00DB1A9C"/>
    <w:rsid w:val="00DB235F"/>
    <w:rsid w:val="00DB32D6"/>
    <w:rsid w:val="00DB3A10"/>
    <w:rsid w:val="00DB3A83"/>
    <w:rsid w:val="00DB3E1A"/>
    <w:rsid w:val="00DB466E"/>
    <w:rsid w:val="00DB4937"/>
    <w:rsid w:val="00DB4940"/>
    <w:rsid w:val="00DB4AFB"/>
    <w:rsid w:val="00DB5E42"/>
    <w:rsid w:val="00DB6748"/>
    <w:rsid w:val="00DB6A10"/>
    <w:rsid w:val="00DB6A82"/>
    <w:rsid w:val="00DB70AB"/>
    <w:rsid w:val="00DC01DA"/>
    <w:rsid w:val="00DC02CA"/>
    <w:rsid w:val="00DC1219"/>
    <w:rsid w:val="00DC1303"/>
    <w:rsid w:val="00DC1BEC"/>
    <w:rsid w:val="00DC2232"/>
    <w:rsid w:val="00DC236B"/>
    <w:rsid w:val="00DC23BC"/>
    <w:rsid w:val="00DC3550"/>
    <w:rsid w:val="00DC3CFC"/>
    <w:rsid w:val="00DC4637"/>
    <w:rsid w:val="00DC4853"/>
    <w:rsid w:val="00DC4A9D"/>
    <w:rsid w:val="00DC4C9F"/>
    <w:rsid w:val="00DC4E22"/>
    <w:rsid w:val="00DC4E5B"/>
    <w:rsid w:val="00DC4F0B"/>
    <w:rsid w:val="00DC54D3"/>
    <w:rsid w:val="00DC5B90"/>
    <w:rsid w:val="00DC6AC2"/>
    <w:rsid w:val="00DC7A2A"/>
    <w:rsid w:val="00DD08D2"/>
    <w:rsid w:val="00DD18D0"/>
    <w:rsid w:val="00DD19F7"/>
    <w:rsid w:val="00DD1B7E"/>
    <w:rsid w:val="00DD2188"/>
    <w:rsid w:val="00DD2FBD"/>
    <w:rsid w:val="00DD3A06"/>
    <w:rsid w:val="00DD3AEB"/>
    <w:rsid w:val="00DD581E"/>
    <w:rsid w:val="00DD71B7"/>
    <w:rsid w:val="00DD7254"/>
    <w:rsid w:val="00DD7CDB"/>
    <w:rsid w:val="00DD7CED"/>
    <w:rsid w:val="00DE090B"/>
    <w:rsid w:val="00DE0CB1"/>
    <w:rsid w:val="00DE1802"/>
    <w:rsid w:val="00DE1856"/>
    <w:rsid w:val="00DE1EDC"/>
    <w:rsid w:val="00DE2021"/>
    <w:rsid w:val="00DE265D"/>
    <w:rsid w:val="00DE2828"/>
    <w:rsid w:val="00DE2D89"/>
    <w:rsid w:val="00DE3E85"/>
    <w:rsid w:val="00DE3F33"/>
    <w:rsid w:val="00DE3FE1"/>
    <w:rsid w:val="00DE42E3"/>
    <w:rsid w:val="00DE4310"/>
    <w:rsid w:val="00DE47BA"/>
    <w:rsid w:val="00DE533E"/>
    <w:rsid w:val="00DE55A2"/>
    <w:rsid w:val="00DE5BD6"/>
    <w:rsid w:val="00DE5E72"/>
    <w:rsid w:val="00DE6047"/>
    <w:rsid w:val="00DE6B8B"/>
    <w:rsid w:val="00DE6D7A"/>
    <w:rsid w:val="00DE7184"/>
    <w:rsid w:val="00DF0126"/>
    <w:rsid w:val="00DF0533"/>
    <w:rsid w:val="00DF0DFA"/>
    <w:rsid w:val="00DF0F06"/>
    <w:rsid w:val="00DF19D2"/>
    <w:rsid w:val="00DF1BF0"/>
    <w:rsid w:val="00DF3125"/>
    <w:rsid w:val="00DF38B3"/>
    <w:rsid w:val="00DF41BB"/>
    <w:rsid w:val="00DF49DA"/>
    <w:rsid w:val="00DF4C49"/>
    <w:rsid w:val="00DF4D00"/>
    <w:rsid w:val="00DF4F84"/>
    <w:rsid w:val="00DF603E"/>
    <w:rsid w:val="00DF604B"/>
    <w:rsid w:val="00DF6BA3"/>
    <w:rsid w:val="00DF6D45"/>
    <w:rsid w:val="00DF750A"/>
    <w:rsid w:val="00DF7777"/>
    <w:rsid w:val="00DF7F7B"/>
    <w:rsid w:val="00E01615"/>
    <w:rsid w:val="00E01A75"/>
    <w:rsid w:val="00E0243D"/>
    <w:rsid w:val="00E02482"/>
    <w:rsid w:val="00E02C76"/>
    <w:rsid w:val="00E0335D"/>
    <w:rsid w:val="00E03A7F"/>
    <w:rsid w:val="00E045A9"/>
    <w:rsid w:val="00E045E0"/>
    <w:rsid w:val="00E04932"/>
    <w:rsid w:val="00E05225"/>
    <w:rsid w:val="00E05E25"/>
    <w:rsid w:val="00E06753"/>
    <w:rsid w:val="00E06A2F"/>
    <w:rsid w:val="00E06B6A"/>
    <w:rsid w:val="00E10E6F"/>
    <w:rsid w:val="00E11037"/>
    <w:rsid w:val="00E11603"/>
    <w:rsid w:val="00E11DD3"/>
    <w:rsid w:val="00E122A7"/>
    <w:rsid w:val="00E123C8"/>
    <w:rsid w:val="00E12750"/>
    <w:rsid w:val="00E128B6"/>
    <w:rsid w:val="00E12F39"/>
    <w:rsid w:val="00E139E7"/>
    <w:rsid w:val="00E13AAE"/>
    <w:rsid w:val="00E13C54"/>
    <w:rsid w:val="00E13EDA"/>
    <w:rsid w:val="00E14536"/>
    <w:rsid w:val="00E15046"/>
    <w:rsid w:val="00E16972"/>
    <w:rsid w:val="00E16D15"/>
    <w:rsid w:val="00E1718D"/>
    <w:rsid w:val="00E173D5"/>
    <w:rsid w:val="00E203D1"/>
    <w:rsid w:val="00E20C97"/>
    <w:rsid w:val="00E211BD"/>
    <w:rsid w:val="00E219FF"/>
    <w:rsid w:val="00E21E3A"/>
    <w:rsid w:val="00E2244B"/>
    <w:rsid w:val="00E22990"/>
    <w:rsid w:val="00E22C00"/>
    <w:rsid w:val="00E22FA1"/>
    <w:rsid w:val="00E23C13"/>
    <w:rsid w:val="00E23FD0"/>
    <w:rsid w:val="00E24E60"/>
    <w:rsid w:val="00E257DE"/>
    <w:rsid w:val="00E2676B"/>
    <w:rsid w:val="00E26E2D"/>
    <w:rsid w:val="00E26E94"/>
    <w:rsid w:val="00E27536"/>
    <w:rsid w:val="00E275EA"/>
    <w:rsid w:val="00E2782B"/>
    <w:rsid w:val="00E27A0F"/>
    <w:rsid w:val="00E30893"/>
    <w:rsid w:val="00E30BCD"/>
    <w:rsid w:val="00E30C1E"/>
    <w:rsid w:val="00E30E08"/>
    <w:rsid w:val="00E30E8A"/>
    <w:rsid w:val="00E310CD"/>
    <w:rsid w:val="00E31E2E"/>
    <w:rsid w:val="00E3275C"/>
    <w:rsid w:val="00E32D68"/>
    <w:rsid w:val="00E32E3E"/>
    <w:rsid w:val="00E33B7F"/>
    <w:rsid w:val="00E33C7C"/>
    <w:rsid w:val="00E340E7"/>
    <w:rsid w:val="00E3512A"/>
    <w:rsid w:val="00E35542"/>
    <w:rsid w:val="00E359D4"/>
    <w:rsid w:val="00E374B6"/>
    <w:rsid w:val="00E37789"/>
    <w:rsid w:val="00E379BB"/>
    <w:rsid w:val="00E405E9"/>
    <w:rsid w:val="00E40620"/>
    <w:rsid w:val="00E40700"/>
    <w:rsid w:val="00E4096A"/>
    <w:rsid w:val="00E40D5A"/>
    <w:rsid w:val="00E40E10"/>
    <w:rsid w:val="00E42607"/>
    <w:rsid w:val="00E4278E"/>
    <w:rsid w:val="00E429BE"/>
    <w:rsid w:val="00E42B45"/>
    <w:rsid w:val="00E43589"/>
    <w:rsid w:val="00E43A20"/>
    <w:rsid w:val="00E43B71"/>
    <w:rsid w:val="00E444B3"/>
    <w:rsid w:val="00E444E4"/>
    <w:rsid w:val="00E45289"/>
    <w:rsid w:val="00E45ADA"/>
    <w:rsid w:val="00E45EAF"/>
    <w:rsid w:val="00E45EEE"/>
    <w:rsid w:val="00E46D55"/>
    <w:rsid w:val="00E46DA4"/>
    <w:rsid w:val="00E47B88"/>
    <w:rsid w:val="00E47EBD"/>
    <w:rsid w:val="00E47F3F"/>
    <w:rsid w:val="00E502C7"/>
    <w:rsid w:val="00E505E5"/>
    <w:rsid w:val="00E508FB"/>
    <w:rsid w:val="00E50D93"/>
    <w:rsid w:val="00E510F8"/>
    <w:rsid w:val="00E51761"/>
    <w:rsid w:val="00E51FAB"/>
    <w:rsid w:val="00E5294D"/>
    <w:rsid w:val="00E52A73"/>
    <w:rsid w:val="00E53148"/>
    <w:rsid w:val="00E547AD"/>
    <w:rsid w:val="00E549BD"/>
    <w:rsid w:val="00E556C5"/>
    <w:rsid w:val="00E55A8F"/>
    <w:rsid w:val="00E56C82"/>
    <w:rsid w:val="00E56F08"/>
    <w:rsid w:val="00E57B64"/>
    <w:rsid w:val="00E57B71"/>
    <w:rsid w:val="00E57EBE"/>
    <w:rsid w:val="00E60109"/>
    <w:rsid w:val="00E604AB"/>
    <w:rsid w:val="00E607A4"/>
    <w:rsid w:val="00E607D2"/>
    <w:rsid w:val="00E61029"/>
    <w:rsid w:val="00E617A0"/>
    <w:rsid w:val="00E617C1"/>
    <w:rsid w:val="00E61C05"/>
    <w:rsid w:val="00E624E1"/>
    <w:rsid w:val="00E62F1E"/>
    <w:rsid w:val="00E62F76"/>
    <w:rsid w:val="00E63169"/>
    <w:rsid w:val="00E63187"/>
    <w:rsid w:val="00E634DA"/>
    <w:rsid w:val="00E63AB6"/>
    <w:rsid w:val="00E63FE5"/>
    <w:rsid w:val="00E64064"/>
    <w:rsid w:val="00E6620D"/>
    <w:rsid w:val="00E66A1E"/>
    <w:rsid w:val="00E66EDF"/>
    <w:rsid w:val="00E6756A"/>
    <w:rsid w:val="00E67810"/>
    <w:rsid w:val="00E6790F"/>
    <w:rsid w:val="00E67AB0"/>
    <w:rsid w:val="00E67C64"/>
    <w:rsid w:val="00E70ED1"/>
    <w:rsid w:val="00E70F94"/>
    <w:rsid w:val="00E71B9F"/>
    <w:rsid w:val="00E726D5"/>
    <w:rsid w:val="00E73D60"/>
    <w:rsid w:val="00E745CA"/>
    <w:rsid w:val="00E75EAF"/>
    <w:rsid w:val="00E76009"/>
    <w:rsid w:val="00E7675C"/>
    <w:rsid w:val="00E7788E"/>
    <w:rsid w:val="00E77A7F"/>
    <w:rsid w:val="00E77B62"/>
    <w:rsid w:val="00E77C5B"/>
    <w:rsid w:val="00E80013"/>
    <w:rsid w:val="00E80ADD"/>
    <w:rsid w:val="00E80FBD"/>
    <w:rsid w:val="00E81067"/>
    <w:rsid w:val="00E817B4"/>
    <w:rsid w:val="00E81DE9"/>
    <w:rsid w:val="00E82237"/>
    <w:rsid w:val="00E829D6"/>
    <w:rsid w:val="00E82CA0"/>
    <w:rsid w:val="00E832DF"/>
    <w:rsid w:val="00E836F5"/>
    <w:rsid w:val="00E839BA"/>
    <w:rsid w:val="00E840BA"/>
    <w:rsid w:val="00E8486F"/>
    <w:rsid w:val="00E85108"/>
    <w:rsid w:val="00E85241"/>
    <w:rsid w:val="00E85411"/>
    <w:rsid w:val="00E86BA1"/>
    <w:rsid w:val="00E86C6D"/>
    <w:rsid w:val="00E8796E"/>
    <w:rsid w:val="00E87C1E"/>
    <w:rsid w:val="00E90A78"/>
    <w:rsid w:val="00E90C64"/>
    <w:rsid w:val="00E914A7"/>
    <w:rsid w:val="00E91B0C"/>
    <w:rsid w:val="00E92648"/>
    <w:rsid w:val="00E928B0"/>
    <w:rsid w:val="00E92A3E"/>
    <w:rsid w:val="00E935CF"/>
    <w:rsid w:val="00E9448C"/>
    <w:rsid w:val="00E94CFB"/>
    <w:rsid w:val="00E9568B"/>
    <w:rsid w:val="00E95A02"/>
    <w:rsid w:val="00E96127"/>
    <w:rsid w:val="00E9647F"/>
    <w:rsid w:val="00E96956"/>
    <w:rsid w:val="00E96B40"/>
    <w:rsid w:val="00E971A7"/>
    <w:rsid w:val="00E975DC"/>
    <w:rsid w:val="00E97F5A"/>
    <w:rsid w:val="00E97FC0"/>
    <w:rsid w:val="00EA0FA2"/>
    <w:rsid w:val="00EA1179"/>
    <w:rsid w:val="00EA1A85"/>
    <w:rsid w:val="00EA1DAD"/>
    <w:rsid w:val="00EA3277"/>
    <w:rsid w:val="00EA355F"/>
    <w:rsid w:val="00EA3AEB"/>
    <w:rsid w:val="00EA3C63"/>
    <w:rsid w:val="00EA3FB5"/>
    <w:rsid w:val="00EA46B7"/>
    <w:rsid w:val="00EA485B"/>
    <w:rsid w:val="00EA4A2E"/>
    <w:rsid w:val="00EA4C35"/>
    <w:rsid w:val="00EA4F70"/>
    <w:rsid w:val="00EA5405"/>
    <w:rsid w:val="00EA6023"/>
    <w:rsid w:val="00EA6743"/>
    <w:rsid w:val="00EA6933"/>
    <w:rsid w:val="00EA6DEA"/>
    <w:rsid w:val="00EA7391"/>
    <w:rsid w:val="00EA754D"/>
    <w:rsid w:val="00EB0DFD"/>
    <w:rsid w:val="00EB0FC3"/>
    <w:rsid w:val="00EB1210"/>
    <w:rsid w:val="00EB1ABF"/>
    <w:rsid w:val="00EB1E00"/>
    <w:rsid w:val="00EB20FB"/>
    <w:rsid w:val="00EB30C2"/>
    <w:rsid w:val="00EB3297"/>
    <w:rsid w:val="00EB3A9A"/>
    <w:rsid w:val="00EB3E69"/>
    <w:rsid w:val="00EB3FBE"/>
    <w:rsid w:val="00EB4AF4"/>
    <w:rsid w:val="00EB633A"/>
    <w:rsid w:val="00EB6392"/>
    <w:rsid w:val="00EB6967"/>
    <w:rsid w:val="00EB6BD9"/>
    <w:rsid w:val="00EB76EF"/>
    <w:rsid w:val="00EC0286"/>
    <w:rsid w:val="00EC0892"/>
    <w:rsid w:val="00EC0DEA"/>
    <w:rsid w:val="00EC2A08"/>
    <w:rsid w:val="00EC2A3A"/>
    <w:rsid w:val="00EC2D30"/>
    <w:rsid w:val="00EC35CE"/>
    <w:rsid w:val="00EC3960"/>
    <w:rsid w:val="00EC445F"/>
    <w:rsid w:val="00EC4A73"/>
    <w:rsid w:val="00EC4B66"/>
    <w:rsid w:val="00EC4F9E"/>
    <w:rsid w:val="00EC5357"/>
    <w:rsid w:val="00EC57F9"/>
    <w:rsid w:val="00EC5AAC"/>
    <w:rsid w:val="00EC5DAB"/>
    <w:rsid w:val="00EC609C"/>
    <w:rsid w:val="00EC64BF"/>
    <w:rsid w:val="00EC68DF"/>
    <w:rsid w:val="00EC6E61"/>
    <w:rsid w:val="00ED033D"/>
    <w:rsid w:val="00ED0640"/>
    <w:rsid w:val="00ED0AFB"/>
    <w:rsid w:val="00ED18A1"/>
    <w:rsid w:val="00ED21BF"/>
    <w:rsid w:val="00ED2C02"/>
    <w:rsid w:val="00ED2C6D"/>
    <w:rsid w:val="00ED33E9"/>
    <w:rsid w:val="00ED3B48"/>
    <w:rsid w:val="00ED4005"/>
    <w:rsid w:val="00ED4AF0"/>
    <w:rsid w:val="00ED4D7C"/>
    <w:rsid w:val="00ED53B1"/>
    <w:rsid w:val="00ED59E6"/>
    <w:rsid w:val="00ED61C0"/>
    <w:rsid w:val="00ED67B7"/>
    <w:rsid w:val="00ED76F4"/>
    <w:rsid w:val="00ED78E4"/>
    <w:rsid w:val="00ED7D04"/>
    <w:rsid w:val="00ED7D71"/>
    <w:rsid w:val="00EE1360"/>
    <w:rsid w:val="00EE1CC2"/>
    <w:rsid w:val="00EE22F4"/>
    <w:rsid w:val="00EE2645"/>
    <w:rsid w:val="00EE2CC7"/>
    <w:rsid w:val="00EE2E75"/>
    <w:rsid w:val="00EE31AE"/>
    <w:rsid w:val="00EE38C8"/>
    <w:rsid w:val="00EE397D"/>
    <w:rsid w:val="00EE407A"/>
    <w:rsid w:val="00EE4C5A"/>
    <w:rsid w:val="00EE50BD"/>
    <w:rsid w:val="00EE5118"/>
    <w:rsid w:val="00EE525F"/>
    <w:rsid w:val="00EE54C5"/>
    <w:rsid w:val="00EE57F1"/>
    <w:rsid w:val="00EE58A4"/>
    <w:rsid w:val="00EE5F89"/>
    <w:rsid w:val="00EE6296"/>
    <w:rsid w:val="00EE6F1A"/>
    <w:rsid w:val="00EE6F41"/>
    <w:rsid w:val="00EE6F4F"/>
    <w:rsid w:val="00EE7ECC"/>
    <w:rsid w:val="00EF0055"/>
    <w:rsid w:val="00EF0EC2"/>
    <w:rsid w:val="00EF1890"/>
    <w:rsid w:val="00EF2035"/>
    <w:rsid w:val="00EF23CC"/>
    <w:rsid w:val="00EF262C"/>
    <w:rsid w:val="00EF4469"/>
    <w:rsid w:val="00EF4FD7"/>
    <w:rsid w:val="00EF6503"/>
    <w:rsid w:val="00EF65BB"/>
    <w:rsid w:val="00EF66E7"/>
    <w:rsid w:val="00EF6A2A"/>
    <w:rsid w:val="00EF72D0"/>
    <w:rsid w:val="00F0136C"/>
    <w:rsid w:val="00F023A3"/>
    <w:rsid w:val="00F04101"/>
    <w:rsid w:val="00F04CEF"/>
    <w:rsid w:val="00F05DDA"/>
    <w:rsid w:val="00F06CAD"/>
    <w:rsid w:val="00F06EF5"/>
    <w:rsid w:val="00F06F97"/>
    <w:rsid w:val="00F075B0"/>
    <w:rsid w:val="00F0789E"/>
    <w:rsid w:val="00F1018A"/>
    <w:rsid w:val="00F1022A"/>
    <w:rsid w:val="00F10324"/>
    <w:rsid w:val="00F10392"/>
    <w:rsid w:val="00F104C4"/>
    <w:rsid w:val="00F110CE"/>
    <w:rsid w:val="00F1196E"/>
    <w:rsid w:val="00F11F6D"/>
    <w:rsid w:val="00F1213E"/>
    <w:rsid w:val="00F1232B"/>
    <w:rsid w:val="00F12961"/>
    <w:rsid w:val="00F1302E"/>
    <w:rsid w:val="00F143B1"/>
    <w:rsid w:val="00F147C6"/>
    <w:rsid w:val="00F14B2E"/>
    <w:rsid w:val="00F153E2"/>
    <w:rsid w:val="00F15667"/>
    <w:rsid w:val="00F1573B"/>
    <w:rsid w:val="00F15C79"/>
    <w:rsid w:val="00F15E93"/>
    <w:rsid w:val="00F162D0"/>
    <w:rsid w:val="00F17BC9"/>
    <w:rsid w:val="00F17F36"/>
    <w:rsid w:val="00F205D6"/>
    <w:rsid w:val="00F21B6F"/>
    <w:rsid w:val="00F226C3"/>
    <w:rsid w:val="00F22BEB"/>
    <w:rsid w:val="00F23324"/>
    <w:rsid w:val="00F23D1F"/>
    <w:rsid w:val="00F243FD"/>
    <w:rsid w:val="00F244F1"/>
    <w:rsid w:val="00F2523D"/>
    <w:rsid w:val="00F25C86"/>
    <w:rsid w:val="00F265E0"/>
    <w:rsid w:val="00F269DB"/>
    <w:rsid w:val="00F2727B"/>
    <w:rsid w:val="00F27A41"/>
    <w:rsid w:val="00F27D90"/>
    <w:rsid w:val="00F30055"/>
    <w:rsid w:val="00F3174F"/>
    <w:rsid w:val="00F31A9D"/>
    <w:rsid w:val="00F31D57"/>
    <w:rsid w:val="00F31FE9"/>
    <w:rsid w:val="00F33145"/>
    <w:rsid w:val="00F33EEB"/>
    <w:rsid w:val="00F34693"/>
    <w:rsid w:val="00F34A37"/>
    <w:rsid w:val="00F34FFF"/>
    <w:rsid w:val="00F3543D"/>
    <w:rsid w:val="00F35CB3"/>
    <w:rsid w:val="00F3678C"/>
    <w:rsid w:val="00F36BF3"/>
    <w:rsid w:val="00F37150"/>
    <w:rsid w:val="00F378E3"/>
    <w:rsid w:val="00F40347"/>
    <w:rsid w:val="00F40976"/>
    <w:rsid w:val="00F41B43"/>
    <w:rsid w:val="00F424BB"/>
    <w:rsid w:val="00F4255E"/>
    <w:rsid w:val="00F43A6C"/>
    <w:rsid w:val="00F43DFB"/>
    <w:rsid w:val="00F443C9"/>
    <w:rsid w:val="00F44910"/>
    <w:rsid w:val="00F45161"/>
    <w:rsid w:val="00F4545E"/>
    <w:rsid w:val="00F45527"/>
    <w:rsid w:val="00F45864"/>
    <w:rsid w:val="00F46781"/>
    <w:rsid w:val="00F46884"/>
    <w:rsid w:val="00F47243"/>
    <w:rsid w:val="00F47A32"/>
    <w:rsid w:val="00F50766"/>
    <w:rsid w:val="00F51A64"/>
    <w:rsid w:val="00F51CF5"/>
    <w:rsid w:val="00F51D0C"/>
    <w:rsid w:val="00F51F68"/>
    <w:rsid w:val="00F527AD"/>
    <w:rsid w:val="00F53B26"/>
    <w:rsid w:val="00F53D51"/>
    <w:rsid w:val="00F54405"/>
    <w:rsid w:val="00F548CB"/>
    <w:rsid w:val="00F54E73"/>
    <w:rsid w:val="00F54FCF"/>
    <w:rsid w:val="00F5513B"/>
    <w:rsid w:val="00F5533A"/>
    <w:rsid w:val="00F553E3"/>
    <w:rsid w:val="00F555C2"/>
    <w:rsid w:val="00F556E7"/>
    <w:rsid w:val="00F55E53"/>
    <w:rsid w:val="00F56043"/>
    <w:rsid w:val="00F56122"/>
    <w:rsid w:val="00F5614D"/>
    <w:rsid w:val="00F56700"/>
    <w:rsid w:val="00F57115"/>
    <w:rsid w:val="00F57549"/>
    <w:rsid w:val="00F6063D"/>
    <w:rsid w:val="00F6122A"/>
    <w:rsid w:val="00F61A50"/>
    <w:rsid w:val="00F62B83"/>
    <w:rsid w:val="00F62CF2"/>
    <w:rsid w:val="00F63121"/>
    <w:rsid w:val="00F634EB"/>
    <w:rsid w:val="00F63E15"/>
    <w:rsid w:val="00F64D7A"/>
    <w:rsid w:val="00F65369"/>
    <w:rsid w:val="00F663B6"/>
    <w:rsid w:val="00F66EEB"/>
    <w:rsid w:val="00F70D5E"/>
    <w:rsid w:val="00F71131"/>
    <w:rsid w:val="00F71831"/>
    <w:rsid w:val="00F7206D"/>
    <w:rsid w:val="00F721C6"/>
    <w:rsid w:val="00F72C9C"/>
    <w:rsid w:val="00F74E2F"/>
    <w:rsid w:val="00F7509A"/>
    <w:rsid w:val="00F76215"/>
    <w:rsid w:val="00F764D3"/>
    <w:rsid w:val="00F76C86"/>
    <w:rsid w:val="00F771B1"/>
    <w:rsid w:val="00F7745E"/>
    <w:rsid w:val="00F80C77"/>
    <w:rsid w:val="00F817C4"/>
    <w:rsid w:val="00F818B5"/>
    <w:rsid w:val="00F82AD3"/>
    <w:rsid w:val="00F8536E"/>
    <w:rsid w:val="00F8639D"/>
    <w:rsid w:val="00F87DC5"/>
    <w:rsid w:val="00F9019D"/>
    <w:rsid w:val="00F908FD"/>
    <w:rsid w:val="00F90A22"/>
    <w:rsid w:val="00F91AE4"/>
    <w:rsid w:val="00F91CB9"/>
    <w:rsid w:val="00F9216D"/>
    <w:rsid w:val="00F921C8"/>
    <w:rsid w:val="00F927F2"/>
    <w:rsid w:val="00F92986"/>
    <w:rsid w:val="00F92AA5"/>
    <w:rsid w:val="00F92B73"/>
    <w:rsid w:val="00F94289"/>
    <w:rsid w:val="00F945F4"/>
    <w:rsid w:val="00F94CEA"/>
    <w:rsid w:val="00F95498"/>
    <w:rsid w:val="00F971A3"/>
    <w:rsid w:val="00F97B07"/>
    <w:rsid w:val="00FA0479"/>
    <w:rsid w:val="00FA0A94"/>
    <w:rsid w:val="00FA0C0E"/>
    <w:rsid w:val="00FA15D0"/>
    <w:rsid w:val="00FA183F"/>
    <w:rsid w:val="00FA1EEC"/>
    <w:rsid w:val="00FA244E"/>
    <w:rsid w:val="00FA25B2"/>
    <w:rsid w:val="00FA2B78"/>
    <w:rsid w:val="00FA45A1"/>
    <w:rsid w:val="00FA497F"/>
    <w:rsid w:val="00FA4B05"/>
    <w:rsid w:val="00FA553E"/>
    <w:rsid w:val="00FA5AAA"/>
    <w:rsid w:val="00FA5FA6"/>
    <w:rsid w:val="00FA60C6"/>
    <w:rsid w:val="00FA7834"/>
    <w:rsid w:val="00FA7B61"/>
    <w:rsid w:val="00FB0226"/>
    <w:rsid w:val="00FB0289"/>
    <w:rsid w:val="00FB0DA2"/>
    <w:rsid w:val="00FB1A8B"/>
    <w:rsid w:val="00FB1B6C"/>
    <w:rsid w:val="00FB2297"/>
    <w:rsid w:val="00FB2305"/>
    <w:rsid w:val="00FB29CA"/>
    <w:rsid w:val="00FB2F82"/>
    <w:rsid w:val="00FB367C"/>
    <w:rsid w:val="00FB469A"/>
    <w:rsid w:val="00FB46CD"/>
    <w:rsid w:val="00FB486C"/>
    <w:rsid w:val="00FB48AE"/>
    <w:rsid w:val="00FB4DDD"/>
    <w:rsid w:val="00FB5132"/>
    <w:rsid w:val="00FB6F84"/>
    <w:rsid w:val="00FB73FD"/>
    <w:rsid w:val="00FB7B57"/>
    <w:rsid w:val="00FB7BA9"/>
    <w:rsid w:val="00FC027C"/>
    <w:rsid w:val="00FC0CD0"/>
    <w:rsid w:val="00FC158C"/>
    <w:rsid w:val="00FC15A1"/>
    <w:rsid w:val="00FC18DE"/>
    <w:rsid w:val="00FC196B"/>
    <w:rsid w:val="00FC1A71"/>
    <w:rsid w:val="00FC1C83"/>
    <w:rsid w:val="00FC1D7A"/>
    <w:rsid w:val="00FC1E7B"/>
    <w:rsid w:val="00FC2607"/>
    <w:rsid w:val="00FC29B7"/>
    <w:rsid w:val="00FC2D5A"/>
    <w:rsid w:val="00FC333C"/>
    <w:rsid w:val="00FC35BA"/>
    <w:rsid w:val="00FC36AC"/>
    <w:rsid w:val="00FC3B89"/>
    <w:rsid w:val="00FC41CC"/>
    <w:rsid w:val="00FC469A"/>
    <w:rsid w:val="00FC49B4"/>
    <w:rsid w:val="00FC53FC"/>
    <w:rsid w:val="00FC6660"/>
    <w:rsid w:val="00FC6BCF"/>
    <w:rsid w:val="00FC6C52"/>
    <w:rsid w:val="00FC70BF"/>
    <w:rsid w:val="00FC70D2"/>
    <w:rsid w:val="00FC79BD"/>
    <w:rsid w:val="00FC7FDB"/>
    <w:rsid w:val="00FD1E15"/>
    <w:rsid w:val="00FD1F93"/>
    <w:rsid w:val="00FD24C9"/>
    <w:rsid w:val="00FD27B4"/>
    <w:rsid w:val="00FD297D"/>
    <w:rsid w:val="00FD31C0"/>
    <w:rsid w:val="00FD3420"/>
    <w:rsid w:val="00FD349F"/>
    <w:rsid w:val="00FD3595"/>
    <w:rsid w:val="00FD39FA"/>
    <w:rsid w:val="00FD3B5F"/>
    <w:rsid w:val="00FD4A25"/>
    <w:rsid w:val="00FD4EA5"/>
    <w:rsid w:val="00FD4FB8"/>
    <w:rsid w:val="00FD59C0"/>
    <w:rsid w:val="00FD5D84"/>
    <w:rsid w:val="00FD67C0"/>
    <w:rsid w:val="00FD7AEB"/>
    <w:rsid w:val="00FD7E8B"/>
    <w:rsid w:val="00FD7EF3"/>
    <w:rsid w:val="00FE041D"/>
    <w:rsid w:val="00FE09EC"/>
    <w:rsid w:val="00FE1634"/>
    <w:rsid w:val="00FE23C6"/>
    <w:rsid w:val="00FE2915"/>
    <w:rsid w:val="00FE2AD3"/>
    <w:rsid w:val="00FE324B"/>
    <w:rsid w:val="00FE3921"/>
    <w:rsid w:val="00FE3A0D"/>
    <w:rsid w:val="00FE3E5A"/>
    <w:rsid w:val="00FE41B0"/>
    <w:rsid w:val="00FE4553"/>
    <w:rsid w:val="00FE5260"/>
    <w:rsid w:val="00FE55F6"/>
    <w:rsid w:val="00FE5762"/>
    <w:rsid w:val="00FE57D0"/>
    <w:rsid w:val="00FE608F"/>
    <w:rsid w:val="00FE660B"/>
    <w:rsid w:val="00FE6BB2"/>
    <w:rsid w:val="00FE6C03"/>
    <w:rsid w:val="00FF17BD"/>
    <w:rsid w:val="00FF1A63"/>
    <w:rsid w:val="00FF1AE4"/>
    <w:rsid w:val="00FF2558"/>
    <w:rsid w:val="00FF3B85"/>
    <w:rsid w:val="00FF428B"/>
    <w:rsid w:val="00FF44B7"/>
    <w:rsid w:val="00FF5AF0"/>
    <w:rsid w:val="00FF5B43"/>
    <w:rsid w:val="00FF60F7"/>
    <w:rsid w:val="00FF6B40"/>
    <w:rsid w:val="00FF6C5E"/>
    <w:rsid w:val="00FF6E3A"/>
    <w:rsid w:val="00FF7839"/>
    <w:rsid w:val="0148C222"/>
    <w:rsid w:val="01490C4C"/>
    <w:rsid w:val="0196508E"/>
    <w:rsid w:val="021BB95C"/>
    <w:rsid w:val="02612121"/>
    <w:rsid w:val="02614B39"/>
    <w:rsid w:val="0286916F"/>
    <w:rsid w:val="0299A5AA"/>
    <w:rsid w:val="02A16498"/>
    <w:rsid w:val="02A6D845"/>
    <w:rsid w:val="02F83964"/>
    <w:rsid w:val="030FDD1C"/>
    <w:rsid w:val="03309C25"/>
    <w:rsid w:val="0369A0E6"/>
    <w:rsid w:val="03A9E826"/>
    <w:rsid w:val="03B4F0AC"/>
    <w:rsid w:val="03B6FA58"/>
    <w:rsid w:val="03BA0E82"/>
    <w:rsid w:val="03E4E06E"/>
    <w:rsid w:val="0403E283"/>
    <w:rsid w:val="047197A8"/>
    <w:rsid w:val="04767B83"/>
    <w:rsid w:val="04872076"/>
    <w:rsid w:val="04A91266"/>
    <w:rsid w:val="04AEB0F4"/>
    <w:rsid w:val="04B88B78"/>
    <w:rsid w:val="04BAF340"/>
    <w:rsid w:val="04F30603"/>
    <w:rsid w:val="05461D2E"/>
    <w:rsid w:val="05658C71"/>
    <w:rsid w:val="05681DA2"/>
    <w:rsid w:val="05952C96"/>
    <w:rsid w:val="05A1C0BF"/>
    <w:rsid w:val="05EF65FC"/>
    <w:rsid w:val="06124BE4"/>
    <w:rsid w:val="06475472"/>
    <w:rsid w:val="0650FE19"/>
    <w:rsid w:val="0698B9BF"/>
    <w:rsid w:val="069C71A1"/>
    <w:rsid w:val="06B5F669"/>
    <w:rsid w:val="06C633EA"/>
    <w:rsid w:val="06DB5703"/>
    <w:rsid w:val="072920D2"/>
    <w:rsid w:val="072FEC8E"/>
    <w:rsid w:val="074B7EA7"/>
    <w:rsid w:val="07856BC7"/>
    <w:rsid w:val="079D543A"/>
    <w:rsid w:val="07A53D47"/>
    <w:rsid w:val="07D91CBE"/>
    <w:rsid w:val="07DE35E6"/>
    <w:rsid w:val="08236DC4"/>
    <w:rsid w:val="0880D40B"/>
    <w:rsid w:val="08A45BA3"/>
    <w:rsid w:val="08C29BC3"/>
    <w:rsid w:val="08FD8A0F"/>
    <w:rsid w:val="09221E13"/>
    <w:rsid w:val="0937F2E2"/>
    <w:rsid w:val="0949ECA6"/>
    <w:rsid w:val="094BF937"/>
    <w:rsid w:val="0970ED84"/>
    <w:rsid w:val="09721290"/>
    <w:rsid w:val="09795C5B"/>
    <w:rsid w:val="09871C70"/>
    <w:rsid w:val="098FC218"/>
    <w:rsid w:val="09F28F53"/>
    <w:rsid w:val="09FE73EE"/>
    <w:rsid w:val="0A071377"/>
    <w:rsid w:val="0A0976C8"/>
    <w:rsid w:val="0A1BF8A1"/>
    <w:rsid w:val="0A69F720"/>
    <w:rsid w:val="0AA87F41"/>
    <w:rsid w:val="0ABE1525"/>
    <w:rsid w:val="0AC34F79"/>
    <w:rsid w:val="0AC874E3"/>
    <w:rsid w:val="0ACDE310"/>
    <w:rsid w:val="0AE5BD07"/>
    <w:rsid w:val="0AF1227C"/>
    <w:rsid w:val="0AF7010E"/>
    <w:rsid w:val="0AFBF905"/>
    <w:rsid w:val="0AFD061C"/>
    <w:rsid w:val="0AFDF3D3"/>
    <w:rsid w:val="0B2CC169"/>
    <w:rsid w:val="0B465BD2"/>
    <w:rsid w:val="0B5CD0E4"/>
    <w:rsid w:val="0B6C137D"/>
    <w:rsid w:val="0B99163B"/>
    <w:rsid w:val="0BABD1DF"/>
    <w:rsid w:val="0BF4620B"/>
    <w:rsid w:val="0C489643"/>
    <w:rsid w:val="0C818D68"/>
    <w:rsid w:val="0CAB8BC8"/>
    <w:rsid w:val="0CECAC47"/>
    <w:rsid w:val="0CF6498C"/>
    <w:rsid w:val="0CFB0E0E"/>
    <w:rsid w:val="0D151C82"/>
    <w:rsid w:val="0D309236"/>
    <w:rsid w:val="0D35D592"/>
    <w:rsid w:val="0D3F03D6"/>
    <w:rsid w:val="0D6997E5"/>
    <w:rsid w:val="0D6BA46D"/>
    <w:rsid w:val="0D6BF3E4"/>
    <w:rsid w:val="0D8DF57A"/>
    <w:rsid w:val="0DEC9B26"/>
    <w:rsid w:val="0E00ABCB"/>
    <w:rsid w:val="0E1429BA"/>
    <w:rsid w:val="0E17B7F6"/>
    <w:rsid w:val="0E5B7C67"/>
    <w:rsid w:val="0E69F549"/>
    <w:rsid w:val="0E79081B"/>
    <w:rsid w:val="0E929ED7"/>
    <w:rsid w:val="0EAF3522"/>
    <w:rsid w:val="0EF65ABF"/>
    <w:rsid w:val="0F1FEA2F"/>
    <w:rsid w:val="0FABC159"/>
    <w:rsid w:val="0FB92E2A"/>
    <w:rsid w:val="0FDD39AF"/>
    <w:rsid w:val="0FE385E7"/>
    <w:rsid w:val="0FEC7835"/>
    <w:rsid w:val="10427A10"/>
    <w:rsid w:val="1046C356"/>
    <w:rsid w:val="1048F16B"/>
    <w:rsid w:val="104D9F1A"/>
    <w:rsid w:val="106ABADD"/>
    <w:rsid w:val="106FB7AE"/>
    <w:rsid w:val="108E1CC8"/>
    <w:rsid w:val="1096F6AC"/>
    <w:rsid w:val="10A3244F"/>
    <w:rsid w:val="10AB11D5"/>
    <w:rsid w:val="10D12D1C"/>
    <w:rsid w:val="10D569D3"/>
    <w:rsid w:val="10D7D7E3"/>
    <w:rsid w:val="10E75C3F"/>
    <w:rsid w:val="110431D4"/>
    <w:rsid w:val="1152B673"/>
    <w:rsid w:val="117B7A7D"/>
    <w:rsid w:val="11858705"/>
    <w:rsid w:val="119C34DC"/>
    <w:rsid w:val="11C7327C"/>
    <w:rsid w:val="11DE1EF2"/>
    <w:rsid w:val="11FB6E0D"/>
    <w:rsid w:val="11FD137F"/>
    <w:rsid w:val="121A41D4"/>
    <w:rsid w:val="1222D137"/>
    <w:rsid w:val="1258CB8D"/>
    <w:rsid w:val="1262C970"/>
    <w:rsid w:val="126456FE"/>
    <w:rsid w:val="1274D342"/>
    <w:rsid w:val="127CAE63"/>
    <w:rsid w:val="12948FF9"/>
    <w:rsid w:val="12B7005A"/>
    <w:rsid w:val="1333ED9B"/>
    <w:rsid w:val="1344648C"/>
    <w:rsid w:val="1354627E"/>
    <w:rsid w:val="138548CA"/>
    <w:rsid w:val="138B53FA"/>
    <w:rsid w:val="1392D64E"/>
    <w:rsid w:val="13C52DEC"/>
    <w:rsid w:val="13EB15D8"/>
    <w:rsid w:val="14155553"/>
    <w:rsid w:val="1420DD27"/>
    <w:rsid w:val="14346040"/>
    <w:rsid w:val="147645A3"/>
    <w:rsid w:val="14D58403"/>
    <w:rsid w:val="1529AD55"/>
    <w:rsid w:val="154A430B"/>
    <w:rsid w:val="155C1CA5"/>
    <w:rsid w:val="1564E70C"/>
    <w:rsid w:val="1571844E"/>
    <w:rsid w:val="157EB473"/>
    <w:rsid w:val="158E164C"/>
    <w:rsid w:val="159D88C1"/>
    <w:rsid w:val="15B0D7A4"/>
    <w:rsid w:val="15BDC94A"/>
    <w:rsid w:val="16280B65"/>
    <w:rsid w:val="16356F57"/>
    <w:rsid w:val="16426D9C"/>
    <w:rsid w:val="16573494"/>
    <w:rsid w:val="16767AEB"/>
    <w:rsid w:val="169A57AF"/>
    <w:rsid w:val="16A9274C"/>
    <w:rsid w:val="16AC89C4"/>
    <w:rsid w:val="16CFEF5F"/>
    <w:rsid w:val="16E1679F"/>
    <w:rsid w:val="16F5C204"/>
    <w:rsid w:val="1760B956"/>
    <w:rsid w:val="17632073"/>
    <w:rsid w:val="176FFBEF"/>
    <w:rsid w:val="17A382EE"/>
    <w:rsid w:val="17AB0B1E"/>
    <w:rsid w:val="17E79306"/>
    <w:rsid w:val="18001BDE"/>
    <w:rsid w:val="182FFC5F"/>
    <w:rsid w:val="183B53EC"/>
    <w:rsid w:val="1863B690"/>
    <w:rsid w:val="1867C996"/>
    <w:rsid w:val="187ADAB9"/>
    <w:rsid w:val="187D84CC"/>
    <w:rsid w:val="18A44FD8"/>
    <w:rsid w:val="18D8481B"/>
    <w:rsid w:val="19342E38"/>
    <w:rsid w:val="193D68AE"/>
    <w:rsid w:val="1942560E"/>
    <w:rsid w:val="19797218"/>
    <w:rsid w:val="1981A81A"/>
    <w:rsid w:val="19B4CAEB"/>
    <w:rsid w:val="19DEDBCB"/>
    <w:rsid w:val="1A127569"/>
    <w:rsid w:val="1A352166"/>
    <w:rsid w:val="1A96F7EC"/>
    <w:rsid w:val="1AA8E3CF"/>
    <w:rsid w:val="1AC30246"/>
    <w:rsid w:val="1AC7A194"/>
    <w:rsid w:val="1AD8A4A1"/>
    <w:rsid w:val="1AEF8CE1"/>
    <w:rsid w:val="1B09DD98"/>
    <w:rsid w:val="1B160C0F"/>
    <w:rsid w:val="1B353DA2"/>
    <w:rsid w:val="1B3C3734"/>
    <w:rsid w:val="1B635D12"/>
    <w:rsid w:val="1B84FC2C"/>
    <w:rsid w:val="1B945420"/>
    <w:rsid w:val="1B99D50C"/>
    <w:rsid w:val="1BB77A85"/>
    <w:rsid w:val="1BD77989"/>
    <w:rsid w:val="1BEA244F"/>
    <w:rsid w:val="1BF1F485"/>
    <w:rsid w:val="1C1E64C8"/>
    <w:rsid w:val="1C9B2FE4"/>
    <w:rsid w:val="1D0142BE"/>
    <w:rsid w:val="1D162142"/>
    <w:rsid w:val="1D4BB33E"/>
    <w:rsid w:val="1D4C402B"/>
    <w:rsid w:val="1D506122"/>
    <w:rsid w:val="1D69258C"/>
    <w:rsid w:val="1D6BDF4B"/>
    <w:rsid w:val="1D8AA545"/>
    <w:rsid w:val="1DA6E3ED"/>
    <w:rsid w:val="1DA70BA8"/>
    <w:rsid w:val="1DD26A6E"/>
    <w:rsid w:val="1E071301"/>
    <w:rsid w:val="1E1D1BBD"/>
    <w:rsid w:val="1E3CA105"/>
    <w:rsid w:val="1E6C5A51"/>
    <w:rsid w:val="1E8929BB"/>
    <w:rsid w:val="1EA03E85"/>
    <w:rsid w:val="1ECD16B1"/>
    <w:rsid w:val="1ECEC0CA"/>
    <w:rsid w:val="1ED6B3D5"/>
    <w:rsid w:val="1EDB50BB"/>
    <w:rsid w:val="1EE83E36"/>
    <w:rsid w:val="1EFB0F21"/>
    <w:rsid w:val="1F82620A"/>
    <w:rsid w:val="1FA6E92B"/>
    <w:rsid w:val="1FAD2E43"/>
    <w:rsid w:val="1FFA2C6D"/>
    <w:rsid w:val="20019636"/>
    <w:rsid w:val="201935BF"/>
    <w:rsid w:val="202EBBC8"/>
    <w:rsid w:val="205E13A4"/>
    <w:rsid w:val="207674D3"/>
    <w:rsid w:val="20B584E9"/>
    <w:rsid w:val="20F09D71"/>
    <w:rsid w:val="211EEF49"/>
    <w:rsid w:val="217484F4"/>
    <w:rsid w:val="21A5B5F9"/>
    <w:rsid w:val="21C3DD69"/>
    <w:rsid w:val="22142E5F"/>
    <w:rsid w:val="22158A7A"/>
    <w:rsid w:val="221F4FEC"/>
    <w:rsid w:val="2243DDA3"/>
    <w:rsid w:val="22AB9D9F"/>
    <w:rsid w:val="23448112"/>
    <w:rsid w:val="2377D64C"/>
    <w:rsid w:val="23B9E0DE"/>
    <w:rsid w:val="23BB2833"/>
    <w:rsid w:val="2422BC25"/>
    <w:rsid w:val="243A7CEC"/>
    <w:rsid w:val="246E608D"/>
    <w:rsid w:val="24B7CCCF"/>
    <w:rsid w:val="24F1BF97"/>
    <w:rsid w:val="25048737"/>
    <w:rsid w:val="25204B14"/>
    <w:rsid w:val="2549845C"/>
    <w:rsid w:val="258093F7"/>
    <w:rsid w:val="258ADE98"/>
    <w:rsid w:val="25AF1517"/>
    <w:rsid w:val="25C5DF94"/>
    <w:rsid w:val="25FB6BB1"/>
    <w:rsid w:val="26226F0B"/>
    <w:rsid w:val="266D8082"/>
    <w:rsid w:val="26AD4BE8"/>
    <w:rsid w:val="26D82896"/>
    <w:rsid w:val="272B9456"/>
    <w:rsid w:val="2740F51C"/>
    <w:rsid w:val="276CC581"/>
    <w:rsid w:val="2774E30A"/>
    <w:rsid w:val="278D893A"/>
    <w:rsid w:val="27A7B34D"/>
    <w:rsid w:val="27B157CE"/>
    <w:rsid w:val="27CD96B3"/>
    <w:rsid w:val="27D320BC"/>
    <w:rsid w:val="282E2147"/>
    <w:rsid w:val="28523CCC"/>
    <w:rsid w:val="286CF970"/>
    <w:rsid w:val="287F6A68"/>
    <w:rsid w:val="288B0F7B"/>
    <w:rsid w:val="28C6EEE0"/>
    <w:rsid w:val="28E66DC9"/>
    <w:rsid w:val="28E7E1B9"/>
    <w:rsid w:val="290C8465"/>
    <w:rsid w:val="29491121"/>
    <w:rsid w:val="29562F76"/>
    <w:rsid w:val="29612180"/>
    <w:rsid w:val="296DA623"/>
    <w:rsid w:val="29775E0A"/>
    <w:rsid w:val="299243AA"/>
    <w:rsid w:val="2A3E6B59"/>
    <w:rsid w:val="2A6817E5"/>
    <w:rsid w:val="2A9A4AFE"/>
    <w:rsid w:val="2AA5A560"/>
    <w:rsid w:val="2ABB2181"/>
    <w:rsid w:val="2ACD981B"/>
    <w:rsid w:val="2AD40E80"/>
    <w:rsid w:val="2AE8F890"/>
    <w:rsid w:val="2AFE7A30"/>
    <w:rsid w:val="2B3979DF"/>
    <w:rsid w:val="2B4C983F"/>
    <w:rsid w:val="2B5E9964"/>
    <w:rsid w:val="2B922669"/>
    <w:rsid w:val="2BFB84D3"/>
    <w:rsid w:val="2C22F5A6"/>
    <w:rsid w:val="2C49DF57"/>
    <w:rsid w:val="2C9916A1"/>
    <w:rsid w:val="2C9B77DB"/>
    <w:rsid w:val="2D106951"/>
    <w:rsid w:val="2D82F8AC"/>
    <w:rsid w:val="2D9D4B85"/>
    <w:rsid w:val="2DBDCAF9"/>
    <w:rsid w:val="2DE78611"/>
    <w:rsid w:val="2DF46DDE"/>
    <w:rsid w:val="2E0426CD"/>
    <w:rsid w:val="2E05C06B"/>
    <w:rsid w:val="2E388B03"/>
    <w:rsid w:val="2E3FFBAC"/>
    <w:rsid w:val="2E49023B"/>
    <w:rsid w:val="2E937B9A"/>
    <w:rsid w:val="2EB79E1D"/>
    <w:rsid w:val="2EBCAC83"/>
    <w:rsid w:val="2EBEC0FC"/>
    <w:rsid w:val="2EEA00F0"/>
    <w:rsid w:val="2EFC0564"/>
    <w:rsid w:val="2EFEACB9"/>
    <w:rsid w:val="2F1E20D4"/>
    <w:rsid w:val="2F449488"/>
    <w:rsid w:val="2F5F0741"/>
    <w:rsid w:val="2F73864F"/>
    <w:rsid w:val="2F8515E8"/>
    <w:rsid w:val="2F87FCF5"/>
    <w:rsid w:val="2F88C055"/>
    <w:rsid w:val="2F8AFA37"/>
    <w:rsid w:val="2F9911CB"/>
    <w:rsid w:val="301AB775"/>
    <w:rsid w:val="301DBEE2"/>
    <w:rsid w:val="305F4B9D"/>
    <w:rsid w:val="31005E9D"/>
    <w:rsid w:val="311BC728"/>
    <w:rsid w:val="31600856"/>
    <w:rsid w:val="31970C2A"/>
    <w:rsid w:val="31C230F5"/>
    <w:rsid w:val="31CDD945"/>
    <w:rsid w:val="31D0FBB6"/>
    <w:rsid w:val="32076455"/>
    <w:rsid w:val="32147749"/>
    <w:rsid w:val="325E7FB7"/>
    <w:rsid w:val="32623D5F"/>
    <w:rsid w:val="326AF178"/>
    <w:rsid w:val="327DD439"/>
    <w:rsid w:val="32B75B5D"/>
    <w:rsid w:val="32EA34F1"/>
    <w:rsid w:val="32F56D99"/>
    <w:rsid w:val="330CBB8A"/>
    <w:rsid w:val="33393B2D"/>
    <w:rsid w:val="333BE8A9"/>
    <w:rsid w:val="33571924"/>
    <w:rsid w:val="337D075B"/>
    <w:rsid w:val="338A67F0"/>
    <w:rsid w:val="339A1FA5"/>
    <w:rsid w:val="33B60059"/>
    <w:rsid w:val="33BE1FB6"/>
    <w:rsid w:val="33BEFC59"/>
    <w:rsid w:val="33DAC28C"/>
    <w:rsid w:val="33E71772"/>
    <w:rsid w:val="340E0101"/>
    <w:rsid w:val="34421795"/>
    <w:rsid w:val="3447B6F0"/>
    <w:rsid w:val="345B9B57"/>
    <w:rsid w:val="346A3DB3"/>
    <w:rsid w:val="346CCCB5"/>
    <w:rsid w:val="348A282E"/>
    <w:rsid w:val="348FE9D3"/>
    <w:rsid w:val="34951FD4"/>
    <w:rsid w:val="34B5CD4F"/>
    <w:rsid w:val="34E05746"/>
    <w:rsid w:val="34E4B451"/>
    <w:rsid w:val="34EDCBA8"/>
    <w:rsid w:val="3502EA51"/>
    <w:rsid w:val="353341D2"/>
    <w:rsid w:val="3553C21D"/>
    <w:rsid w:val="355423EF"/>
    <w:rsid w:val="3583253E"/>
    <w:rsid w:val="35879EFE"/>
    <w:rsid w:val="35B0739F"/>
    <w:rsid w:val="35B0EC25"/>
    <w:rsid w:val="35C8C9B2"/>
    <w:rsid w:val="35D968AB"/>
    <w:rsid w:val="360651B5"/>
    <w:rsid w:val="3678BCBF"/>
    <w:rsid w:val="36A5AA8D"/>
    <w:rsid w:val="36AF5E11"/>
    <w:rsid w:val="36CBF15C"/>
    <w:rsid w:val="37183707"/>
    <w:rsid w:val="375EB78B"/>
    <w:rsid w:val="3769E57C"/>
    <w:rsid w:val="378B4F17"/>
    <w:rsid w:val="37B01C8F"/>
    <w:rsid w:val="37C1AAD9"/>
    <w:rsid w:val="37D2E10D"/>
    <w:rsid w:val="37E1FD6D"/>
    <w:rsid w:val="38233A05"/>
    <w:rsid w:val="384DE106"/>
    <w:rsid w:val="388E2984"/>
    <w:rsid w:val="38F9AE3F"/>
    <w:rsid w:val="390F1099"/>
    <w:rsid w:val="391555A7"/>
    <w:rsid w:val="396AC093"/>
    <w:rsid w:val="39964C9A"/>
    <w:rsid w:val="39B9D41E"/>
    <w:rsid w:val="39BBBC54"/>
    <w:rsid w:val="39C78BD3"/>
    <w:rsid w:val="3A016EBA"/>
    <w:rsid w:val="3A38454C"/>
    <w:rsid w:val="3A66EC86"/>
    <w:rsid w:val="3A8AE630"/>
    <w:rsid w:val="3AC57B4D"/>
    <w:rsid w:val="3AD11615"/>
    <w:rsid w:val="3AD4141C"/>
    <w:rsid w:val="3AFAB566"/>
    <w:rsid w:val="3B254842"/>
    <w:rsid w:val="3B3195B5"/>
    <w:rsid w:val="3B52443C"/>
    <w:rsid w:val="3BA4AEB7"/>
    <w:rsid w:val="3BCD62FB"/>
    <w:rsid w:val="3BD6E9D8"/>
    <w:rsid w:val="3BFBB9AF"/>
    <w:rsid w:val="3C0AB081"/>
    <w:rsid w:val="3C0E5869"/>
    <w:rsid w:val="3C85BE95"/>
    <w:rsid w:val="3C95B983"/>
    <w:rsid w:val="3C9C5819"/>
    <w:rsid w:val="3CD2B834"/>
    <w:rsid w:val="3D51EC1E"/>
    <w:rsid w:val="3D526050"/>
    <w:rsid w:val="3D61ECC2"/>
    <w:rsid w:val="3D929686"/>
    <w:rsid w:val="3D978A10"/>
    <w:rsid w:val="3DAFB238"/>
    <w:rsid w:val="3DEE1BDA"/>
    <w:rsid w:val="3DFB279F"/>
    <w:rsid w:val="3E1112D5"/>
    <w:rsid w:val="3E22A140"/>
    <w:rsid w:val="3E6426DD"/>
    <w:rsid w:val="3E9A89D7"/>
    <w:rsid w:val="3E9D7F93"/>
    <w:rsid w:val="3E9F956C"/>
    <w:rsid w:val="3ED288E8"/>
    <w:rsid w:val="3F10556F"/>
    <w:rsid w:val="3F3259C7"/>
    <w:rsid w:val="3F34BD4C"/>
    <w:rsid w:val="3F4B113E"/>
    <w:rsid w:val="3F522982"/>
    <w:rsid w:val="3F6A456F"/>
    <w:rsid w:val="3FBD9E18"/>
    <w:rsid w:val="3FDA87AC"/>
    <w:rsid w:val="3FFCABD4"/>
    <w:rsid w:val="4002DFBB"/>
    <w:rsid w:val="4031DC22"/>
    <w:rsid w:val="404B785A"/>
    <w:rsid w:val="4063D2B3"/>
    <w:rsid w:val="40933F93"/>
    <w:rsid w:val="40A494CD"/>
    <w:rsid w:val="40B42C0E"/>
    <w:rsid w:val="40BC4C2E"/>
    <w:rsid w:val="40CBD6B1"/>
    <w:rsid w:val="40FD67EA"/>
    <w:rsid w:val="41519D3C"/>
    <w:rsid w:val="41553581"/>
    <w:rsid w:val="4179D6B1"/>
    <w:rsid w:val="41F6B552"/>
    <w:rsid w:val="423D0CC2"/>
    <w:rsid w:val="42448FC4"/>
    <w:rsid w:val="42907DBC"/>
    <w:rsid w:val="42910290"/>
    <w:rsid w:val="42A35FCC"/>
    <w:rsid w:val="42A82C3F"/>
    <w:rsid w:val="42C73464"/>
    <w:rsid w:val="431358AE"/>
    <w:rsid w:val="4343E93C"/>
    <w:rsid w:val="4349B0EB"/>
    <w:rsid w:val="4364B099"/>
    <w:rsid w:val="43747DE5"/>
    <w:rsid w:val="438CA3C1"/>
    <w:rsid w:val="43A9B729"/>
    <w:rsid w:val="4411C883"/>
    <w:rsid w:val="443A162C"/>
    <w:rsid w:val="443B43F1"/>
    <w:rsid w:val="443D94BE"/>
    <w:rsid w:val="444992B9"/>
    <w:rsid w:val="445AC3D8"/>
    <w:rsid w:val="44649303"/>
    <w:rsid w:val="446BD69F"/>
    <w:rsid w:val="44C052DF"/>
    <w:rsid w:val="44C5D0B2"/>
    <w:rsid w:val="44C9DC40"/>
    <w:rsid w:val="44D6202F"/>
    <w:rsid w:val="44F5433E"/>
    <w:rsid w:val="4544264A"/>
    <w:rsid w:val="4547A113"/>
    <w:rsid w:val="455471B3"/>
    <w:rsid w:val="455F275C"/>
    <w:rsid w:val="45759A57"/>
    <w:rsid w:val="4590869F"/>
    <w:rsid w:val="45D914F6"/>
    <w:rsid w:val="45EF2CA1"/>
    <w:rsid w:val="46113840"/>
    <w:rsid w:val="462ABA04"/>
    <w:rsid w:val="4652FC0E"/>
    <w:rsid w:val="467CCC46"/>
    <w:rsid w:val="46B707C5"/>
    <w:rsid w:val="46DB4590"/>
    <w:rsid w:val="470C90BE"/>
    <w:rsid w:val="4721F2AB"/>
    <w:rsid w:val="4728CD8D"/>
    <w:rsid w:val="479112E3"/>
    <w:rsid w:val="47BF5799"/>
    <w:rsid w:val="47D5ED6D"/>
    <w:rsid w:val="47E7BF06"/>
    <w:rsid w:val="4804810B"/>
    <w:rsid w:val="48675897"/>
    <w:rsid w:val="487FD8F2"/>
    <w:rsid w:val="48851380"/>
    <w:rsid w:val="48D67C2D"/>
    <w:rsid w:val="49464F28"/>
    <w:rsid w:val="495B27FA"/>
    <w:rsid w:val="49A86633"/>
    <w:rsid w:val="49B3D0A5"/>
    <w:rsid w:val="49B9EE3B"/>
    <w:rsid w:val="49C3CE1F"/>
    <w:rsid w:val="4A6157EB"/>
    <w:rsid w:val="4A6D359A"/>
    <w:rsid w:val="4A9ADCA9"/>
    <w:rsid w:val="4AAF170E"/>
    <w:rsid w:val="4AD5A6A1"/>
    <w:rsid w:val="4B0225BF"/>
    <w:rsid w:val="4B33A9EA"/>
    <w:rsid w:val="4B3410BE"/>
    <w:rsid w:val="4B3E01F2"/>
    <w:rsid w:val="4B40C04D"/>
    <w:rsid w:val="4B4AE478"/>
    <w:rsid w:val="4BA868CF"/>
    <w:rsid w:val="4BC70BB9"/>
    <w:rsid w:val="4BDDEF7C"/>
    <w:rsid w:val="4BDEC298"/>
    <w:rsid w:val="4C92C8BC"/>
    <w:rsid w:val="4CACD753"/>
    <w:rsid w:val="4CB33D09"/>
    <w:rsid w:val="4CBF9195"/>
    <w:rsid w:val="4CDC49FF"/>
    <w:rsid w:val="4D3C4C22"/>
    <w:rsid w:val="4D40B24A"/>
    <w:rsid w:val="4D62067E"/>
    <w:rsid w:val="4D7955A7"/>
    <w:rsid w:val="4D93DFF8"/>
    <w:rsid w:val="4DF8FF0C"/>
    <w:rsid w:val="4E103463"/>
    <w:rsid w:val="4E23EDB3"/>
    <w:rsid w:val="4E7F29B3"/>
    <w:rsid w:val="4E8088A5"/>
    <w:rsid w:val="4E973F42"/>
    <w:rsid w:val="4EA17E82"/>
    <w:rsid w:val="4EF84A8A"/>
    <w:rsid w:val="4F14B505"/>
    <w:rsid w:val="4F19CEBF"/>
    <w:rsid w:val="4F2348A7"/>
    <w:rsid w:val="4F529C76"/>
    <w:rsid w:val="4F813567"/>
    <w:rsid w:val="4F87CEEA"/>
    <w:rsid w:val="501E8CA8"/>
    <w:rsid w:val="502E8E71"/>
    <w:rsid w:val="5092458F"/>
    <w:rsid w:val="50B12278"/>
    <w:rsid w:val="50B95633"/>
    <w:rsid w:val="50F6D984"/>
    <w:rsid w:val="51093B59"/>
    <w:rsid w:val="514CE5B1"/>
    <w:rsid w:val="51528B9B"/>
    <w:rsid w:val="5153F8D9"/>
    <w:rsid w:val="51B58A3E"/>
    <w:rsid w:val="51BFE932"/>
    <w:rsid w:val="51C5503B"/>
    <w:rsid w:val="51C98C34"/>
    <w:rsid w:val="52109D57"/>
    <w:rsid w:val="52572A08"/>
    <w:rsid w:val="5257D6E7"/>
    <w:rsid w:val="5265D2DF"/>
    <w:rsid w:val="5278D338"/>
    <w:rsid w:val="5333F463"/>
    <w:rsid w:val="534AE681"/>
    <w:rsid w:val="535CE2E5"/>
    <w:rsid w:val="5361F8B8"/>
    <w:rsid w:val="5368D11D"/>
    <w:rsid w:val="53E4A0DE"/>
    <w:rsid w:val="53ED1CB8"/>
    <w:rsid w:val="540A9023"/>
    <w:rsid w:val="540FC5F6"/>
    <w:rsid w:val="541F85E7"/>
    <w:rsid w:val="54262523"/>
    <w:rsid w:val="544D5177"/>
    <w:rsid w:val="544EFCFD"/>
    <w:rsid w:val="544EFE66"/>
    <w:rsid w:val="54627C14"/>
    <w:rsid w:val="548B4A78"/>
    <w:rsid w:val="548CA9AE"/>
    <w:rsid w:val="5492B44D"/>
    <w:rsid w:val="54A3C15E"/>
    <w:rsid w:val="551713D0"/>
    <w:rsid w:val="557EF50D"/>
    <w:rsid w:val="559395D2"/>
    <w:rsid w:val="55C2CB05"/>
    <w:rsid w:val="56090139"/>
    <w:rsid w:val="566AEA6F"/>
    <w:rsid w:val="56BEEB9A"/>
    <w:rsid w:val="5717CB50"/>
    <w:rsid w:val="572A023B"/>
    <w:rsid w:val="57406875"/>
    <w:rsid w:val="581CBC4C"/>
    <w:rsid w:val="582F2AB6"/>
    <w:rsid w:val="583539BA"/>
    <w:rsid w:val="583FABD9"/>
    <w:rsid w:val="584AC780"/>
    <w:rsid w:val="58A4AEED"/>
    <w:rsid w:val="58DBC626"/>
    <w:rsid w:val="58F6A704"/>
    <w:rsid w:val="59224440"/>
    <w:rsid w:val="5956E493"/>
    <w:rsid w:val="596C11A3"/>
    <w:rsid w:val="59701481"/>
    <w:rsid w:val="59806C9A"/>
    <w:rsid w:val="59CAFB17"/>
    <w:rsid w:val="5A1EF6B0"/>
    <w:rsid w:val="5A52F7F6"/>
    <w:rsid w:val="5A5BF702"/>
    <w:rsid w:val="5A9EA552"/>
    <w:rsid w:val="5ABCD241"/>
    <w:rsid w:val="5ACEFB85"/>
    <w:rsid w:val="5ADD6F3B"/>
    <w:rsid w:val="5AEE4767"/>
    <w:rsid w:val="5AF572CA"/>
    <w:rsid w:val="5B22675E"/>
    <w:rsid w:val="5B4137EE"/>
    <w:rsid w:val="5B6E973E"/>
    <w:rsid w:val="5B7F416D"/>
    <w:rsid w:val="5B92D94B"/>
    <w:rsid w:val="5B9309AD"/>
    <w:rsid w:val="5BD19CAC"/>
    <w:rsid w:val="5BEFD746"/>
    <w:rsid w:val="5C4701B7"/>
    <w:rsid w:val="5C575B23"/>
    <w:rsid w:val="5C7A7407"/>
    <w:rsid w:val="5CA7B126"/>
    <w:rsid w:val="5CAAB95E"/>
    <w:rsid w:val="5CC259E9"/>
    <w:rsid w:val="5CCC5C7B"/>
    <w:rsid w:val="5D17B02E"/>
    <w:rsid w:val="5D1CA6E3"/>
    <w:rsid w:val="5D53B983"/>
    <w:rsid w:val="5DAF6B1E"/>
    <w:rsid w:val="5DF58FC7"/>
    <w:rsid w:val="5E0F818B"/>
    <w:rsid w:val="5E29C932"/>
    <w:rsid w:val="5E328D89"/>
    <w:rsid w:val="5E48DE5C"/>
    <w:rsid w:val="5E56A997"/>
    <w:rsid w:val="5E68DFF2"/>
    <w:rsid w:val="5EB62567"/>
    <w:rsid w:val="5ED533E7"/>
    <w:rsid w:val="5EFDF241"/>
    <w:rsid w:val="5F0E0ED4"/>
    <w:rsid w:val="5F5CD132"/>
    <w:rsid w:val="5F5CE707"/>
    <w:rsid w:val="5F6EA38E"/>
    <w:rsid w:val="5F7C0898"/>
    <w:rsid w:val="5FD471DD"/>
    <w:rsid w:val="5FDF19B9"/>
    <w:rsid w:val="5FF8F3E9"/>
    <w:rsid w:val="5FFB9A6D"/>
    <w:rsid w:val="60130E5E"/>
    <w:rsid w:val="60475425"/>
    <w:rsid w:val="60642B63"/>
    <w:rsid w:val="60911F8F"/>
    <w:rsid w:val="609CC90D"/>
    <w:rsid w:val="60E2E651"/>
    <w:rsid w:val="60F77C33"/>
    <w:rsid w:val="60F9D759"/>
    <w:rsid w:val="6101C6B7"/>
    <w:rsid w:val="6171D0F1"/>
    <w:rsid w:val="618968C3"/>
    <w:rsid w:val="61BE9605"/>
    <w:rsid w:val="61D7EC15"/>
    <w:rsid w:val="61E32486"/>
    <w:rsid w:val="61EAC90B"/>
    <w:rsid w:val="61EACADC"/>
    <w:rsid w:val="6252E1C9"/>
    <w:rsid w:val="6258BCCF"/>
    <w:rsid w:val="627A8D3B"/>
    <w:rsid w:val="62A23DCD"/>
    <w:rsid w:val="62C8FD13"/>
    <w:rsid w:val="62D580BA"/>
    <w:rsid w:val="62E7771F"/>
    <w:rsid w:val="63001C15"/>
    <w:rsid w:val="63084CCC"/>
    <w:rsid w:val="631B5538"/>
    <w:rsid w:val="6335FD46"/>
    <w:rsid w:val="63967652"/>
    <w:rsid w:val="63AF544F"/>
    <w:rsid w:val="63DAA0E9"/>
    <w:rsid w:val="63F254FF"/>
    <w:rsid w:val="63F2C8A0"/>
    <w:rsid w:val="6407C045"/>
    <w:rsid w:val="640F997F"/>
    <w:rsid w:val="642023EC"/>
    <w:rsid w:val="642FB486"/>
    <w:rsid w:val="64655754"/>
    <w:rsid w:val="649CC8AC"/>
    <w:rsid w:val="64A16460"/>
    <w:rsid w:val="64B2F9F9"/>
    <w:rsid w:val="64B3EA85"/>
    <w:rsid w:val="6500C428"/>
    <w:rsid w:val="6508F890"/>
    <w:rsid w:val="651AC548"/>
    <w:rsid w:val="6538CB17"/>
    <w:rsid w:val="65599A84"/>
    <w:rsid w:val="656CD57C"/>
    <w:rsid w:val="65B6994E"/>
    <w:rsid w:val="65BAC3AA"/>
    <w:rsid w:val="65C64DF1"/>
    <w:rsid w:val="65F55FDE"/>
    <w:rsid w:val="662C5D4C"/>
    <w:rsid w:val="664F3BE4"/>
    <w:rsid w:val="667CFD47"/>
    <w:rsid w:val="667FB380"/>
    <w:rsid w:val="66B695A9"/>
    <w:rsid w:val="66ED29C4"/>
    <w:rsid w:val="66F9AB3F"/>
    <w:rsid w:val="671C86CF"/>
    <w:rsid w:val="67269782"/>
    <w:rsid w:val="67520A0F"/>
    <w:rsid w:val="6769752D"/>
    <w:rsid w:val="67AB8B90"/>
    <w:rsid w:val="67B88525"/>
    <w:rsid w:val="67DE2D9F"/>
    <w:rsid w:val="68047609"/>
    <w:rsid w:val="6827C1B3"/>
    <w:rsid w:val="68410200"/>
    <w:rsid w:val="684FFCA7"/>
    <w:rsid w:val="68903945"/>
    <w:rsid w:val="68A91FF4"/>
    <w:rsid w:val="68AFFC26"/>
    <w:rsid w:val="68B8098E"/>
    <w:rsid w:val="692425C3"/>
    <w:rsid w:val="693C7421"/>
    <w:rsid w:val="696D172D"/>
    <w:rsid w:val="69734784"/>
    <w:rsid w:val="697A4E7A"/>
    <w:rsid w:val="69AD579A"/>
    <w:rsid w:val="69BAA216"/>
    <w:rsid w:val="6A094226"/>
    <w:rsid w:val="6A16BEB0"/>
    <w:rsid w:val="6A2F6864"/>
    <w:rsid w:val="6A61A41E"/>
    <w:rsid w:val="6A86C254"/>
    <w:rsid w:val="6A97BCA2"/>
    <w:rsid w:val="6AE810D1"/>
    <w:rsid w:val="6AEB88D3"/>
    <w:rsid w:val="6AF8DA22"/>
    <w:rsid w:val="6AFF6B87"/>
    <w:rsid w:val="6B275794"/>
    <w:rsid w:val="6B299BB3"/>
    <w:rsid w:val="6B7175D7"/>
    <w:rsid w:val="6B998633"/>
    <w:rsid w:val="6BC28C71"/>
    <w:rsid w:val="6BF5717E"/>
    <w:rsid w:val="6C426048"/>
    <w:rsid w:val="6C798227"/>
    <w:rsid w:val="6C7B4751"/>
    <w:rsid w:val="6C8A24B5"/>
    <w:rsid w:val="6C9C0D31"/>
    <w:rsid w:val="6CAA7B3D"/>
    <w:rsid w:val="6CAAC762"/>
    <w:rsid w:val="6CAF17A6"/>
    <w:rsid w:val="6CC2377E"/>
    <w:rsid w:val="6CC33C14"/>
    <w:rsid w:val="6D07F539"/>
    <w:rsid w:val="6D255968"/>
    <w:rsid w:val="6D35BFE3"/>
    <w:rsid w:val="6D3CD065"/>
    <w:rsid w:val="6D69380A"/>
    <w:rsid w:val="6DA37117"/>
    <w:rsid w:val="6DAE7F36"/>
    <w:rsid w:val="6DF84C6F"/>
    <w:rsid w:val="6E1A8C66"/>
    <w:rsid w:val="6E33A4AB"/>
    <w:rsid w:val="6E83A36B"/>
    <w:rsid w:val="6EF5C391"/>
    <w:rsid w:val="6F314D62"/>
    <w:rsid w:val="6F341F89"/>
    <w:rsid w:val="6F375A69"/>
    <w:rsid w:val="6F43F397"/>
    <w:rsid w:val="6F71D875"/>
    <w:rsid w:val="6F750CC4"/>
    <w:rsid w:val="6F7CC097"/>
    <w:rsid w:val="6F8AD4C6"/>
    <w:rsid w:val="6F8BF431"/>
    <w:rsid w:val="7012C096"/>
    <w:rsid w:val="70378072"/>
    <w:rsid w:val="70402DBD"/>
    <w:rsid w:val="70423579"/>
    <w:rsid w:val="704E9136"/>
    <w:rsid w:val="7054BD77"/>
    <w:rsid w:val="70BE5B8F"/>
    <w:rsid w:val="711A6DFA"/>
    <w:rsid w:val="711E37C1"/>
    <w:rsid w:val="71287DA5"/>
    <w:rsid w:val="71431471"/>
    <w:rsid w:val="71701A37"/>
    <w:rsid w:val="71850111"/>
    <w:rsid w:val="71F4CAD1"/>
    <w:rsid w:val="721AC695"/>
    <w:rsid w:val="7274DCB3"/>
    <w:rsid w:val="72C16827"/>
    <w:rsid w:val="72E8B0A8"/>
    <w:rsid w:val="73036B7B"/>
    <w:rsid w:val="73062539"/>
    <w:rsid w:val="7312D2C1"/>
    <w:rsid w:val="732D8487"/>
    <w:rsid w:val="73314E78"/>
    <w:rsid w:val="733202EE"/>
    <w:rsid w:val="7377E727"/>
    <w:rsid w:val="738668ED"/>
    <w:rsid w:val="738693FB"/>
    <w:rsid w:val="7404BE85"/>
    <w:rsid w:val="741764BA"/>
    <w:rsid w:val="7439DE00"/>
    <w:rsid w:val="746FDE93"/>
    <w:rsid w:val="74761F9B"/>
    <w:rsid w:val="747EA40D"/>
    <w:rsid w:val="748AC8FE"/>
    <w:rsid w:val="74AA5090"/>
    <w:rsid w:val="74B7E198"/>
    <w:rsid w:val="74B9B3C7"/>
    <w:rsid w:val="74BF1D54"/>
    <w:rsid w:val="74D4B2CF"/>
    <w:rsid w:val="74D76B95"/>
    <w:rsid w:val="74EACCE6"/>
    <w:rsid w:val="74F41A08"/>
    <w:rsid w:val="7515139F"/>
    <w:rsid w:val="752D69B7"/>
    <w:rsid w:val="753A66F8"/>
    <w:rsid w:val="7550B43C"/>
    <w:rsid w:val="7598A160"/>
    <w:rsid w:val="75BA5543"/>
    <w:rsid w:val="75EE3FFE"/>
    <w:rsid w:val="75F662E1"/>
    <w:rsid w:val="76385A0F"/>
    <w:rsid w:val="7648E695"/>
    <w:rsid w:val="7666E0E4"/>
    <w:rsid w:val="76D933E2"/>
    <w:rsid w:val="77162ED5"/>
    <w:rsid w:val="771633F0"/>
    <w:rsid w:val="772E7E6A"/>
    <w:rsid w:val="7745AAC0"/>
    <w:rsid w:val="775B08EE"/>
    <w:rsid w:val="77995287"/>
    <w:rsid w:val="779D5873"/>
    <w:rsid w:val="77B1C266"/>
    <w:rsid w:val="77D6079F"/>
    <w:rsid w:val="77E3AC61"/>
    <w:rsid w:val="7816C31B"/>
    <w:rsid w:val="7835DB66"/>
    <w:rsid w:val="78475B2A"/>
    <w:rsid w:val="7855AB85"/>
    <w:rsid w:val="788DC7FE"/>
    <w:rsid w:val="78921CB2"/>
    <w:rsid w:val="78A4C5AF"/>
    <w:rsid w:val="78EC190B"/>
    <w:rsid w:val="78F97182"/>
    <w:rsid w:val="791676BE"/>
    <w:rsid w:val="79254362"/>
    <w:rsid w:val="792B96FE"/>
    <w:rsid w:val="792E2A29"/>
    <w:rsid w:val="795052C9"/>
    <w:rsid w:val="796DB0AF"/>
    <w:rsid w:val="798B44BB"/>
    <w:rsid w:val="79D7B16A"/>
    <w:rsid w:val="7A18EE35"/>
    <w:rsid w:val="7A3A864E"/>
    <w:rsid w:val="7A4A3275"/>
    <w:rsid w:val="7A88853C"/>
    <w:rsid w:val="7B33A5B4"/>
    <w:rsid w:val="7B3BCDE0"/>
    <w:rsid w:val="7B3D49B3"/>
    <w:rsid w:val="7B548699"/>
    <w:rsid w:val="7B8B8285"/>
    <w:rsid w:val="7BA42F22"/>
    <w:rsid w:val="7BB71E5A"/>
    <w:rsid w:val="7BCE6364"/>
    <w:rsid w:val="7BDC203B"/>
    <w:rsid w:val="7BE09A35"/>
    <w:rsid w:val="7BF344D8"/>
    <w:rsid w:val="7BF6529D"/>
    <w:rsid w:val="7C07E2E4"/>
    <w:rsid w:val="7C25E2A5"/>
    <w:rsid w:val="7C2A5B9C"/>
    <w:rsid w:val="7C334C18"/>
    <w:rsid w:val="7C4A21A6"/>
    <w:rsid w:val="7C55B173"/>
    <w:rsid w:val="7C6E98B7"/>
    <w:rsid w:val="7C7011EE"/>
    <w:rsid w:val="7C952671"/>
    <w:rsid w:val="7C9B961C"/>
    <w:rsid w:val="7CD31E85"/>
    <w:rsid w:val="7CE12BA6"/>
    <w:rsid w:val="7D26232F"/>
    <w:rsid w:val="7D6F0334"/>
    <w:rsid w:val="7DD4A0FC"/>
    <w:rsid w:val="7DEBF04D"/>
    <w:rsid w:val="7DFCB7EF"/>
    <w:rsid w:val="7E1025C9"/>
    <w:rsid w:val="7E2EA265"/>
    <w:rsid w:val="7E72130E"/>
    <w:rsid w:val="7E747D65"/>
    <w:rsid w:val="7E817B99"/>
    <w:rsid w:val="7E85CCAC"/>
    <w:rsid w:val="7E93FC94"/>
    <w:rsid w:val="7E960910"/>
    <w:rsid w:val="7ED3E4B0"/>
    <w:rsid w:val="7EE4EF52"/>
    <w:rsid w:val="7F17FA07"/>
    <w:rsid w:val="7F3CB41E"/>
    <w:rsid w:val="7F47B663"/>
    <w:rsid w:val="7F488339"/>
    <w:rsid w:val="7F554022"/>
    <w:rsid w:val="7F888B67"/>
    <w:rsid w:val="7F9661C5"/>
    <w:rsid w:val="7FA6B61D"/>
    <w:rsid w:val="7FB5A63E"/>
    <w:rsid w:val="7FE1042B"/>
    <w:rsid w:val="7FF8118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E53D7"/>
  <w15:docId w15:val="{C260F0DB-6CC8-47AA-BAA2-201FE31D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8"/>
    <w:pPr>
      <w:spacing w:after="0" w:line="240"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 1,Bullets,List Paragraph (numbered (a)),Use Case List Paragraph,Numbered Paragraph"/>
    <w:basedOn w:val="Normal"/>
    <w:link w:val="PrrafodelistaCar"/>
    <w:uiPriority w:val="34"/>
    <w:qFormat/>
    <w:rsid w:val="000B4AA8"/>
    <w:pPr>
      <w:ind w:left="720"/>
      <w:contextualSpacing/>
    </w:pPr>
  </w:style>
  <w:style w:type="paragraph" w:styleId="Encabezado">
    <w:name w:val="header"/>
    <w:basedOn w:val="Normal"/>
    <w:link w:val="EncabezadoCar"/>
    <w:unhideWhenUsed/>
    <w:rsid w:val="000B4AA8"/>
    <w:pPr>
      <w:tabs>
        <w:tab w:val="center" w:pos="4419"/>
        <w:tab w:val="right" w:pos="8838"/>
      </w:tabs>
    </w:pPr>
  </w:style>
  <w:style w:type="character" w:customStyle="1" w:styleId="EncabezadoCar">
    <w:name w:val="Encabezado Car"/>
    <w:basedOn w:val="Fuentedeprrafopredeter"/>
    <w:link w:val="Encabezado"/>
    <w:rsid w:val="000B4AA8"/>
    <w:rPr>
      <w:lang w:val="es-SV"/>
    </w:rPr>
  </w:style>
  <w:style w:type="paragraph" w:styleId="Piedepgina">
    <w:name w:val="footer"/>
    <w:basedOn w:val="Normal"/>
    <w:link w:val="PiedepginaCar"/>
    <w:unhideWhenUsed/>
    <w:rsid w:val="000B4AA8"/>
    <w:pPr>
      <w:tabs>
        <w:tab w:val="center" w:pos="4419"/>
        <w:tab w:val="right" w:pos="8838"/>
      </w:tabs>
    </w:pPr>
  </w:style>
  <w:style w:type="character" w:customStyle="1" w:styleId="PiedepginaCar">
    <w:name w:val="Pie de página Car"/>
    <w:basedOn w:val="Fuentedeprrafopredeter"/>
    <w:link w:val="Piedepgina"/>
    <w:rsid w:val="000B4AA8"/>
    <w:rPr>
      <w:lang w:val="es-SV"/>
    </w:rPr>
  </w:style>
  <w:style w:type="table" w:styleId="Tablaconcuadrcula">
    <w:name w:val="Table Grid"/>
    <w:basedOn w:val="Tablanormal"/>
    <w:uiPriority w:val="59"/>
    <w:rsid w:val="000B4AA8"/>
    <w:pPr>
      <w:spacing w:after="0" w:line="240" w:lineRule="auto"/>
    </w:pPr>
    <w:rPr>
      <w:lang w:val="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qFormat/>
    <w:rsid w:val="000B4AA8"/>
    <w:pPr>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0B4AA8"/>
    <w:rPr>
      <w:rFonts w:ascii="Arial" w:eastAsia="Times New Roman" w:hAnsi="Arial" w:cs="Times New Roman"/>
      <w:b/>
      <w:szCs w:val="20"/>
      <w:lang w:val="es-ES" w:eastAsia="es-ES"/>
    </w:rPr>
  </w:style>
  <w:style w:type="paragraph" w:styleId="Textodeglobo">
    <w:name w:val="Balloon Text"/>
    <w:basedOn w:val="Normal"/>
    <w:link w:val="TextodegloboCar"/>
    <w:uiPriority w:val="99"/>
    <w:semiHidden/>
    <w:unhideWhenUsed/>
    <w:rsid w:val="000B4AA8"/>
    <w:rPr>
      <w:rFonts w:ascii="Tahoma" w:hAnsi="Tahoma" w:cs="Tahoma"/>
      <w:sz w:val="16"/>
      <w:szCs w:val="16"/>
    </w:rPr>
  </w:style>
  <w:style w:type="character" w:customStyle="1" w:styleId="TextodegloboCar">
    <w:name w:val="Texto de globo Car"/>
    <w:basedOn w:val="Fuentedeprrafopredeter"/>
    <w:link w:val="Textodeglobo"/>
    <w:uiPriority w:val="99"/>
    <w:semiHidden/>
    <w:rsid w:val="000B4AA8"/>
    <w:rPr>
      <w:rFonts w:ascii="Tahoma" w:hAnsi="Tahoma" w:cs="Tahoma"/>
      <w:sz w:val="16"/>
      <w:szCs w:val="16"/>
      <w:lang w:val="es-SV"/>
    </w:rPr>
  </w:style>
  <w:style w:type="character" w:styleId="Refdecomentario">
    <w:name w:val="annotation reference"/>
    <w:basedOn w:val="Fuentedeprrafopredeter"/>
    <w:uiPriority w:val="99"/>
    <w:semiHidden/>
    <w:unhideWhenUsed/>
    <w:rsid w:val="0027736C"/>
    <w:rPr>
      <w:sz w:val="16"/>
      <w:szCs w:val="16"/>
    </w:rPr>
  </w:style>
  <w:style w:type="paragraph" w:styleId="Textocomentario">
    <w:name w:val="annotation text"/>
    <w:basedOn w:val="Normal"/>
    <w:link w:val="TextocomentarioCar"/>
    <w:uiPriority w:val="99"/>
    <w:unhideWhenUsed/>
    <w:rsid w:val="0027736C"/>
    <w:rPr>
      <w:sz w:val="20"/>
      <w:szCs w:val="20"/>
    </w:rPr>
  </w:style>
  <w:style w:type="character" w:customStyle="1" w:styleId="TextocomentarioCar">
    <w:name w:val="Texto comentario Car"/>
    <w:basedOn w:val="Fuentedeprrafopredeter"/>
    <w:link w:val="Textocomentario"/>
    <w:uiPriority w:val="99"/>
    <w:rsid w:val="0027736C"/>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27736C"/>
    <w:rPr>
      <w:b/>
      <w:bCs/>
    </w:rPr>
  </w:style>
  <w:style w:type="character" w:customStyle="1" w:styleId="AsuntodelcomentarioCar">
    <w:name w:val="Asunto del comentario Car"/>
    <w:basedOn w:val="TextocomentarioCar"/>
    <w:link w:val="Asuntodelcomentario"/>
    <w:uiPriority w:val="99"/>
    <w:semiHidden/>
    <w:rsid w:val="0027736C"/>
    <w:rPr>
      <w:b/>
      <w:bCs/>
      <w:sz w:val="20"/>
      <w:szCs w:val="20"/>
      <w:lang w:val="es-SV"/>
    </w:rPr>
  </w:style>
  <w:style w:type="character" w:styleId="Hipervnculo">
    <w:name w:val="Hyperlink"/>
    <w:basedOn w:val="Fuentedeprrafopredeter"/>
    <w:uiPriority w:val="99"/>
    <w:unhideWhenUsed/>
    <w:rsid w:val="00526C90"/>
    <w:rPr>
      <w:color w:val="0000FF" w:themeColor="hyperlink"/>
      <w:u w:val="single"/>
    </w:rPr>
  </w:style>
  <w:style w:type="character" w:customStyle="1" w:styleId="PrrafodelistaCar">
    <w:name w:val="Párrafo de lista Car"/>
    <w:aliases w:val="List Paragraph 1 Car,Bullets Car,List Paragraph (numbered (a)) Car,Use Case List Paragraph Car,Numbered Paragraph Car"/>
    <w:basedOn w:val="Fuentedeprrafopredeter"/>
    <w:link w:val="Prrafodelista"/>
    <w:uiPriority w:val="34"/>
    <w:rsid w:val="00BB0C58"/>
    <w:rPr>
      <w:lang w:val="es-SV"/>
    </w:rPr>
  </w:style>
  <w:style w:type="paragraph" w:customStyle="1" w:styleId="paragraph">
    <w:name w:val="paragraph"/>
    <w:basedOn w:val="Normal"/>
    <w:rsid w:val="008F71BA"/>
    <w:pPr>
      <w:spacing w:before="100" w:beforeAutospacing="1" w:after="100" w:afterAutospacing="1"/>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rsid w:val="008F71BA"/>
  </w:style>
  <w:style w:type="character" w:customStyle="1" w:styleId="eop">
    <w:name w:val="eop"/>
    <w:basedOn w:val="Fuentedeprrafopredeter"/>
    <w:rsid w:val="008F71BA"/>
  </w:style>
  <w:style w:type="paragraph" w:styleId="Revisin">
    <w:name w:val="Revision"/>
    <w:hidden/>
    <w:uiPriority w:val="99"/>
    <w:semiHidden/>
    <w:rsid w:val="00DA7E30"/>
    <w:pPr>
      <w:spacing w:after="0" w:line="240" w:lineRule="auto"/>
    </w:pPr>
    <w:rPr>
      <w:lang w:val="es-SV"/>
    </w:rPr>
  </w:style>
  <w:style w:type="paragraph" w:styleId="Textoindependiente">
    <w:name w:val="Body Text"/>
    <w:basedOn w:val="Normal"/>
    <w:link w:val="TextoindependienteCar"/>
    <w:uiPriority w:val="1"/>
    <w:qFormat/>
    <w:rsid w:val="00BB59EB"/>
    <w:pPr>
      <w:widowControl w:val="0"/>
      <w:autoSpaceDE w:val="0"/>
      <w:autoSpaceDN w:val="0"/>
    </w:pPr>
    <w:rPr>
      <w:rFonts w:ascii="Arial" w:eastAsia="Arial" w:hAnsi="Arial" w:cs="Arial"/>
      <w:lang w:eastAsia="es-SV" w:bidi="es-SV"/>
    </w:rPr>
  </w:style>
  <w:style w:type="character" w:customStyle="1" w:styleId="TextoindependienteCar">
    <w:name w:val="Texto independiente Car"/>
    <w:basedOn w:val="Fuentedeprrafopredeter"/>
    <w:link w:val="Textoindependiente"/>
    <w:uiPriority w:val="1"/>
    <w:rsid w:val="00BB59EB"/>
    <w:rPr>
      <w:rFonts w:ascii="Arial" w:eastAsia="Arial" w:hAnsi="Arial" w:cs="Arial"/>
      <w:lang w:val="es-SV" w:eastAsia="es-SV" w:bidi="es-SV"/>
    </w:rPr>
  </w:style>
  <w:style w:type="character" w:customStyle="1" w:styleId="cf01">
    <w:name w:val="cf01"/>
    <w:basedOn w:val="Fuentedeprrafopredeter"/>
    <w:rsid w:val="0020619D"/>
    <w:rPr>
      <w:rFonts w:ascii="Segoe UI" w:hAnsi="Segoe UI" w:cs="Segoe UI" w:hint="default"/>
      <w:sz w:val="18"/>
      <w:szCs w:val="18"/>
    </w:rPr>
  </w:style>
  <w:style w:type="character" w:styleId="Mencionar">
    <w:name w:val="Mention"/>
    <w:basedOn w:val="Fuentedeprrafopredeter"/>
    <w:uiPriority w:val="99"/>
    <w:unhideWhenUsed/>
    <w:rsid w:val="00E57B71"/>
    <w:rPr>
      <w:color w:val="2B579A"/>
      <w:shd w:val="clear" w:color="auto" w:fill="E1DFDD"/>
    </w:rPr>
  </w:style>
  <w:style w:type="paragraph" w:customStyle="1" w:styleId="Standardtext">
    <w:name w:val="Standard text"/>
    <w:qFormat/>
    <w:rsid w:val="00071DAE"/>
    <w:pPr>
      <w:spacing w:before="40" w:after="160"/>
    </w:pPr>
    <w:rPr>
      <w:rFonts w:ascii="Calibri" w:eastAsia="Calibri" w:hAnsi="Calibri" w:cs="Times New Roman"/>
      <w:lang w:val="en-US"/>
    </w:rPr>
  </w:style>
  <w:style w:type="character" w:customStyle="1" w:styleId="bumpedfont15">
    <w:name w:val="bumpedfont15"/>
    <w:basedOn w:val="Fuentedeprrafopredeter"/>
    <w:rsid w:val="00FC1E7B"/>
  </w:style>
  <w:style w:type="character" w:customStyle="1" w:styleId="apple-converted-space">
    <w:name w:val="apple-converted-space"/>
    <w:basedOn w:val="Fuentedeprrafopredeter"/>
    <w:rsid w:val="00FC1E7B"/>
  </w:style>
  <w:style w:type="paragraph" w:customStyle="1" w:styleId="Default">
    <w:name w:val="Default"/>
    <w:rsid w:val="009802ED"/>
    <w:pPr>
      <w:autoSpaceDE w:val="0"/>
      <w:autoSpaceDN w:val="0"/>
      <w:adjustRightInd w:val="0"/>
      <w:spacing w:after="0" w:line="240" w:lineRule="auto"/>
    </w:pPr>
    <w:rPr>
      <w:rFonts w:ascii="Arial" w:hAnsi="Arial" w:cs="Arial"/>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98673">
      <w:bodyDiv w:val="1"/>
      <w:marLeft w:val="0"/>
      <w:marRight w:val="0"/>
      <w:marTop w:val="0"/>
      <w:marBottom w:val="0"/>
      <w:divBdr>
        <w:top w:val="none" w:sz="0" w:space="0" w:color="auto"/>
        <w:left w:val="none" w:sz="0" w:space="0" w:color="auto"/>
        <w:bottom w:val="none" w:sz="0" w:space="0" w:color="auto"/>
        <w:right w:val="none" w:sz="0" w:space="0" w:color="auto"/>
      </w:divBdr>
      <w:divsChild>
        <w:div w:id="619993324">
          <w:marLeft w:val="547"/>
          <w:marRight w:val="0"/>
          <w:marTop w:val="0"/>
          <w:marBottom w:val="0"/>
          <w:divBdr>
            <w:top w:val="none" w:sz="0" w:space="0" w:color="auto"/>
            <w:left w:val="none" w:sz="0" w:space="0" w:color="auto"/>
            <w:bottom w:val="none" w:sz="0" w:space="0" w:color="auto"/>
            <w:right w:val="none" w:sz="0" w:space="0" w:color="auto"/>
          </w:divBdr>
        </w:div>
      </w:divsChild>
    </w:div>
    <w:div w:id="144978753">
      <w:bodyDiv w:val="1"/>
      <w:marLeft w:val="0"/>
      <w:marRight w:val="0"/>
      <w:marTop w:val="0"/>
      <w:marBottom w:val="0"/>
      <w:divBdr>
        <w:top w:val="none" w:sz="0" w:space="0" w:color="auto"/>
        <w:left w:val="none" w:sz="0" w:space="0" w:color="auto"/>
        <w:bottom w:val="none" w:sz="0" w:space="0" w:color="auto"/>
        <w:right w:val="none" w:sz="0" w:space="0" w:color="auto"/>
      </w:divBdr>
    </w:div>
    <w:div w:id="538127437">
      <w:bodyDiv w:val="1"/>
      <w:marLeft w:val="0"/>
      <w:marRight w:val="0"/>
      <w:marTop w:val="0"/>
      <w:marBottom w:val="0"/>
      <w:divBdr>
        <w:top w:val="none" w:sz="0" w:space="0" w:color="auto"/>
        <w:left w:val="none" w:sz="0" w:space="0" w:color="auto"/>
        <w:bottom w:val="none" w:sz="0" w:space="0" w:color="auto"/>
        <w:right w:val="none" w:sz="0" w:space="0" w:color="auto"/>
      </w:divBdr>
    </w:div>
    <w:div w:id="922224922">
      <w:bodyDiv w:val="1"/>
      <w:marLeft w:val="0"/>
      <w:marRight w:val="0"/>
      <w:marTop w:val="0"/>
      <w:marBottom w:val="0"/>
      <w:divBdr>
        <w:top w:val="none" w:sz="0" w:space="0" w:color="auto"/>
        <w:left w:val="none" w:sz="0" w:space="0" w:color="auto"/>
        <w:bottom w:val="none" w:sz="0" w:space="0" w:color="auto"/>
        <w:right w:val="none" w:sz="0" w:space="0" w:color="auto"/>
      </w:divBdr>
    </w:div>
    <w:div w:id="1093550444">
      <w:bodyDiv w:val="1"/>
      <w:marLeft w:val="0"/>
      <w:marRight w:val="0"/>
      <w:marTop w:val="0"/>
      <w:marBottom w:val="0"/>
      <w:divBdr>
        <w:top w:val="none" w:sz="0" w:space="0" w:color="auto"/>
        <w:left w:val="none" w:sz="0" w:space="0" w:color="auto"/>
        <w:bottom w:val="none" w:sz="0" w:space="0" w:color="auto"/>
        <w:right w:val="none" w:sz="0" w:space="0" w:color="auto"/>
      </w:divBdr>
    </w:div>
    <w:div w:id="1135680002">
      <w:bodyDiv w:val="1"/>
      <w:marLeft w:val="0"/>
      <w:marRight w:val="0"/>
      <w:marTop w:val="0"/>
      <w:marBottom w:val="0"/>
      <w:divBdr>
        <w:top w:val="none" w:sz="0" w:space="0" w:color="auto"/>
        <w:left w:val="none" w:sz="0" w:space="0" w:color="auto"/>
        <w:bottom w:val="none" w:sz="0" w:space="0" w:color="auto"/>
        <w:right w:val="none" w:sz="0" w:space="0" w:color="auto"/>
      </w:divBdr>
    </w:div>
    <w:div w:id="1420978497">
      <w:bodyDiv w:val="1"/>
      <w:marLeft w:val="0"/>
      <w:marRight w:val="0"/>
      <w:marTop w:val="0"/>
      <w:marBottom w:val="0"/>
      <w:divBdr>
        <w:top w:val="none" w:sz="0" w:space="0" w:color="auto"/>
        <w:left w:val="none" w:sz="0" w:space="0" w:color="auto"/>
        <w:bottom w:val="none" w:sz="0" w:space="0" w:color="auto"/>
        <w:right w:val="none" w:sz="0" w:space="0" w:color="auto"/>
      </w:divBdr>
    </w:div>
    <w:div w:id="1454058097">
      <w:bodyDiv w:val="1"/>
      <w:marLeft w:val="0"/>
      <w:marRight w:val="0"/>
      <w:marTop w:val="0"/>
      <w:marBottom w:val="0"/>
      <w:divBdr>
        <w:top w:val="none" w:sz="0" w:space="0" w:color="auto"/>
        <w:left w:val="none" w:sz="0" w:space="0" w:color="auto"/>
        <w:bottom w:val="none" w:sz="0" w:space="0" w:color="auto"/>
        <w:right w:val="none" w:sz="0" w:space="0" w:color="auto"/>
      </w:divBdr>
    </w:div>
    <w:div w:id="1803886598">
      <w:bodyDiv w:val="1"/>
      <w:marLeft w:val="0"/>
      <w:marRight w:val="0"/>
      <w:marTop w:val="0"/>
      <w:marBottom w:val="0"/>
      <w:divBdr>
        <w:top w:val="none" w:sz="0" w:space="0" w:color="auto"/>
        <w:left w:val="none" w:sz="0" w:space="0" w:color="auto"/>
        <w:bottom w:val="none" w:sz="0" w:space="0" w:color="auto"/>
        <w:right w:val="none" w:sz="0" w:space="0" w:color="auto"/>
      </w:divBdr>
    </w:div>
    <w:div w:id="2060595029">
      <w:bodyDiv w:val="1"/>
      <w:marLeft w:val="0"/>
      <w:marRight w:val="0"/>
      <w:marTop w:val="0"/>
      <w:marBottom w:val="0"/>
      <w:divBdr>
        <w:top w:val="none" w:sz="0" w:space="0" w:color="auto"/>
        <w:left w:val="none" w:sz="0" w:space="0" w:color="auto"/>
        <w:bottom w:val="none" w:sz="0" w:space="0" w:color="auto"/>
        <w:right w:val="none" w:sz="0" w:space="0" w:color="auto"/>
      </w:divBdr>
    </w:div>
    <w:div w:id="20856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0785AEF932C184787A64992BADBD025" ma:contentTypeVersion="15" ma:contentTypeDescription="Crear nuevo documento." ma:contentTypeScope="" ma:versionID="c7642c2061cf3c9c13a92eb6cbd6e748">
  <xsd:schema xmlns:xsd="http://www.w3.org/2001/XMLSchema" xmlns:xs="http://www.w3.org/2001/XMLSchema" xmlns:p="http://schemas.microsoft.com/office/2006/metadata/properties" xmlns:ns2="c36325e8-58d7-4096-8d17-7f77b2e375a8" xmlns:ns3="347608da-81bf-4aaa-a703-0bd9af018e1b" targetNamespace="http://schemas.microsoft.com/office/2006/metadata/properties" ma:root="true" ma:fieldsID="888406f479e0eda8f7168ac970502094" ns2:_="" ns3:_="">
    <xsd:import namespace="c36325e8-58d7-4096-8d17-7f77b2e375a8"/>
    <xsd:import namespace="347608da-81bf-4aaa-a703-0bd9af018e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N_x00fa_mero" minOccurs="0"/>
                <xsd:element ref="ns3:_Flow_SignoffStatu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6325e8-58d7-4096-8d17-7f77b2e375a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570046ec-f7d1-4155-a6cc-0d7cb1c71696}" ma:internalName="TaxCatchAll" ma:showField="CatchAllData" ma:web="c36325e8-58d7-4096-8d17-7f77b2e37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7608da-81bf-4aaa-a703-0bd9af018e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_x00fa_mero" ma:index="14" nillable="true" ma:displayName="Número" ma:format="Dropdown" ma:internalName="N_x00fa_mero" ma:percentage="FALSE">
      <xsd:simpleType>
        <xsd:restriction base="dms:Number"/>
      </xsd:simpleType>
    </xsd:element>
    <xsd:element name="_Flow_SignoffStatus" ma:index="15" nillable="true" ma:displayName="Estado de aprobación" ma:internalName="Estado_x0020_de_x0020_aprobaci_x00f3_n">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6d88ed0-7ae1-438c-8c6f-97fa094ea53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36325e8-58d7-4096-8d17-7f77b2e375a8">
      <UserInfo>
        <DisplayName>César Roney Fuentes</DisplayName>
        <AccountId>98</AccountId>
        <AccountType/>
      </UserInfo>
      <UserInfo>
        <DisplayName>Roberto José Arteaga Rojas</DisplayName>
        <AccountId>99</AccountId>
        <AccountType/>
      </UserInfo>
      <UserInfo>
        <DisplayName>Carlos José Herrera Coto</DisplayName>
        <AccountId>147</AccountId>
        <AccountType/>
      </UserInfo>
      <UserInfo>
        <DisplayName>Carlos Antonio Cerritos Rosales</DisplayName>
        <AccountId>13</AccountId>
        <AccountType/>
      </UserInfo>
      <UserInfo>
        <DisplayName>Mario Ernesto Guzmán Batres</DisplayName>
        <AccountId>9</AccountId>
        <AccountType/>
      </UserInfo>
      <UserInfo>
        <DisplayName>Norma Beatriz Rubio Coreno</DisplayName>
        <AccountId>297</AccountId>
        <AccountType/>
      </UserInfo>
      <UserInfo>
        <DisplayName>Ana Carolina Arevalo Zeledón</DisplayName>
        <AccountId>25</AccountId>
        <AccountType/>
      </UserInfo>
      <UserInfo>
        <DisplayName>Ana Guadalupe Escobar Quintanilla</DisplayName>
        <AccountId>19</AccountId>
        <AccountType/>
      </UserInfo>
      <UserInfo>
        <DisplayName>Laura Patricia Ayala de Flores</DisplayName>
        <AccountId>116</AccountId>
        <AccountType/>
      </UserInfo>
      <UserInfo>
        <DisplayName>Fernando Ernesto Montes Roque</DisplayName>
        <AccountId>111</AccountId>
        <AccountType/>
      </UserInfo>
      <UserInfo>
        <DisplayName>Juan Alberto Hernández Arévalo</DisplayName>
        <AccountId>427</AccountId>
        <AccountType/>
      </UserInfo>
      <UserInfo>
        <DisplayName>Karla Andrea Mejía Mazariego</DisplayName>
        <AccountId>435</AccountId>
        <AccountType/>
      </UserInfo>
      <UserInfo>
        <DisplayName>Erick Mauricio Guzmán Zelaya</DisplayName>
        <AccountId>114</AccountId>
        <AccountType/>
      </UserInfo>
      <UserInfo>
        <DisplayName>Eduardo Rafael Vásquez</DisplayName>
        <AccountId>115</AccountId>
        <AccountType/>
      </UserInfo>
      <UserInfo>
        <DisplayName>Daniel Adolfo Deras Valle</DisplayName>
        <AccountId>536</AccountId>
        <AccountType/>
      </UserInfo>
      <UserInfo>
        <DisplayName>Nadia Carolina Jurado Rivas</DisplayName>
        <AccountId>61</AccountId>
        <AccountType/>
      </UserInfo>
      <UserInfo>
        <DisplayName>Rocío Beatriz Sol Merino</DisplayName>
        <AccountId>124</AccountId>
        <AccountType/>
      </UserInfo>
    </SharedWithUsers>
    <TaxCatchAll xmlns="c36325e8-58d7-4096-8d17-7f77b2e375a8" xsi:nil="true"/>
    <lcf76f155ced4ddcb4097134ff3c332f xmlns="347608da-81bf-4aaa-a703-0bd9af018e1b">
      <Terms xmlns="http://schemas.microsoft.com/office/infopath/2007/PartnerControls"/>
    </lcf76f155ced4ddcb4097134ff3c332f>
    <_Flow_SignoffStatus xmlns="347608da-81bf-4aaa-a703-0bd9af018e1b" xsi:nil="true"/>
    <N_x00fa_mero xmlns="347608da-81bf-4aaa-a703-0bd9af018e1b" xsi:nil="true"/>
  </documentManagement>
</p:properties>
</file>

<file path=customXml/itemProps1.xml><?xml version="1.0" encoding="utf-8"?>
<ds:datastoreItem xmlns:ds="http://schemas.openxmlformats.org/officeDocument/2006/customXml" ds:itemID="{DC8CDF29-3B3A-4AE6-AAA4-772A687EEE4C}"/>
</file>

<file path=customXml/itemProps2.xml><?xml version="1.0" encoding="utf-8"?>
<ds:datastoreItem xmlns:ds="http://schemas.openxmlformats.org/officeDocument/2006/customXml" ds:itemID="{9E683F90-0893-492C-B71F-DAC69E99B405}">
  <ds:schemaRefs>
    <ds:schemaRef ds:uri="http://schemas.openxmlformats.org/officeDocument/2006/bibliography"/>
  </ds:schemaRefs>
</ds:datastoreItem>
</file>

<file path=customXml/itemProps3.xml><?xml version="1.0" encoding="utf-8"?>
<ds:datastoreItem xmlns:ds="http://schemas.openxmlformats.org/officeDocument/2006/customXml" ds:itemID="{14CFF282-B2DA-4688-AAEA-575D42056180}">
  <ds:schemaRefs>
    <ds:schemaRef ds:uri="http://schemas.microsoft.com/sharepoint/v3/contenttype/forms"/>
  </ds:schemaRefs>
</ds:datastoreItem>
</file>

<file path=customXml/itemProps4.xml><?xml version="1.0" encoding="utf-8"?>
<ds:datastoreItem xmlns:ds="http://schemas.openxmlformats.org/officeDocument/2006/customXml" ds:itemID="{4F6935B9-9ADE-4D43-B426-EC467C3E313A}">
  <ds:schemaRefs>
    <ds:schemaRef ds:uri="http://schemas.microsoft.com/office/2006/metadata/properties"/>
    <ds:schemaRef ds:uri="http://schemas.microsoft.com/office/infopath/2007/PartnerControls"/>
    <ds:schemaRef ds:uri="8350d04b-0dca-40d3-8310-1294134a6ca1"/>
    <ds:schemaRef ds:uri="1099b635-9610-4ebe-b9bb-22936ec8c5b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5908</Words>
  <Characters>32495</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38327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dfwendy</dc:creator>
  <cp:keywords/>
  <cp:lastModifiedBy>Ana Guadalupe Escobar Quintanilla</cp:lastModifiedBy>
  <cp:revision>10</cp:revision>
  <cp:lastPrinted>2017-05-20T02:27:00Z</cp:lastPrinted>
  <dcterms:created xsi:type="dcterms:W3CDTF">2023-10-23T22:23:00Z</dcterms:created>
  <dcterms:modified xsi:type="dcterms:W3CDTF">2023-10-24T11:46:00Z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0x01010010785AEF932C184787A64992BADBD025</vt:lpwstr>
  </property>
  <property fmtid="{D5CDD505-2E9C-101B-9397-08002B2CF9AE}" pid="3" name="MediaServiceImageTags">
    <vt:lpwstr/>
  </property>
  <property fmtid="{D5CDD505-2E9C-101B-9397-08002B2CF9AE}" pid="4" name="AssignedTo">
    <vt:lpwstr/>
  </property>
</Properties>
</file>